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76E" w:rsidRDefault="0058776E" w:rsidP="0058776E">
      <w:pPr>
        <w:spacing w:line="1000" w:lineRule="exact"/>
        <w:jc w:val="center"/>
        <w:rPr>
          <w:rFonts w:ascii="宋体" w:hAnsi="宋体" w:hint="eastAsia"/>
          <w:b/>
          <w:color w:val="FF0000"/>
          <w:sz w:val="96"/>
          <w:szCs w:val="96"/>
        </w:rPr>
      </w:pPr>
      <w:r>
        <w:rPr>
          <w:rFonts w:ascii="宋体" w:hAnsi="宋体" w:hint="eastAsia"/>
          <w:b/>
          <w:color w:val="FF0000"/>
          <w:spacing w:val="-10"/>
          <w:w w:val="60"/>
          <w:sz w:val="100"/>
          <w:szCs w:val="100"/>
        </w:rPr>
        <w:t>共青团泉州师范学院委员会</w:t>
      </w:r>
    </w:p>
    <w:p w:rsidR="0058776E" w:rsidRDefault="0058776E" w:rsidP="0058776E">
      <w:pPr>
        <w:spacing w:line="400" w:lineRule="exact"/>
        <w:ind w:rightChars="-244" w:right="-512"/>
        <w:jc w:val="center"/>
        <w:rPr>
          <w:rFonts w:ascii="仿宋_GB2312" w:eastAsia="仿宋_GB2312" w:hAnsi="宋体" w:hint="eastAsia"/>
          <w:sz w:val="28"/>
        </w:rPr>
      </w:pPr>
    </w:p>
    <w:p w:rsidR="0058776E" w:rsidRDefault="0058776E" w:rsidP="0058776E">
      <w:pPr>
        <w:spacing w:line="400" w:lineRule="exact"/>
        <w:ind w:rightChars="-244" w:right="-512"/>
        <w:jc w:val="center"/>
        <w:rPr>
          <w:rFonts w:ascii="仿宋_GB2312" w:eastAsia="仿宋_GB2312" w:cs="宋体" w:hint="eastAsia"/>
          <w:b/>
          <w:bCs/>
          <w:sz w:val="28"/>
          <w:szCs w:val="28"/>
        </w:rPr>
      </w:pPr>
      <w:bookmarkStart w:id="0" w:name="机关代字"/>
      <w:bookmarkEnd w:id="0"/>
      <w:r>
        <w:rPr>
          <w:rFonts w:ascii="仿宋_GB2312" w:eastAsia="仿宋_GB2312" w:hAnsi="仿宋" w:cs="宋体" w:hint="eastAsia"/>
          <w:sz w:val="28"/>
          <w:szCs w:val="28"/>
        </w:rPr>
        <w:t>团泉师院委〔2015〕</w:t>
      </w:r>
      <w:r>
        <w:rPr>
          <w:rFonts w:ascii="仿宋_GB2312" w:eastAsia="仿宋_GB2312" w:hAnsi="仿宋" w:cs="宋体" w:hint="eastAsia"/>
          <w:sz w:val="28"/>
          <w:szCs w:val="28"/>
        </w:rPr>
        <w:t>4</w:t>
      </w:r>
      <w:r>
        <w:rPr>
          <w:rFonts w:ascii="仿宋_GB2312" w:eastAsia="仿宋_GB2312" w:hAnsi="仿宋" w:cs="宋体" w:hint="eastAsia"/>
          <w:sz w:val="28"/>
          <w:szCs w:val="28"/>
        </w:rPr>
        <w:t>号</w:t>
      </w:r>
    </w:p>
    <w:p w:rsidR="0058776E" w:rsidRDefault="0058776E" w:rsidP="0058776E">
      <w:pPr>
        <w:spacing w:line="540" w:lineRule="exact"/>
        <w:jc w:val="center"/>
        <w:rPr>
          <w:rFonts w:ascii="宋体" w:hAnsi="宋体" w:hint="eastAsia"/>
          <w:b/>
          <w:sz w:val="30"/>
          <w:szCs w:val="30"/>
        </w:rPr>
      </w:pPr>
      <w:bookmarkStart w:id="1" w:name="图章"/>
      <w:bookmarkEnd w:id="1"/>
      <w:r>
        <w:rPr>
          <w:rFonts w:ascii="宋体" w:hAnsi="宋体" w:hint="eastAsia"/>
          <w:b/>
          <w:sz w:val="30"/>
          <w:szCs w:val="30"/>
          <w:lang w:val="en-US" w:eastAsia="zh-CN"/>
        </w:rPr>
        <w:pict>
          <v:line id="Line 2" o:spid="_x0000_s1026" style="position:absolute;left:0;text-align:left;z-index:1" from="0,20.8pt" to="6in,20.8pt" strokecolor="red" strokeweight="2pt"/>
        </w:pict>
      </w:r>
    </w:p>
    <w:p w:rsidR="0058776E" w:rsidRDefault="0058776E" w:rsidP="0058776E">
      <w:pPr>
        <w:jc w:val="center"/>
        <w:rPr>
          <w:rFonts w:ascii="宋体" w:hAnsi="宋体" w:hint="eastAsia"/>
          <w:b/>
          <w:sz w:val="36"/>
          <w:szCs w:val="36"/>
        </w:rPr>
      </w:pPr>
    </w:p>
    <w:p w:rsidR="006D3176" w:rsidRPr="0058776E" w:rsidRDefault="006D3176" w:rsidP="0058776E">
      <w:pPr>
        <w:jc w:val="center"/>
        <w:rPr>
          <w:rFonts w:ascii="宋体" w:hAnsi="宋体"/>
          <w:b/>
          <w:sz w:val="36"/>
          <w:szCs w:val="36"/>
        </w:rPr>
      </w:pPr>
      <w:r w:rsidRPr="0058776E">
        <w:rPr>
          <w:rFonts w:ascii="宋体" w:hAnsi="宋体" w:hint="eastAsia"/>
          <w:b/>
          <w:sz w:val="36"/>
          <w:szCs w:val="36"/>
        </w:rPr>
        <w:t>泉州师范学院</w:t>
      </w:r>
      <w:r w:rsidRPr="0058776E">
        <w:rPr>
          <w:rFonts w:ascii="宋体" w:hAnsi="宋体"/>
          <w:b/>
          <w:sz w:val="36"/>
          <w:szCs w:val="36"/>
        </w:rPr>
        <w:t>2014—2015</w:t>
      </w:r>
      <w:r w:rsidRPr="0058776E">
        <w:rPr>
          <w:rFonts w:ascii="宋体" w:hAnsi="宋体" w:hint="eastAsia"/>
          <w:b/>
          <w:sz w:val="36"/>
          <w:szCs w:val="36"/>
        </w:rPr>
        <w:t>学年度</w:t>
      </w:r>
    </w:p>
    <w:p w:rsidR="006D3176" w:rsidRPr="0058776E" w:rsidRDefault="006D3176" w:rsidP="0058776E">
      <w:pPr>
        <w:jc w:val="center"/>
        <w:rPr>
          <w:rFonts w:ascii="宋体" w:hAnsi="宋体"/>
          <w:b/>
          <w:sz w:val="36"/>
          <w:szCs w:val="36"/>
        </w:rPr>
      </w:pPr>
      <w:r w:rsidRPr="0058776E">
        <w:rPr>
          <w:rFonts w:ascii="宋体" w:hAnsi="宋体" w:hint="eastAsia"/>
          <w:b/>
          <w:sz w:val="36"/>
          <w:szCs w:val="36"/>
        </w:rPr>
        <w:t>第二学期共青团工作计划</w:t>
      </w:r>
    </w:p>
    <w:p w:rsidR="006D3176" w:rsidRPr="004F0064" w:rsidRDefault="006D3176" w:rsidP="004F0064">
      <w:pPr>
        <w:spacing w:line="400" w:lineRule="exact"/>
        <w:jc w:val="center"/>
        <w:rPr>
          <w:rFonts w:ascii="宋体"/>
          <w:b/>
          <w:sz w:val="30"/>
          <w:szCs w:val="30"/>
        </w:rPr>
      </w:pPr>
    </w:p>
    <w:p w:rsidR="006D3176" w:rsidRPr="0058776E" w:rsidRDefault="006D3176" w:rsidP="0058776E">
      <w:pPr>
        <w:widowControl/>
        <w:spacing w:line="480" w:lineRule="exact"/>
        <w:ind w:firstLineChars="200" w:firstLine="600"/>
        <w:jc w:val="left"/>
        <w:rPr>
          <w:rFonts w:ascii="仿宋_GB2312" w:eastAsia="仿宋_GB2312" w:hAnsi="仿宋_GB2312" w:cs="仿宋_GB2312"/>
          <w:sz w:val="30"/>
          <w:szCs w:val="30"/>
        </w:rPr>
      </w:pPr>
      <w:r w:rsidRPr="0058776E">
        <w:rPr>
          <w:rFonts w:ascii="仿宋_GB2312" w:eastAsia="仿宋_GB2312" w:hAnsi="仿宋_GB2312" w:cs="仿宋_GB2312" w:hint="eastAsia"/>
          <w:sz w:val="30"/>
          <w:szCs w:val="30"/>
        </w:rPr>
        <w:t>本学期我校共青团工作总体思路：在校党委和上级团组织的领导下，高举中国特色社会主义伟大旗帜，学习贯彻我校第二次党代会精神，紧扣时代主题和全团大局，紧扣学校中心工作和人才培养目标，突出思想引领和成长成才服务两大功能，按照“因地制宜、分类引导，量力而行、尽力而为，注重实效、创出特色”工作方针，扎实进取，主动作为，进一步落实第三次团代会工作部署，增强共青团对广大团员青年的吸引力、凝聚力和号召力，团结带领团员青年为学校的建设发展贡献力量。</w:t>
      </w:r>
    </w:p>
    <w:p w:rsidR="006D3176" w:rsidRPr="0058776E" w:rsidRDefault="006D3176" w:rsidP="0058776E">
      <w:pPr>
        <w:spacing w:line="440" w:lineRule="exact"/>
        <w:ind w:firstLineChars="200" w:firstLine="600"/>
        <w:rPr>
          <w:rFonts w:ascii="黑体" w:eastAsia="黑体" w:hAnsi="黑体"/>
          <w:sz w:val="30"/>
          <w:szCs w:val="30"/>
        </w:rPr>
      </w:pPr>
      <w:r w:rsidRPr="0058776E">
        <w:rPr>
          <w:rFonts w:ascii="黑体" w:eastAsia="黑体" w:hAnsi="黑体" w:hint="eastAsia"/>
          <w:sz w:val="30"/>
          <w:szCs w:val="30"/>
        </w:rPr>
        <w:t>一、突出根本任务，深入做好青年学生的思想政治引领工作。</w:t>
      </w:r>
    </w:p>
    <w:p w:rsidR="006D3176" w:rsidRPr="0058776E" w:rsidRDefault="006D3176" w:rsidP="0058776E">
      <w:pPr>
        <w:spacing w:line="440" w:lineRule="exact"/>
        <w:ind w:firstLineChars="200" w:firstLine="600"/>
        <w:rPr>
          <w:rFonts w:ascii="仿宋_GB2312" w:eastAsia="仿宋_GB2312" w:hAnsi="仿宋_GB2312" w:cs="仿宋_GB2312"/>
          <w:sz w:val="30"/>
          <w:szCs w:val="30"/>
        </w:rPr>
      </w:pPr>
      <w:r w:rsidRPr="0058776E">
        <w:rPr>
          <w:rFonts w:ascii="仿宋_GB2312" w:eastAsia="仿宋_GB2312" w:hAnsi="仿宋_GB2312" w:cs="仿宋_GB2312"/>
          <w:sz w:val="30"/>
          <w:szCs w:val="30"/>
        </w:rPr>
        <w:t>1.</w:t>
      </w:r>
      <w:r w:rsidRPr="0058776E">
        <w:rPr>
          <w:rFonts w:ascii="仿宋_GB2312" w:eastAsia="仿宋_GB2312" w:hAnsi="仿宋_GB2312" w:cs="仿宋_GB2312" w:hint="eastAsia"/>
          <w:sz w:val="30"/>
          <w:szCs w:val="30"/>
        </w:rPr>
        <w:t>继续深化“我的中国梦”主题教育活动。紧扣时代主题，广泛引导团员青年将青春梦与中国梦有机结合，深化中国特色社会主义和中国梦宣传教育。开展“高举团旗跟党走，奋力实现中国梦”、“与信仰对话”、“奋斗的青春最美丽”等活动，动员全校团员青年积极投身学校改革发展的各项事业。积极选树“自强之星”、“大学生年度人物”等青年学生典型，发挥示范引领作用，推进思想政治教育工作内涵式发展。</w:t>
      </w:r>
    </w:p>
    <w:p w:rsidR="006D3176" w:rsidRPr="0058776E" w:rsidRDefault="006D3176" w:rsidP="0058776E">
      <w:pPr>
        <w:spacing w:line="440" w:lineRule="exact"/>
        <w:ind w:firstLineChars="200" w:firstLine="600"/>
        <w:rPr>
          <w:rFonts w:ascii="仿宋_GB2312" w:eastAsia="仿宋_GB2312" w:hAnsi="仿宋_GB2312" w:cs="仿宋_GB2312"/>
          <w:sz w:val="30"/>
          <w:szCs w:val="30"/>
        </w:rPr>
      </w:pPr>
      <w:r w:rsidRPr="0058776E">
        <w:rPr>
          <w:rFonts w:ascii="仿宋_GB2312" w:eastAsia="仿宋_GB2312" w:hAnsi="仿宋_GB2312" w:cs="仿宋_GB2312"/>
          <w:sz w:val="30"/>
          <w:szCs w:val="30"/>
        </w:rPr>
        <w:t>2.</w:t>
      </w:r>
      <w:r w:rsidRPr="0058776E">
        <w:rPr>
          <w:rFonts w:ascii="仿宋_GB2312" w:eastAsia="仿宋_GB2312" w:hAnsi="仿宋_GB2312" w:cs="仿宋_GB2312" w:hint="eastAsia"/>
          <w:sz w:val="30"/>
          <w:szCs w:val="30"/>
        </w:rPr>
        <w:t>深入开展学习习近平总书记系列重要讲话精神“四进四信”活动。通过团校培训、主题团日活动、国旗下演讲、学生理论学习类社团活动、新媒体平台等，着力推动讲话精神进支部、进社团、进网络、进团课，引导和帮助广大学生和团学骨干树立</w:t>
      </w:r>
      <w:r w:rsidRPr="0058776E">
        <w:rPr>
          <w:rFonts w:ascii="仿宋_GB2312" w:eastAsia="仿宋_GB2312" w:hAnsi="仿宋_GB2312" w:cs="仿宋_GB2312" w:hint="eastAsia"/>
          <w:sz w:val="30"/>
          <w:szCs w:val="30"/>
        </w:rPr>
        <w:lastRenderedPageBreak/>
        <w:t>对党的科学理论的信仰、坚定走中国特色社会主义道路实现“中国梦”的信念、提升对党和政府的信任、增进对以习近平同志为总书记的党中央的信赖。</w:t>
      </w:r>
    </w:p>
    <w:p w:rsidR="006D3176" w:rsidRPr="0058776E" w:rsidRDefault="006D3176" w:rsidP="0058776E">
      <w:pPr>
        <w:spacing w:line="440" w:lineRule="exact"/>
        <w:ind w:firstLineChars="200" w:firstLine="600"/>
        <w:rPr>
          <w:rFonts w:ascii="仿宋_GB2312" w:eastAsia="仿宋_GB2312" w:hAnsi="仿宋_GB2312" w:cs="仿宋_GB2312"/>
          <w:sz w:val="30"/>
          <w:szCs w:val="30"/>
        </w:rPr>
      </w:pPr>
      <w:r w:rsidRPr="0058776E">
        <w:rPr>
          <w:rFonts w:ascii="仿宋_GB2312" w:eastAsia="仿宋_GB2312" w:hAnsi="仿宋_GB2312" w:cs="仿宋_GB2312"/>
          <w:sz w:val="30"/>
          <w:szCs w:val="30"/>
        </w:rPr>
        <w:t xml:space="preserve">3. </w:t>
      </w:r>
      <w:r w:rsidRPr="0058776E">
        <w:rPr>
          <w:rFonts w:ascii="仿宋_GB2312" w:eastAsia="仿宋_GB2312" w:hAnsi="仿宋_GB2312" w:cs="仿宋_GB2312" w:hint="eastAsia"/>
          <w:sz w:val="30"/>
          <w:szCs w:val="30"/>
        </w:rPr>
        <w:t>全面深化培育和践行社会主义核心价值观活动。</w:t>
      </w:r>
      <w:r w:rsidRPr="0058776E">
        <w:rPr>
          <w:rFonts w:ascii="仿宋_GB2312" w:eastAsia="仿宋_GB2312" w:hAnsi="仿宋_GB2312" w:cs="仿宋_GB2312"/>
          <w:sz w:val="30"/>
          <w:szCs w:val="30"/>
        </w:rPr>
        <w:t>3</w:t>
      </w:r>
      <w:r w:rsidRPr="0058776E">
        <w:rPr>
          <w:rFonts w:ascii="仿宋_GB2312" w:eastAsia="仿宋_GB2312" w:hAnsi="仿宋_GB2312" w:cs="仿宋_GB2312" w:hint="eastAsia"/>
          <w:sz w:val="30"/>
          <w:szCs w:val="30"/>
        </w:rPr>
        <w:t>月份围绕学习贯彻党的十八届四中全会精神，以全国“两会”召开为契机，结合学雷锋活动</w:t>
      </w:r>
      <w:r w:rsidRPr="0058776E">
        <w:rPr>
          <w:rFonts w:ascii="仿宋_GB2312" w:eastAsia="仿宋_GB2312" w:hAnsi="仿宋_GB2312" w:cs="仿宋_GB2312"/>
          <w:sz w:val="30"/>
          <w:szCs w:val="30"/>
        </w:rPr>
        <w:t xml:space="preserve"> </w:t>
      </w:r>
      <w:r w:rsidRPr="0058776E">
        <w:rPr>
          <w:rFonts w:ascii="仿宋_GB2312" w:eastAsia="仿宋_GB2312" w:hAnsi="仿宋_GB2312" w:cs="仿宋_GB2312" w:hint="eastAsia"/>
          <w:sz w:val="30"/>
          <w:szCs w:val="30"/>
        </w:rPr>
        <w:t>，以“践行核心价值观，争做向上向善好青年”主题广泛开展社会主义核心价值观宣传月活动。抓住世界反法西斯战争胜利</w:t>
      </w:r>
      <w:r w:rsidRPr="0058776E">
        <w:rPr>
          <w:rFonts w:ascii="仿宋_GB2312" w:eastAsia="仿宋_GB2312" w:hAnsi="仿宋_GB2312" w:cs="仿宋_GB2312"/>
          <w:sz w:val="30"/>
          <w:szCs w:val="30"/>
        </w:rPr>
        <w:t>70</w:t>
      </w:r>
      <w:r w:rsidRPr="0058776E">
        <w:rPr>
          <w:rFonts w:ascii="仿宋_GB2312" w:eastAsia="仿宋_GB2312" w:hAnsi="仿宋_GB2312" w:cs="仿宋_GB2312" w:hint="eastAsia"/>
          <w:sz w:val="30"/>
          <w:szCs w:val="30"/>
        </w:rPr>
        <w:t>周年纪念日、“五四”青年节广泛开展主题团日、校园文化、红色教育和国防教育活动。继续深化创新“光盘行动”。</w:t>
      </w:r>
    </w:p>
    <w:p w:rsidR="006D3176" w:rsidRPr="0058776E" w:rsidRDefault="006D3176" w:rsidP="0058776E">
      <w:pPr>
        <w:spacing w:line="440" w:lineRule="exact"/>
        <w:ind w:firstLineChars="200" w:firstLine="600"/>
        <w:rPr>
          <w:rFonts w:ascii="仿宋_GB2312" w:eastAsia="仿宋_GB2312" w:hAnsi="仿宋_GB2312" w:cs="仿宋_GB2312"/>
          <w:sz w:val="30"/>
          <w:szCs w:val="30"/>
        </w:rPr>
      </w:pPr>
      <w:r w:rsidRPr="0058776E">
        <w:rPr>
          <w:rFonts w:ascii="仿宋_GB2312" w:eastAsia="仿宋_GB2312" w:hAnsi="仿宋_GB2312" w:cs="仿宋_GB2312"/>
          <w:sz w:val="30"/>
          <w:szCs w:val="30"/>
        </w:rPr>
        <w:t xml:space="preserve"> 4. </w:t>
      </w:r>
      <w:r w:rsidRPr="0058776E">
        <w:rPr>
          <w:rFonts w:ascii="仿宋_GB2312" w:eastAsia="仿宋_GB2312" w:hAnsi="仿宋_GB2312" w:cs="仿宋_GB2312" w:hint="eastAsia"/>
          <w:sz w:val="30"/>
          <w:szCs w:val="30"/>
        </w:rPr>
        <w:t>制定《泉州师院青年马克思主义者培养工程实施办法》，举办第二期学生骨干培训班，总结探索符合我校学生骨干和学生干部培训的规律与方法，逐步建立理论辅导、导师结对、素质拓展、社会观察、挂职锻炼等立体式的培养模式，完善选拔、培养、激励、使用、举荐和成长跟踪等机制，推进青年马克思主义者培养工程深入开展，巩固和扩大党执政的青年群众基础。</w:t>
      </w:r>
    </w:p>
    <w:p w:rsidR="006D3176" w:rsidRPr="0058776E" w:rsidRDefault="006D3176" w:rsidP="0058776E">
      <w:pPr>
        <w:spacing w:line="440" w:lineRule="exact"/>
        <w:ind w:firstLineChars="200" w:firstLine="600"/>
        <w:rPr>
          <w:rFonts w:ascii="仿宋_GB2312" w:eastAsia="仿宋_GB2312" w:hAnsi="仿宋_GB2312" w:cs="仿宋_GB2312"/>
          <w:sz w:val="30"/>
          <w:szCs w:val="30"/>
        </w:rPr>
      </w:pPr>
      <w:r w:rsidRPr="0058776E">
        <w:rPr>
          <w:rFonts w:ascii="仿宋_GB2312" w:eastAsia="仿宋_GB2312" w:hAnsi="仿宋_GB2312" w:cs="仿宋_GB2312"/>
          <w:sz w:val="30"/>
          <w:szCs w:val="30"/>
        </w:rPr>
        <w:t>5.</w:t>
      </w:r>
      <w:r w:rsidRPr="0058776E">
        <w:rPr>
          <w:rFonts w:ascii="仿宋_GB2312" w:eastAsia="仿宋_GB2312" w:hAnsi="仿宋_GB2312" w:cs="仿宋_GB2312" w:hint="eastAsia"/>
          <w:sz w:val="30"/>
          <w:szCs w:val="30"/>
        </w:rPr>
        <w:t>继续巩固共青团传统宣传教育阵地，不断开拓团员青年新媒体思想政治教育工作的新战场。持续办好《学生通讯》和其他社团刊物，加强与校外媒体联系，扩大对外宣传效果；运用微博、微信、社交网站等新媒体手段吸引和凝聚青年，打造共青团组织引导青年、服务青年、维护青年的新途径、新载体，扩大共青团的影响力和覆盖面；整合各团学组织宣传资源，设立团委青年宣传中心。</w:t>
      </w:r>
    </w:p>
    <w:p w:rsidR="006D3176" w:rsidRPr="0058776E" w:rsidRDefault="006D3176" w:rsidP="0058776E">
      <w:pPr>
        <w:spacing w:line="440" w:lineRule="exact"/>
        <w:ind w:firstLineChars="200" w:firstLine="600"/>
        <w:rPr>
          <w:rFonts w:ascii="仿宋_GB2312" w:eastAsia="仿宋_GB2312" w:hAnsi="仿宋_GB2312" w:cs="仿宋_GB2312"/>
          <w:sz w:val="30"/>
          <w:szCs w:val="30"/>
        </w:rPr>
      </w:pPr>
      <w:r w:rsidRPr="0058776E">
        <w:rPr>
          <w:rFonts w:ascii="仿宋_GB2312" w:eastAsia="仿宋_GB2312" w:hAnsi="仿宋_GB2312" w:cs="仿宋_GB2312"/>
          <w:sz w:val="30"/>
          <w:szCs w:val="30"/>
        </w:rPr>
        <w:t>6.</w:t>
      </w:r>
      <w:r w:rsidRPr="0058776E">
        <w:rPr>
          <w:rFonts w:ascii="仿宋_GB2312" w:eastAsia="仿宋_GB2312" w:hAnsi="仿宋_GB2312" w:cs="仿宋_GB2312" w:hint="eastAsia"/>
          <w:sz w:val="30"/>
          <w:szCs w:val="30"/>
        </w:rPr>
        <w:t>积极开展调研活动，切实掌握学生的思想动态，加强对青年团员的思想政治教育。通过不定期地召开共青团干部、青年学生座谈会，进行思想动态调研；实施“青春面对面”活动，尝试开展“早餐会”、“下午茶”活动，针对不同类别学生普遍面临的思想困惑和关心的热点问题，邀请校院党政领导，动员青年教师、共青团干部与青年学生面对面交流分享思想和成长，维护学生合法权益，实现一体化分层思想引领格局。</w:t>
      </w:r>
    </w:p>
    <w:p w:rsidR="006D3176" w:rsidRPr="0058776E" w:rsidRDefault="006D3176" w:rsidP="0058776E">
      <w:pPr>
        <w:spacing w:line="440" w:lineRule="exact"/>
        <w:ind w:firstLineChars="200" w:firstLine="600"/>
        <w:rPr>
          <w:rFonts w:ascii="黑体" w:eastAsia="黑体" w:hAnsi="黑体"/>
          <w:sz w:val="30"/>
          <w:szCs w:val="30"/>
        </w:rPr>
      </w:pPr>
      <w:r w:rsidRPr="0058776E">
        <w:rPr>
          <w:rFonts w:ascii="黑体" w:eastAsia="黑体" w:hAnsi="黑体" w:hint="eastAsia"/>
          <w:sz w:val="30"/>
          <w:szCs w:val="30"/>
        </w:rPr>
        <w:t>二、强化自身建设，促进我校共青团工作科学发展。</w:t>
      </w:r>
    </w:p>
    <w:p w:rsidR="006D3176" w:rsidRPr="0058776E" w:rsidRDefault="006D3176" w:rsidP="0058776E">
      <w:pPr>
        <w:spacing w:line="440" w:lineRule="exact"/>
        <w:ind w:firstLineChars="200" w:firstLine="600"/>
        <w:rPr>
          <w:rFonts w:ascii="仿宋_GB2312" w:eastAsia="仿宋_GB2312" w:hAnsi="仿宋_GB2312" w:cs="仿宋_GB2312"/>
          <w:sz w:val="30"/>
          <w:szCs w:val="30"/>
        </w:rPr>
      </w:pPr>
      <w:r w:rsidRPr="0058776E">
        <w:rPr>
          <w:rFonts w:ascii="仿宋_GB2312" w:eastAsia="仿宋_GB2312" w:hAnsi="仿宋_GB2312" w:cs="仿宋_GB2312"/>
          <w:sz w:val="30"/>
          <w:szCs w:val="30"/>
        </w:rPr>
        <w:t>7.</w:t>
      </w:r>
      <w:r w:rsidRPr="0058776E">
        <w:rPr>
          <w:rFonts w:ascii="仿宋_GB2312" w:eastAsia="仿宋_GB2312" w:hAnsi="仿宋_GB2312" w:cs="仿宋_GB2312" w:hint="eastAsia"/>
          <w:sz w:val="30"/>
          <w:szCs w:val="30"/>
        </w:rPr>
        <w:t>进一步完善共青团的制度建设，加快各项工作制度化规范化建设。以学校章程制定为契机，出台《泉州师院业余团校管理办法》、《泉州师院学生骨干培训管理办法》，充实、完善团内规章制度；修订《泉州师院团章团规汇编》，加快建章立制步伐，坚实团工作基础；探索建立校、院两级主要团学活动公告制度，扩大活动影响面，促进上下、左右间沟通和联动，增强团学工作实效性。</w:t>
      </w:r>
      <w:r w:rsidRPr="0058776E">
        <w:rPr>
          <w:rFonts w:ascii="仿宋_GB2312" w:eastAsia="仿宋_GB2312" w:hAnsi="仿宋_GB2312" w:cs="仿宋_GB2312"/>
          <w:sz w:val="30"/>
          <w:szCs w:val="30"/>
        </w:rPr>
        <w:t xml:space="preserve"> </w:t>
      </w:r>
    </w:p>
    <w:p w:rsidR="006D3176" w:rsidRPr="0058776E" w:rsidRDefault="006D3176" w:rsidP="0058776E">
      <w:pPr>
        <w:spacing w:line="440" w:lineRule="exact"/>
        <w:ind w:firstLineChars="200" w:firstLine="600"/>
        <w:rPr>
          <w:rFonts w:ascii="仿宋_GB2312" w:eastAsia="仿宋_GB2312" w:hAnsi="仿宋_GB2312" w:cs="仿宋_GB2312"/>
          <w:sz w:val="30"/>
          <w:szCs w:val="30"/>
        </w:rPr>
      </w:pPr>
      <w:r w:rsidRPr="0058776E">
        <w:rPr>
          <w:rFonts w:ascii="仿宋_GB2312" w:eastAsia="仿宋_GB2312" w:hAnsi="仿宋_GB2312" w:cs="仿宋_GB2312"/>
          <w:sz w:val="30"/>
          <w:szCs w:val="30"/>
        </w:rPr>
        <w:t>8.</w:t>
      </w:r>
      <w:r w:rsidRPr="0058776E">
        <w:rPr>
          <w:rFonts w:ascii="仿宋_GB2312" w:eastAsia="仿宋_GB2312" w:hAnsi="仿宋_GB2312" w:cs="仿宋_GB2312" w:hint="eastAsia"/>
          <w:sz w:val="30"/>
          <w:szCs w:val="30"/>
        </w:rPr>
        <w:t>指导二级学院筹备召开团代会，加强各级团组织建设。各二级学院分团委要深刻总结过去几年的经验教训，展望、谋划、部署未来四年的工作方向，认真做好分团委的换届工作，切实加强和改进团的自身建设，以增强团组织的号召力、凝聚力和战斗力。坚持“党建带团建”，积极争取各级党组织重视和支持，进一步优化团的建设和团的工作环境。</w:t>
      </w:r>
    </w:p>
    <w:p w:rsidR="006D3176" w:rsidRPr="0058776E" w:rsidRDefault="006D3176" w:rsidP="0058776E">
      <w:pPr>
        <w:spacing w:line="440" w:lineRule="exact"/>
        <w:ind w:firstLineChars="200" w:firstLine="600"/>
        <w:rPr>
          <w:rFonts w:ascii="仿宋_GB2312" w:eastAsia="仿宋_GB2312" w:hAnsi="仿宋_GB2312" w:cs="仿宋_GB2312"/>
          <w:sz w:val="30"/>
          <w:szCs w:val="30"/>
        </w:rPr>
      </w:pPr>
      <w:r w:rsidRPr="0058776E">
        <w:rPr>
          <w:rFonts w:ascii="仿宋_GB2312" w:eastAsia="仿宋_GB2312" w:hAnsi="仿宋_GB2312" w:cs="仿宋_GB2312"/>
          <w:sz w:val="30"/>
          <w:szCs w:val="30"/>
        </w:rPr>
        <w:t>9.</w:t>
      </w:r>
      <w:r w:rsidRPr="0058776E">
        <w:rPr>
          <w:rFonts w:ascii="仿宋_GB2312" w:eastAsia="仿宋_GB2312" w:hAnsi="仿宋_GB2312" w:cs="仿宋_GB2312" w:hint="eastAsia"/>
          <w:sz w:val="30"/>
          <w:szCs w:val="30"/>
        </w:rPr>
        <w:t>要不断创新学校团的组织，把班级建团与社团建团、学生公寓建团结合起来，开展有针对性工作，实现团组织对青年学生的多覆盖。实施团支部“活力提升”工程，重视理顺团支部、班委会的工作关系。加强对基层组织的工作指导，开展活动时必须以适当方式体现和运用团旗、团徽、团歌，突出团的标识和组织存在。健全“三会一课”制度，规范团日活动、加强团员日常教育管理、健全推优工作、加强宣传阵地建设等。</w:t>
      </w:r>
    </w:p>
    <w:p w:rsidR="006D3176" w:rsidRPr="0058776E" w:rsidRDefault="006D3176" w:rsidP="0058776E">
      <w:pPr>
        <w:spacing w:line="440" w:lineRule="exact"/>
        <w:ind w:firstLineChars="200" w:firstLine="600"/>
        <w:rPr>
          <w:rFonts w:ascii="仿宋_GB2312" w:eastAsia="仿宋_GB2312" w:hAnsi="仿宋_GB2312" w:cs="仿宋_GB2312"/>
          <w:sz w:val="30"/>
          <w:szCs w:val="30"/>
        </w:rPr>
      </w:pPr>
      <w:r w:rsidRPr="0058776E">
        <w:rPr>
          <w:rFonts w:ascii="仿宋_GB2312" w:eastAsia="仿宋_GB2312" w:hAnsi="仿宋_GB2312" w:cs="仿宋_GB2312"/>
          <w:sz w:val="30"/>
          <w:szCs w:val="30"/>
        </w:rPr>
        <w:t>10.</w:t>
      </w:r>
      <w:r w:rsidRPr="0058776E">
        <w:rPr>
          <w:rFonts w:ascii="仿宋_GB2312" w:eastAsia="仿宋_GB2312" w:hAnsi="仿宋_GB2312" w:cs="仿宋_GB2312" w:hint="eastAsia"/>
          <w:sz w:val="30"/>
          <w:szCs w:val="30"/>
        </w:rPr>
        <w:t>加强新时期团干部队伍建设，强化团干部协管工作。贯彻从严治党、从严治团的有关要求，深入开展“团干部如何健康成长”大讨论和工作“大宣传、大调研”活动，切实转变团干部工作作风，遵守党和团的政治纪律、组织纪律、廉政纪律，增强做好工作的使命感和责任感。利用业余团校培训党的基本知识、基本团务知识、基本业务技能等岗位培训，加强团干部队伍建设。广开渠道促成专职团干部有更多的机会参加各级各类培训学习。</w:t>
      </w:r>
    </w:p>
    <w:p w:rsidR="006D3176" w:rsidRPr="0058776E" w:rsidRDefault="006D3176" w:rsidP="0058776E">
      <w:pPr>
        <w:spacing w:line="440" w:lineRule="exact"/>
        <w:ind w:firstLineChars="200" w:firstLine="600"/>
        <w:rPr>
          <w:rFonts w:ascii="仿宋_GB2312" w:eastAsia="仿宋_GB2312" w:hAnsi="仿宋_GB2312" w:cs="仿宋_GB2312"/>
          <w:sz w:val="30"/>
          <w:szCs w:val="30"/>
        </w:rPr>
      </w:pPr>
      <w:r w:rsidRPr="0058776E">
        <w:rPr>
          <w:rFonts w:ascii="仿宋_GB2312" w:eastAsia="仿宋_GB2312" w:hAnsi="仿宋_GB2312" w:cs="仿宋_GB2312"/>
          <w:sz w:val="30"/>
          <w:szCs w:val="30"/>
        </w:rPr>
        <w:t>11.</w:t>
      </w:r>
      <w:r w:rsidRPr="0058776E">
        <w:rPr>
          <w:rFonts w:ascii="仿宋_GB2312" w:eastAsia="仿宋_GB2312" w:hAnsi="仿宋_GB2312" w:cs="仿宋_GB2312" w:hint="eastAsia"/>
          <w:sz w:val="30"/>
          <w:szCs w:val="30"/>
        </w:rPr>
        <w:t>进一步完善团学工作组织格局，突出团委的统筹和指导作用，形成以团组织为核心和枢纽、以学生会组织为学生主体组织、发挥青年学生团体积极作用的工作格局。加强对学生会、研究生会（筹）、学生社团联合会、青年志愿者协会、大学生科协（筹）等的工作指导和管理。选拔一批优秀青年学生充实到各个组织、团体担任团学干部，加大培养、管理、考核和监督力度，切实发挥桥梁纽带作用。</w:t>
      </w:r>
    </w:p>
    <w:p w:rsidR="006D3176" w:rsidRPr="0058776E" w:rsidRDefault="006D3176" w:rsidP="0058776E">
      <w:pPr>
        <w:spacing w:line="440" w:lineRule="exact"/>
        <w:ind w:firstLineChars="200" w:firstLine="600"/>
        <w:rPr>
          <w:rFonts w:ascii="黑体" w:eastAsia="黑体" w:hAnsi="黑体"/>
          <w:sz w:val="30"/>
          <w:szCs w:val="30"/>
        </w:rPr>
      </w:pPr>
      <w:r w:rsidRPr="0058776E">
        <w:rPr>
          <w:rFonts w:ascii="黑体" w:eastAsia="黑体" w:hAnsi="黑体" w:hint="eastAsia"/>
          <w:sz w:val="30"/>
          <w:szCs w:val="30"/>
        </w:rPr>
        <w:t>三、丰富活动体系，构建多元分层的校园文化活动。</w:t>
      </w:r>
    </w:p>
    <w:p w:rsidR="006D3176" w:rsidRPr="0058776E" w:rsidRDefault="006D3176" w:rsidP="0058776E">
      <w:pPr>
        <w:spacing w:line="440" w:lineRule="exact"/>
        <w:ind w:firstLineChars="200" w:firstLine="600"/>
        <w:rPr>
          <w:rFonts w:ascii="仿宋_GB2312" w:eastAsia="仿宋_GB2312" w:hAnsi="仿宋_GB2312" w:cs="仿宋_GB2312"/>
          <w:sz w:val="30"/>
          <w:szCs w:val="30"/>
        </w:rPr>
      </w:pPr>
      <w:r w:rsidRPr="0058776E">
        <w:rPr>
          <w:rFonts w:ascii="仿宋_GB2312" w:eastAsia="仿宋_GB2312" w:hAnsi="仿宋_GB2312" w:cs="仿宋_GB2312"/>
          <w:sz w:val="30"/>
          <w:szCs w:val="30"/>
        </w:rPr>
        <w:t xml:space="preserve">12. </w:t>
      </w:r>
      <w:r w:rsidRPr="0058776E">
        <w:rPr>
          <w:rFonts w:ascii="仿宋_GB2312" w:eastAsia="仿宋_GB2312" w:hAnsi="仿宋_GB2312" w:cs="仿宋_GB2312" w:hint="eastAsia"/>
          <w:sz w:val="30"/>
          <w:szCs w:val="30"/>
        </w:rPr>
        <w:t>积极弘扬传承中华优秀传统文化。利用各种活动和媒介，广泛开展课外中华民族历史和文化常识教育，增强学生对中华文化的自信和认同。发挥学校相关专业的学科优势，支持国学类学生社团，开展优秀传统文化研讨和展示活动。办好泉州文化的宣传和推广活动。在“校庆日”开展校史校训校风教育活动，成立“善正”讲堂。</w:t>
      </w:r>
    </w:p>
    <w:p w:rsidR="006D3176" w:rsidRPr="0058776E" w:rsidRDefault="006D3176" w:rsidP="0058776E">
      <w:pPr>
        <w:spacing w:line="440" w:lineRule="exact"/>
        <w:ind w:firstLineChars="200" w:firstLine="600"/>
        <w:rPr>
          <w:rFonts w:ascii="仿宋_GB2312" w:eastAsia="仿宋_GB2312" w:hAnsi="仿宋_GB2312" w:cs="仿宋_GB2312"/>
          <w:sz w:val="30"/>
          <w:szCs w:val="30"/>
        </w:rPr>
      </w:pPr>
      <w:r w:rsidRPr="0058776E">
        <w:rPr>
          <w:rFonts w:ascii="仿宋_GB2312" w:eastAsia="仿宋_GB2312" w:hAnsi="仿宋_GB2312" w:cs="仿宋_GB2312"/>
          <w:sz w:val="30"/>
          <w:szCs w:val="30"/>
        </w:rPr>
        <w:t xml:space="preserve">13. </w:t>
      </w:r>
      <w:r w:rsidRPr="0058776E">
        <w:rPr>
          <w:rFonts w:ascii="仿宋_GB2312" w:eastAsia="仿宋_GB2312" w:hAnsi="仿宋_GB2312" w:cs="仿宋_GB2312" w:hint="eastAsia"/>
          <w:sz w:val="30"/>
          <w:szCs w:val="30"/>
        </w:rPr>
        <w:t>加大扶持、指导和协调力度，实施“一院一品”工程。鼓励各学院团组织结合本学院专业和学生特点，开展形式多样的校园文化活动，增强特色意识和精品意识，扩大校园文化活动的参与面，形成一批体现社会主义精神文明特点和规律、体现时代特征和学校特色、深受学生喜爱的校园文化成果和品牌，与校级活动一道构筑多元化分层次的校园文化，丰富广大学生的校园生活。</w:t>
      </w:r>
    </w:p>
    <w:p w:rsidR="006D3176" w:rsidRPr="0058776E" w:rsidRDefault="006D3176" w:rsidP="0058776E">
      <w:pPr>
        <w:spacing w:line="440" w:lineRule="exact"/>
        <w:ind w:firstLineChars="200" w:firstLine="600"/>
        <w:rPr>
          <w:rFonts w:ascii="仿宋_GB2312" w:eastAsia="仿宋_GB2312" w:hAnsi="仿宋_GB2312" w:cs="仿宋_GB2312"/>
          <w:sz w:val="30"/>
          <w:szCs w:val="30"/>
        </w:rPr>
      </w:pPr>
      <w:r w:rsidRPr="0058776E">
        <w:rPr>
          <w:rFonts w:ascii="仿宋_GB2312" w:eastAsia="仿宋_GB2312" w:hAnsi="仿宋_GB2312" w:cs="仿宋_GB2312"/>
          <w:sz w:val="30"/>
          <w:szCs w:val="30"/>
        </w:rPr>
        <w:t>14.</w:t>
      </w:r>
      <w:r w:rsidRPr="0058776E">
        <w:rPr>
          <w:rFonts w:ascii="仿宋_GB2312" w:eastAsia="仿宋_GB2312" w:hAnsi="仿宋_GB2312" w:cs="仿宋_GB2312" w:hint="eastAsia"/>
          <w:sz w:val="30"/>
          <w:szCs w:val="30"/>
        </w:rPr>
        <w:t>统筹、协调管理学生社团。加大支持学生社团联合会加强学生社团的管理力度，进一步规范社团活动，使学生社团走上既注重规模又注重质量的发展之路。扶持理论学习类社团，鼓励科技学术类社团，倡导学生公益类社团，繁荣文艺体育类社团，创建品牌社团活动。通过举办“社团精品活动月”，树立一批精品社团，打造一批精品社团活动，进一步丰富校园文化生活，促进校园精神文明建设。</w:t>
      </w:r>
    </w:p>
    <w:p w:rsidR="006D3176" w:rsidRPr="0058776E" w:rsidRDefault="006D3176" w:rsidP="0058776E">
      <w:pPr>
        <w:spacing w:line="440" w:lineRule="exact"/>
        <w:ind w:firstLineChars="200" w:firstLine="600"/>
        <w:rPr>
          <w:rFonts w:ascii="仿宋_GB2312" w:eastAsia="仿宋_GB2312" w:hAnsi="仿宋_GB2312" w:cs="仿宋_GB2312"/>
          <w:sz w:val="30"/>
          <w:szCs w:val="30"/>
        </w:rPr>
      </w:pPr>
      <w:r w:rsidRPr="0058776E">
        <w:rPr>
          <w:rFonts w:ascii="仿宋_GB2312" w:eastAsia="仿宋_GB2312" w:hAnsi="仿宋_GB2312" w:cs="仿宋_GB2312"/>
          <w:sz w:val="30"/>
          <w:szCs w:val="30"/>
        </w:rPr>
        <w:t>15.</w:t>
      </w:r>
      <w:r w:rsidRPr="0058776E">
        <w:rPr>
          <w:rFonts w:ascii="仿宋_GB2312" w:eastAsia="仿宋_GB2312" w:hAnsi="仿宋_GB2312" w:cs="仿宋_GB2312" w:hint="eastAsia"/>
          <w:sz w:val="30"/>
          <w:szCs w:val="30"/>
        </w:rPr>
        <w:t>坚持弘扬主旋律，突出高品位，构建多元开放的校园文化氛围。邀请全国或全省专业艺术团体来校演出，大力开展高雅艺术进校园活动，提升大学生文化艺术素养；加强网络文化创建活动，开展以“文明上网，上文明网”为主题的系列活动，引导各级团学组织和青年学生文明办网、文明上网工作，把握网络文化育人的主动权；开展欢送</w:t>
      </w:r>
      <w:r w:rsidRPr="0058776E">
        <w:rPr>
          <w:rFonts w:ascii="仿宋_GB2312" w:eastAsia="仿宋_GB2312" w:hAnsi="仿宋_GB2312" w:cs="仿宋_GB2312"/>
          <w:sz w:val="30"/>
          <w:szCs w:val="30"/>
        </w:rPr>
        <w:t>2015</w:t>
      </w:r>
      <w:r w:rsidRPr="0058776E">
        <w:rPr>
          <w:rFonts w:ascii="仿宋_GB2312" w:eastAsia="仿宋_GB2312" w:hAnsi="仿宋_GB2312" w:cs="仿宋_GB2312" w:hint="eastAsia"/>
          <w:sz w:val="30"/>
          <w:szCs w:val="30"/>
        </w:rPr>
        <w:t>届毕业生系列文体活动。</w:t>
      </w:r>
    </w:p>
    <w:p w:rsidR="006D3176" w:rsidRPr="0058776E" w:rsidRDefault="006D3176" w:rsidP="0058776E">
      <w:pPr>
        <w:spacing w:line="440" w:lineRule="exact"/>
        <w:ind w:firstLineChars="200" w:firstLine="600"/>
        <w:rPr>
          <w:rFonts w:ascii="仿宋_GB2312" w:eastAsia="仿宋_GB2312" w:hAnsi="仿宋_GB2312" w:cs="仿宋_GB2312"/>
          <w:sz w:val="30"/>
          <w:szCs w:val="30"/>
        </w:rPr>
      </w:pPr>
      <w:r w:rsidRPr="0058776E">
        <w:rPr>
          <w:rFonts w:ascii="仿宋_GB2312" w:eastAsia="仿宋_GB2312" w:hAnsi="仿宋_GB2312" w:cs="仿宋_GB2312"/>
          <w:sz w:val="30"/>
          <w:szCs w:val="30"/>
        </w:rPr>
        <w:t xml:space="preserve">16. </w:t>
      </w:r>
      <w:r w:rsidRPr="0058776E">
        <w:rPr>
          <w:rFonts w:ascii="仿宋_GB2312" w:eastAsia="仿宋_GB2312" w:hAnsi="仿宋_GB2312" w:cs="仿宋_GB2312" w:hint="eastAsia"/>
          <w:sz w:val="30"/>
          <w:szCs w:val="30"/>
        </w:rPr>
        <w:t>广泛开展大学生“走下网络、走出宿舍、走向操场”主题群众性课外体育锻炼活动。坚持将“三走”活动抓广、抓响、抓实、抓长。加强与校体委的联系，充分依靠基层团学组织以及宿舍、体育社团等“微组织”，广泛发动学生参与，进一步落实阳光体育活动。加大支持力度，开展好“五四杯”足球联赛，适当开展具有泉州地方文化特色主题体育活动，开展趣味性体育竞赛活动。</w:t>
      </w:r>
    </w:p>
    <w:p w:rsidR="006D3176" w:rsidRPr="0058776E" w:rsidRDefault="006D3176" w:rsidP="0058776E">
      <w:pPr>
        <w:spacing w:line="440" w:lineRule="exact"/>
        <w:ind w:firstLineChars="200" w:firstLine="600"/>
        <w:rPr>
          <w:rFonts w:ascii="黑体" w:eastAsia="黑体" w:hAnsi="黑体"/>
          <w:sz w:val="30"/>
          <w:szCs w:val="30"/>
        </w:rPr>
      </w:pPr>
      <w:r w:rsidRPr="0058776E">
        <w:rPr>
          <w:rFonts w:ascii="黑体" w:eastAsia="黑体" w:hAnsi="黑体" w:hint="eastAsia"/>
          <w:sz w:val="30"/>
          <w:szCs w:val="30"/>
        </w:rPr>
        <w:t>四、增强服务意识，持续推进优良校风学风的形成</w:t>
      </w:r>
      <w:r w:rsidR="0058776E" w:rsidRPr="0058776E">
        <w:rPr>
          <w:rFonts w:ascii="黑体" w:eastAsia="黑体" w:hAnsi="黑体" w:hint="eastAsia"/>
          <w:sz w:val="30"/>
          <w:szCs w:val="30"/>
        </w:rPr>
        <w:t>。</w:t>
      </w:r>
    </w:p>
    <w:p w:rsidR="006D3176" w:rsidRPr="0058776E" w:rsidRDefault="006D3176" w:rsidP="0058776E">
      <w:pPr>
        <w:spacing w:line="440" w:lineRule="exact"/>
        <w:ind w:firstLineChars="200" w:firstLine="600"/>
        <w:rPr>
          <w:rFonts w:ascii="仿宋_GB2312" w:eastAsia="仿宋_GB2312" w:hAnsi="仿宋_GB2312" w:cs="仿宋_GB2312"/>
          <w:sz w:val="30"/>
          <w:szCs w:val="30"/>
        </w:rPr>
      </w:pPr>
      <w:r w:rsidRPr="0058776E">
        <w:rPr>
          <w:rFonts w:ascii="仿宋_GB2312" w:eastAsia="仿宋_GB2312" w:hAnsi="仿宋_GB2312" w:cs="仿宋_GB2312"/>
          <w:sz w:val="30"/>
          <w:szCs w:val="30"/>
        </w:rPr>
        <w:t xml:space="preserve">17. </w:t>
      </w:r>
      <w:r w:rsidRPr="0058776E">
        <w:rPr>
          <w:rFonts w:ascii="仿宋_GB2312" w:eastAsia="仿宋_GB2312" w:hAnsi="仿宋_GB2312" w:cs="仿宋_GB2312" w:hint="eastAsia"/>
          <w:sz w:val="30"/>
          <w:szCs w:val="30"/>
        </w:rPr>
        <w:t>争取多做对学校青年教师的联系和服务。推广成立青年教工团组织等，探索成立分学科、分专业领域等多种形式的青年教师交流联谊性组织。探索吸纳青年教师参与指导团学工作，联合教师发展中心定期开展学术沙龙、读书交流会、专业讲座等活动。组织开展“我最喜爱的青年教师”评选、“奋斗的青春最美丽</w:t>
      </w:r>
      <w:r w:rsidRPr="0058776E">
        <w:rPr>
          <w:rFonts w:ascii="仿宋_GB2312" w:eastAsia="仿宋_GB2312" w:hAnsi="仿宋_GB2312" w:cs="仿宋_GB2312"/>
          <w:sz w:val="30"/>
          <w:szCs w:val="30"/>
        </w:rPr>
        <w:t>——</w:t>
      </w:r>
      <w:r w:rsidRPr="0058776E">
        <w:rPr>
          <w:rFonts w:ascii="仿宋_GB2312" w:eastAsia="仿宋_GB2312" w:hAnsi="仿宋_GB2312" w:cs="仿宋_GB2312" w:hint="eastAsia"/>
          <w:sz w:val="30"/>
          <w:szCs w:val="30"/>
        </w:rPr>
        <w:t>青年教师分享会”等活动，选树宣传优秀青年教师典型。</w:t>
      </w:r>
    </w:p>
    <w:p w:rsidR="006D3176" w:rsidRPr="0058776E" w:rsidRDefault="006D3176" w:rsidP="0058776E">
      <w:pPr>
        <w:spacing w:line="440" w:lineRule="exact"/>
        <w:ind w:firstLineChars="200" w:firstLine="600"/>
        <w:rPr>
          <w:rFonts w:ascii="仿宋_GB2312" w:eastAsia="仿宋_GB2312" w:hAnsi="仿宋_GB2312" w:cs="仿宋_GB2312"/>
          <w:sz w:val="30"/>
          <w:szCs w:val="30"/>
        </w:rPr>
      </w:pPr>
      <w:r w:rsidRPr="0058776E">
        <w:rPr>
          <w:rFonts w:ascii="仿宋_GB2312" w:eastAsia="仿宋_GB2312" w:hAnsi="仿宋_GB2312" w:cs="仿宋_GB2312"/>
          <w:sz w:val="30"/>
          <w:szCs w:val="30"/>
        </w:rPr>
        <w:t>18.</w:t>
      </w:r>
      <w:r w:rsidRPr="0058776E">
        <w:rPr>
          <w:rFonts w:ascii="仿宋_GB2312" w:eastAsia="仿宋_GB2312" w:hAnsi="仿宋_GB2312" w:cs="仿宋_GB2312" w:hint="eastAsia"/>
          <w:sz w:val="30"/>
          <w:szCs w:val="30"/>
        </w:rPr>
        <w:t>扎实开展青年学生文明修身工程。积极开展“用细节展示个人修养</w:t>
      </w:r>
      <w:r w:rsidRPr="0058776E">
        <w:rPr>
          <w:rFonts w:ascii="仿宋_GB2312" w:eastAsia="仿宋_GB2312" w:hAnsi="仿宋_GB2312" w:cs="仿宋_GB2312"/>
          <w:sz w:val="30"/>
          <w:szCs w:val="30"/>
        </w:rPr>
        <w:t>,</w:t>
      </w:r>
      <w:r w:rsidRPr="0058776E">
        <w:rPr>
          <w:rFonts w:ascii="仿宋_GB2312" w:eastAsia="仿宋_GB2312" w:hAnsi="仿宋_GB2312" w:cs="仿宋_GB2312" w:hint="eastAsia"/>
          <w:sz w:val="30"/>
          <w:szCs w:val="30"/>
        </w:rPr>
        <w:t>让文明成为一种习惯”为主题的青年学生文明修养实践活动，深入开展以“课堂文明、宿舍文明、就餐文明、举止文明”为主要内容的大学生文明礼仪教育活动，倡导“勤学、修德、明辨、笃实”风尚，帮助学生树立正确的成才观。组织开展创卫、绿化、美化校园等活动，进一步巩固文明校园、文明城市的创建成果。</w:t>
      </w:r>
    </w:p>
    <w:p w:rsidR="006D3176" w:rsidRPr="0058776E" w:rsidRDefault="006D3176" w:rsidP="0058776E">
      <w:pPr>
        <w:spacing w:line="440" w:lineRule="exact"/>
        <w:ind w:firstLineChars="200" w:firstLine="600"/>
        <w:rPr>
          <w:rFonts w:ascii="仿宋_GB2312" w:eastAsia="仿宋_GB2312" w:hAnsi="仿宋_GB2312" w:cs="仿宋_GB2312"/>
          <w:sz w:val="30"/>
          <w:szCs w:val="30"/>
        </w:rPr>
      </w:pPr>
      <w:r w:rsidRPr="0058776E">
        <w:rPr>
          <w:rFonts w:ascii="仿宋_GB2312" w:eastAsia="仿宋_GB2312" w:hAnsi="仿宋_GB2312" w:cs="仿宋_GB2312"/>
          <w:sz w:val="30"/>
          <w:szCs w:val="30"/>
        </w:rPr>
        <w:t>19.</w:t>
      </w:r>
      <w:r w:rsidRPr="0058776E">
        <w:rPr>
          <w:rFonts w:ascii="仿宋_GB2312" w:eastAsia="仿宋_GB2312" w:hAnsi="仿宋_GB2312" w:cs="仿宋_GB2312" w:hint="eastAsia"/>
          <w:sz w:val="30"/>
          <w:szCs w:val="30"/>
        </w:rPr>
        <w:t>组织好“挑战杯”课外学术科技作品竞赛校级比赛作品的评审，选送优秀作品参加省级比赛。启动“创青春”大学生创业大赛（三项主体赛事：“挑战杯”大学生创业计划竞赛、大学生“创业之星”评选和“创青春”大学生公益创业赛）。联合相关部门研究制定加大我校学生课外学术科技创新活动的意见建议，成立专门机构，统筹协调。适时组建大学生科协，建设蓬勃发展的校园学术科技文化，积极为大学生提供成才空间。筹备成立泉州师院青年创业联谊会。</w:t>
      </w:r>
    </w:p>
    <w:p w:rsidR="006D3176" w:rsidRPr="0058776E" w:rsidRDefault="006D3176" w:rsidP="0058776E">
      <w:pPr>
        <w:spacing w:line="440" w:lineRule="exact"/>
        <w:ind w:firstLineChars="200" w:firstLine="600"/>
        <w:rPr>
          <w:rFonts w:ascii="黑体" w:eastAsia="黑体" w:hAnsi="黑体"/>
          <w:sz w:val="30"/>
          <w:szCs w:val="30"/>
        </w:rPr>
      </w:pPr>
      <w:r w:rsidRPr="0058776E">
        <w:rPr>
          <w:rFonts w:ascii="黑体" w:eastAsia="黑体" w:hAnsi="黑体" w:hint="eastAsia"/>
          <w:sz w:val="30"/>
          <w:szCs w:val="30"/>
        </w:rPr>
        <w:t>五、延伸工作抓手，推进志愿服务和社会实践常态化。</w:t>
      </w:r>
    </w:p>
    <w:p w:rsidR="006D3176" w:rsidRPr="0058776E" w:rsidRDefault="006D3176" w:rsidP="0058776E">
      <w:pPr>
        <w:spacing w:line="440" w:lineRule="exact"/>
        <w:ind w:firstLineChars="200" w:firstLine="600"/>
        <w:rPr>
          <w:rFonts w:ascii="仿宋_GB2312" w:eastAsia="仿宋_GB2312" w:hAnsi="仿宋_GB2312" w:cs="仿宋_GB2312"/>
          <w:sz w:val="30"/>
          <w:szCs w:val="30"/>
        </w:rPr>
      </w:pPr>
      <w:r w:rsidRPr="0058776E">
        <w:rPr>
          <w:rFonts w:ascii="仿宋_GB2312" w:eastAsia="仿宋_GB2312" w:hAnsi="仿宋_GB2312" w:cs="仿宋_GB2312"/>
          <w:sz w:val="30"/>
          <w:szCs w:val="30"/>
        </w:rPr>
        <w:t>20.</w:t>
      </w:r>
      <w:r w:rsidRPr="0058776E">
        <w:rPr>
          <w:rFonts w:ascii="仿宋_GB2312" w:eastAsia="仿宋_GB2312" w:hAnsi="仿宋_GB2312" w:cs="仿宋_GB2312" w:hint="eastAsia"/>
          <w:sz w:val="30"/>
          <w:szCs w:val="30"/>
        </w:rPr>
        <w:t>深入推进青年志愿者行动。引领团员青年积极参与我市文明城市创建，培育和践行社会主义核心价值观，广泛开展“共青团义务星期六”活动、继续做好“善行</w:t>
      </w:r>
      <w:r w:rsidRPr="0058776E">
        <w:rPr>
          <w:rFonts w:ascii="仿宋_GB2312" w:eastAsia="仿宋_GB2312" w:hAnsi="仿宋_GB2312" w:cs="仿宋_GB2312"/>
          <w:sz w:val="30"/>
          <w:szCs w:val="30"/>
        </w:rPr>
        <w:t>100</w:t>
      </w:r>
      <w:r w:rsidRPr="0058776E">
        <w:rPr>
          <w:rFonts w:ascii="仿宋_GB2312" w:eastAsia="仿宋_GB2312" w:hAnsi="仿宋_GB2312" w:cs="仿宋_GB2312" w:hint="eastAsia"/>
          <w:sz w:val="30"/>
          <w:szCs w:val="30"/>
        </w:rPr>
        <w:t>”爱心包裹劝募项目等志愿服务活动，动员广大青年志愿者参与扶贫开发、环境保护、社区服务、大型活动等力所能及的志愿服务。加强青年志愿服务理论研究，积极探索青年志愿者队伍建设新机制，整合我校青年志愿者资源推动我校志愿者队伍品牌建设，以品牌带动机制，推进我校志愿服务常态化，为和谐泉州、文明学校的发展作出新的贡献。</w:t>
      </w:r>
      <w:r w:rsidRPr="0058776E">
        <w:rPr>
          <w:rFonts w:ascii="仿宋_GB2312" w:eastAsia="仿宋_GB2312" w:hAnsi="仿宋_GB2312" w:cs="仿宋_GB2312"/>
          <w:sz w:val="30"/>
          <w:szCs w:val="30"/>
        </w:rPr>
        <w:t xml:space="preserve"> </w:t>
      </w:r>
    </w:p>
    <w:p w:rsidR="006D3176" w:rsidRPr="0058776E" w:rsidRDefault="006D3176" w:rsidP="0058776E">
      <w:pPr>
        <w:spacing w:line="440" w:lineRule="exact"/>
        <w:ind w:firstLineChars="200" w:firstLine="600"/>
        <w:rPr>
          <w:rFonts w:ascii="仿宋_GB2312" w:eastAsia="仿宋_GB2312" w:hAnsi="仿宋_GB2312" w:cs="仿宋_GB2312"/>
          <w:sz w:val="30"/>
          <w:szCs w:val="30"/>
        </w:rPr>
      </w:pPr>
      <w:r w:rsidRPr="0058776E">
        <w:rPr>
          <w:rFonts w:ascii="仿宋_GB2312" w:eastAsia="仿宋_GB2312" w:hAnsi="仿宋_GB2312" w:cs="仿宋_GB2312"/>
          <w:sz w:val="30"/>
          <w:szCs w:val="30"/>
        </w:rPr>
        <w:t>21.</w:t>
      </w:r>
      <w:r w:rsidRPr="0058776E">
        <w:rPr>
          <w:rFonts w:ascii="仿宋_GB2312" w:eastAsia="仿宋_GB2312" w:hAnsi="仿宋_GB2312" w:cs="仿宋_GB2312" w:hint="eastAsia"/>
          <w:sz w:val="30"/>
          <w:szCs w:val="30"/>
        </w:rPr>
        <w:t>打造多样的社会实践平台。开展寒假社会实践活动成果的评选表彰、回乡见闻座谈会，总结交流实践经验体会，积极探索和建立社会实践活动的新途径，形成长效机制。加强与地方政府和企业的联系沟通，通过校地、校企共建，为学生提供更多的实践机会，在增强其深度和广度上下功夫，不断丰富充实社会实践的内容。继续开展暑期学生系列社会实践活动。积极贯彻落实教育部《实践育人工作的若干意见》要求，与教务处协商，将学生社会实践纳入学校教学计划，按规定落实学时学分。</w:t>
      </w:r>
    </w:p>
    <w:p w:rsidR="006D3176" w:rsidRPr="0058776E" w:rsidRDefault="006D3176" w:rsidP="0058776E">
      <w:pPr>
        <w:spacing w:line="440" w:lineRule="exact"/>
        <w:ind w:firstLineChars="200" w:firstLine="600"/>
        <w:rPr>
          <w:rFonts w:ascii="仿宋_GB2312" w:eastAsia="仿宋_GB2312" w:hAnsi="仿宋_GB2312" w:cs="仿宋_GB2312"/>
          <w:sz w:val="30"/>
          <w:szCs w:val="30"/>
        </w:rPr>
      </w:pPr>
      <w:r w:rsidRPr="0058776E">
        <w:rPr>
          <w:rFonts w:ascii="仿宋_GB2312" w:eastAsia="仿宋_GB2312" w:hAnsi="仿宋_GB2312" w:cs="仿宋_GB2312"/>
          <w:sz w:val="30"/>
          <w:szCs w:val="30"/>
        </w:rPr>
        <w:t>22.</w:t>
      </w:r>
      <w:r w:rsidRPr="0058776E">
        <w:rPr>
          <w:rFonts w:ascii="仿宋_GB2312" w:eastAsia="仿宋_GB2312" w:hAnsi="仿宋_GB2312" w:cs="仿宋_GB2312" w:hint="eastAsia"/>
          <w:sz w:val="30"/>
          <w:szCs w:val="30"/>
        </w:rPr>
        <w:t>配合“大学生西部建功计划”和“大学生志愿服务欠发达地区计划”工作的实施，按照团省委的统一部署，严格认真做好</w:t>
      </w:r>
      <w:r w:rsidRPr="0058776E">
        <w:rPr>
          <w:rFonts w:ascii="仿宋_GB2312" w:eastAsia="仿宋_GB2312" w:hAnsi="仿宋_GB2312" w:cs="仿宋_GB2312"/>
          <w:sz w:val="30"/>
          <w:szCs w:val="30"/>
        </w:rPr>
        <w:t>2015</w:t>
      </w:r>
      <w:r w:rsidRPr="0058776E">
        <w:rPr>
          <w:rFonts w:ascii="仿宋_GB2312" w:eastAsia="仿宋_GB2312" w:hAnsi="仿宋_GB2312" w:cs="仿宋_GB2312" w:hint="eastAsia"/>
          <w:sz w:val="30"/>
          <w:szCs w:val="30"/>
        </w:rPr>
        <w:t>年“西部建功计划”和“志愿服务欠发达地区计划”志愿者的招募、选拔和培训等相关工作。</w:t>
      </w:r>
    </w:p>
    <w:p w:rsidR="006D3176" w:rsidRDefault="006D3176" w:rsidP="0058776E">
      <w:pPr>
        <w:spacing w:line="440" w:lineRule="exact"/>
        <w:ind w:firstLineChars="200" w:firstLine="600"/>
        <w:rPr>
          <w:rFonts w:ascii="仿宋_GB2312" w:eastAsia="仿宋_GB2312" w:hAnsi="仿宋_GB2312" w:cs="仿宋_GB2312" w:hint="eastAsia"/>
          <w:sz w:val="30"/>
          <w:szCs w:val="30"/>
        </w:rPr>
      </w:pPr>
      <w:r w:rsidRPr="0058776E">
        <w:rPr>
          <w:rFonts w:ascii="仿宋_GB2312" w:eastAsia="仿宋_GB2312" w:hAnsi="仿宋_GB2312" w:cs="仿宋_GB2312" w:hint="eastAsia"/>
          <w:sz w:val="30"/>
          <w:szCs w:val="30"/>
        </w:rPr>
        <w:t>总之，新学期学校共青团工作将紧紧围绕学校党政中心任务和上级团组织工作要求，按期保质完成各项工作任务。在工作中充分发挥主动性和创造性，进一步树立大局意识和服务意识，以学习求进步，以创新求发展，深入推进我校共青团各项工作“上层次、创特色、出成果”。</w:t>
      </w:r>
    </w:p>
    <w:p w:rsidR="0058776E" w:rsidRPr="0058776E" w:rsidRDefault="0058776E" w:rsidP="0058776E">
      <w:pPr>
        <w:spacing w:line="440" w:lineRule="exact"/>
        <w:ind w:firstLineChars="200" w:firstLine="600"/>
        <w:rPr>
          <w:rFonts w:ascii="仿宋_GB2312" w:eastAsia="仿宋_GB2312" w:hAnsi="仿宋_GB2312" w:cs="仿宋_GB2312"/>
          <w:sz w:val="30"/>
          <w:szCs w:val="30"/>
        </w:rPr>
      </w:pPr>
    </w:p>
    <w:p w:rsidR="0058776E" w:rsidRPr="0058776E" w:rsidRDefault="0058776E" w:rsidP="0058776E">
      <w:pPr>
        <w:spacing w:line="480" w:lineRule="exact"/>
        <w:ind w:right="640" w:firstLineChars="1200" w:firstLine="3600"/>
        <w:rPr>
          <w:rFonts w:ascii="仿宋_GB2312" w:eastAsia="仿宋_GB2312" w:hAnsi="仿宋_GB2312" w:cs="仿宋_GB2312" w:hint="eastAsia"/>
          <w:sz w:val="30"/>
          <w:szCs w:val="30"/>
        </w:rPr>
      </w:pPr>
      <w:r w:rsidRPr="0058776E">
        <w:rPr>
          <w:rFonts w:ascii="仿宋_GB2312" w:eastAsia="仿宋_GB2312" w:hAnsi="仿宋_GB2312" w:cs="仿宋_GB2312" w:hint="eastAsia"/>
          <w:sz w:val="30"/>
          <w:szCs w:val="30"/>
        </w:rPr>
        <w:t>共青团泉州师范学院委员会</w:t>
      </w:r>
    </w:p>
    <w:p w:rsidR="0058776E" w:rsidRDefault="0058776E" w:rsidP="0058776E">
      <w:pPr>
        <w:spacing w:line="480" w:lineRule="exact"/>
        <w:ind w:firstLineChars="200" w:firstLine="600"/>
        <w:rPr>
          <w:rFonts w:ascii="仿宋_GB2312" w:eastAsia="仿宋_GB2312" w:hAnsi="仿宋_GB2312" w:cs="仿宋_GB2312" w:hint="eastAsia"/>
          <w:sz w:val="30"/>
          <w:szCs w:val="30"/>
        </w:rPr>
      </w:pPr>
      <w:r w:rsidRPr="0058776E">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 xml:space="preserve">  </w:t>
      </w:r>
      <w:r w:rsidRPr="0058776E">
        <w:rPr>
          <w:rFonts w:ascii="仿宋_GB2312" w:eastAsia="仿宋_GB2312" w:hAnsi="仿宋_GB2312" w:cs="仿宋_GB2312" w:hint="eastAsia"/>
          <w:sz w:val="30"/>
          <w:szCs w:val="30"/>
        </w:rPr>
        <w:t>2015年3月1</w:t>
      </w:r>
      <w:r w:rsidRPr="0058776E">
        <w:rPr>
          <w:rFonts w:ascii="仿宋_GB2312" w:eastAsia="仿宋_GB2312" w:hAnsi="仿宋_GB2312" w:cs="仿宋_GB2312" w:hint="eastAsia"/>
          <w:sz w:val="30"/>
          <w:szCs w:val="30"/>
        </w:rPr>
        <w:t>0</w:t>
      </w:r>
      <w:r w:rsidRPr="0058776E">
        <w:rPr>
          <w:rFonts w:ascii="仿宋_GB2312" w:eastAsia="仿宋_GB2312" w:hAnsi="仿宋_GB2312" w:cs="仿宋_GB2312" w:hint="eastAsia"/>
          <w:sz w:val="30"/>
          <w:szCs w:val="30"/>
        </w:rPr>
        <w:t>日</w:t>
      </w:r>
    </w:p>
    <w:p w:rsidR="00DD5EE4" w:rsidRPr="0058776E" w:rsidRDefault="00DD5EE4" w:rsidP="0058776E">
      <w:pPr>
        <w:spacing w:line="480" w:lineRule="exact"/>
        <w:ind w:firstLineChars="200" w:firstLine="600"/>
        <w:rPr>
          <w:rFonts w:ascii="仿宋_GB2312" w:eastAsia="仿宋_GB2312" w:hAnsi="仿宋_GB2312" w:cs="仿宋_GB2312" w:hint="eastAsia"/>
          <w:sz w:val="30"/>
          <w:szCs w:val="30"/>
        </w:rPr>
      </w:pPr>
      <w:bookmarkStart w:id="2" w:name="_GoBack"/>
      <w:bookmarkEnd w:id="2"/>
    </w:p>
    <w:p w:rsidR="0058776E" w:rsidRDefault="0058776E" w:rsidP="0058776E">
      <w:pPr>
        <w:spacing w:line="420" w:lineRule="exact"/>
        <w:rPr>
          <w:rFonts w:ascii="仿宋_GB2312" w:hAnsi="宋体" w:hint="eastAsia"/>
          <w:szCs w:val="28"/>
          <w:u w:val="thick"/>
        </w:rPr>
      </w:pPr>
      <w:r>
        <w:rPr>
          <w:rFonts w:ascii="仿宋_GB2312" w:hAnsi="宋体" w:hint="eastAsia"/>
          <w:szCs w:val="28"/>
          <w:u w:val="thick"/>
        </w:rPr>
        <w:t xml:space="preserve">                                                                                    </w:t>
      </w:r>
    </w:p>
    <w:p w:rsidR="0058776E" w:rsidRDefault="0058776E" w:rsidP="0058776E">
      <w:pPr>
        <w:spacing w:line="420" w:lineRule="exact"/>
        <w:rPr>
          <w:rFonts w:ascii="仿宋_GB2312" w:eastAsia="仿宋_GB2312" w:hAnsi="宋体" w:hint="eastAsia"/>
          <w:sz w:val="28"/>
          <w:szCs w:val="28"/>
          <w:u w:val="single"/>
        </w:rPr>
      </w:pPr>
      <w:r>
        <w:rPr>
          <w:rFonts w:ascii="仿宋_GB2312" w:hAnsi="宋体" w:hint="eastAsia"/>
          <w:sz w:val="28"/>
          <w:szCs w:val="28"/>
          <w:u w:val="single"/>
        </w:rPr>
        <w:t xml:space="preserve">  </w:t>
      </w:r>
      <w:r>
        <w:rPr>
          <w:rFonts w:ascii="仿宋_GB2312" w:eastAsia="仿宋_GB2312" w:hAnsi="宋体" w:hint="eastAsia"/>
          <w:sz w:val="28"/>
          <w:szCs w:val="28"/>
          <w:u w:val="single"/>
        </w:rPr>
        <w:t xml:space="preserve">抄送：校领导，各有关部门。                                   </w:t>
      </w:r>
    </w:p>
    <w:p w:rsidR="0058776E" w:rsidRDefault="0058776E" w:rsidP="0058776E">
      <w:pPr>
        <w:spacing w:line="440" w:lineRule="exact"/>
        <w:rPr>
          <w:rFonts w:ascii="仿宋_GB2312" w:eastAsia="仿宋_GB2312" w:hAnsi="宋体" w:hint="eastAsia"/>
          <w:sz w:val="32"/>
          <w:szCs w:val="32"/>
        </w:rPr>
      </w:pPr>
      <w:r>
        <w:rPr>
          <w:rFonts w:ascii="仿宋_GB2312" w:eastAsia="仿宋_GB2312" w:hAnsi="宋体" w:hint="eastAsia"/>
          <w:sz w:val="28"/>
          <w:szCs w:val="28"/>
          <w:u w:val="thick"/>
        </w:rPr>
        <w:t xml:space="preserve">  共青团泉州师范学院委员会             2015年3月1</w:t>
      </w:r>
      <w:r>
        <w:rPr>
          <w:rFonts w:ascii="仿宋_GB2312" w:eastAsia="仿宋_GB2312" w:hAnsi="宋体" w:hint="eastAsia"/>
          <w:sz w:val="28"/>
          <w:szCs w:val="28"/>
          <w:u w:val="thick"/>
        </w:rPr>
        <w:t>0</w:t>
      </w:r>
      <w:r>
        <w:rPr>
          <w:rFonts w:ascii="仿宋_GB2312" w:eastAsia="仿宋_GB2312" w:hAnsi="宋体" w:hint="eastAsia"/>
          <w:sz w:val="28"/>
          <w:szCs w:val="28"/>
          <w:u w:val="thick"/>
        </w:rPr>
        <w:t>日印发</w:t>
      </w:r>
      <w:r>
        <w:rPr>
          <w:rFonts w:ascii="仿宋_GB2312" w:hAnsi="宋体" w:hint="eastAsia"/>
          <w:szCs w:val="28"/>
          <w:u w:val="thick"/>
        </w:rPr>
        <w:t xml:space="preserve">  </w:t>
      </w:r>
    </w:p>
    <w:p w:rsidR="006D3176" w:rsidRPr="0058776E" w:rsidRDefault="006D3176" w:rsidP="0058776E">
      <w:pPr>
        <w:spacing w:line="440" w:lineRule="exact"/>
        <w:ind w:firstLineChars="200" w:firstLine="480"/>
        <w:rPr>
          <w:rFonts w:ascii="宋体"/>
          <w:sz w:val="24"/>
          <w:szCs w:val="24"/>
        </w:rPr>
      </w:pPr>
    </w:p>
    <w:sectPr w:rsidR="006D3176" w:rsidRPr="0058776E" w:rsidSect="00C918FE">
      <w:footerReference w:type="even" r:id="rId7"/>
      <w:footerReference w:type="default" r:id="rId8"/>
      <w:pgSz w:w="11906" w:h="16838" w:code="9"/>
      <w:pgMar w:top="1440" w:right="1797" w:bottom="1440" w:left="1797"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C1E" w:rsidRDefault="00F04C1E" w:rsidP="004518FA">
      <w:r>
        <w:separator/>
      </w:r>
    </w:p>
  </w:endnote>
  <w:endnote w:type="continuationSeparator" w:id="0">
    <w:p w:rsidR="00F04C1E" w:rsidRDefault="00F04C1E" w:rsidP="00451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176" w:rsidRDefault="006D3176" w:rsidP="00584D72">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D3176" w:rsidRDefault="006D317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8FE" w:rsidRPr="00C918FE" w:rsidRDefault="00C918FE">
    <w:pPr>
      <w:pStyle w:val="a4"/>
      <w:jc w:val="right"/>
      <w:rPr>
        <w:rFonts w:ascii="宋体" w:hAnsi="宋体" w:hint="eastAsia"/>
        <w:sz w:val="24"/>
        <w:szCs w:val="24"/>
      </w:rPr>
    </w:pPr>
    <w:r w:rsidRPr="00C918FE">
      <w:rPr>
        <w:rFonts w:ascii="宋体" w:hAnsi="宋体" w:hint="eastAsia"/>
        <w:sz w:val="24"/>
        <w:szCs w:val="24"/>
      </w:rPr>
      <w:fldChar w:fldCharType="begin"/>
    </w:r>
    <w:r w:rsidRPr="00C918FE">
      <w:rPr>
        <w:rFonts w:ascii="宋体" w:hAnsi="宋体" w:hint="eastAsia"/>
        <w:sz w:val="24"/>
        <w:szCs w:val="24"/>
      </w:rPr>
      <w:instrText>PAGE   \* MERGEFORMAT</w:instrText>
    </w:r>
    <w:r w:rsidRPr="00C918FE">
      <w:rPr>
        <w:rFonts w:ascii="宋体" w:hAnsi="宋体" w:hint="eastAsia"/>
        <w:sz w:val="24"/>
        <w:szCs w:val="24"/>
      </w:rPr>
      <w:fldChar w:fldCharType="separate"/>
    </w:r>
    <w:r w:rsidR="00F04C1E" w:rsidRPr="00F04C1E">
      <w:rPr>
        <w:rFonts w:ascii="宋体" w:hAnsi="宋体"/>
        <w:noProof/>
        <w:sz w:val="24"/>
        <w:szCs w:val="24"/>
        <w:lang w:val="zh-CN"/>
      </w:rPr>
      <w:t>-</w:t>
    </w:r>
    <w:r w:rsidR="00F04C1E">
      <w:rPr>
        <w:rFonts w:ascii="宋体" w:hAnsi="宋体"/>
        <w:noProof/>
        <w:sz w:val="24"/>
        <w:szCs w:val="24"/>
      </w:rPr>
      <w:t xml:space="preserve"> 1 -</w:t>
    </w:r>
    <w:r w:rsidRPr="00C918FE">
      <w:rPr>
        <w:rFonts w:ascii="宋体" w:hAnsi="宋体" w:hint="eastAsia"/>
        <w:sz w:val="24"/>
        <w:szCs w:val="24"/>
      </w:rPr>
      <w:fldChar w:fldCharType="end"/>
    </w:r>
  </w:p>
  <w:p w:rsidR="006D3176" w:rsidRDefault="006D317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C1E" w:rsidRDefault="00F04C1E" w:rsidP="004518FA">
      <w:r>
        <w:separator/>
      </w:r>
    </w:p>
  </w:footnote>
  <w:footnote w:type="continuationSeparator" w:id="0">
    <w:p w:rsidR="00F04C1E" w:rsidRDefault="00F04C1E" w:rsidP="004518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77CC"/>
    <w:rsid w:val="00021240"/>
    <w:rsid w:val="00025C48"/>
    <w:rsid w:val="00026EC9"/>
    <w:rsid w:val="00035167"/>
    <w:rsid w:val="00060EF4"/>
    <w:rsid w:val="0009785B"/>
    <w:rsid w:val="000C0E20"/>
    <w:rsid w:val="000E6C89"/>
    <w:rsid w:val="001230FD"/>
    <w:rsid w:val="00174D00"/>
    <w:rsid w:val="001841F2"/>
    <w:rsid w:val="001869B2"/>
    <w:rsid w:val="001B6BB3"/>
    <w:rsid w:val="00202C3F"/>
    <w:rsid w:val="0027037C"/>
    <w:rsid w:val="002E7209"/>
    <w:rsid w:val="002E7569"/>
    <w:rsid w:val="00306DD7"/>
    <w:rsid w:val="00311F54"/>
    <w:rsid w:val="003173AB"/>
    <w:rsid w:val="00346FBE"/>
    <w:rsid w:val="0035125D"/>
    <w:rsid w:val="00370FC5"/>
    <w:rsid w:val="003A339B"/>
    <w:rsid w:val="003D601C"/>
    <w:rsid w:val="0041414D"/>
    <w:rsid w:val="004518FA"/>
    <w:rsid w:val="00472712"/>
    <w:rsid w:val="004B09B7"/>
    <w:rsid w:val="004C29DF"/>
    <w:rsid w:val="004E62DE"/>
    <w:rsid w:val="004F0064"/>
    <w:rsid w:val="005019AB"/>
    <w:rsid w:val="00505A17"/>
    <w:rsid w:val="00506733"/>
    <w:rsid w:val="00532124"/>
    <w:rsid w:val="0055659E"/>
    <w:rsid w:val="00584D72"/>
    <w:rsid w:val="0058776E"/>
    <w:rsid w:val="00595B5E"/>
    <w:rsid w:val="005A35E9"/>
    <w:rsid w:val="005F69F8"/>
    <w:rsid w:val="00634B73"/>
    <w:rsid w:val="00647670"/>
    <w:rsid w:val="006713CA"/>
    <w:rsid w:val="006C47AE"/>
    <w:rsid w:val="006D3176"/>
    <w:rsid w:val="006E3B4A"/>
    <w:rsid w:val="006F02D7"/>
    <w:rsid w:val="006F1DB3"/>
    <w:rsid w:val="0078677B"/>
    <w:rsid w:val="007B1EE7"/>
    <w:rsid w:val="007E343C"/>
    <w:rsid w:val="0080561F"/>
    <w:rsid w:val="008435DB"/>
    <w:rsid w:val="0085118D"/>
    <w:rsid w:val="00882730"/>
    <w:rsid w:val="008C7E08"/>
    <w:rsid w:val="00911FF5"/>
    <w:rsid w:val="00915375"/>
    <w:rsid w:val="00942C7A"/>
    <w:rsid w:val="00956C7B"/>
    <w:rsid w:val="00957489"/>
    <w:rsid w:val="00966245"/>
    <w:rsid w:val="0098359A"/>
    <w:rsid w:val="009A3627"/>
    <w:rsid w:val="009A77A3"/>
    <w:rsid w:val="009E6FD8"/>
    <w:rsid w:val="009F393B"/>
    <w:rsid w:val="00A177CC"/>
    <w:rsid w:val="00A33BA6"/>
    <w:rsid w:val="00A545DE"/>
    <w:rsid w:val="00A62146"/>
    <w:rsid w:val="00AD5804"/>
    <w:rsid w:val="00AE09F9"/>
    <w:rsid w:val="00AE4869"/>
    <w:rsid w:val="00B23E85"/>
    <w:rsid w:val="00B375C2"/>
    <w:rsid w:val="00B609CC"/>
    <w:rsid w:val="00B7285A"/>
    <w:rsid w:val="00B87739"/>
    <w:rsid w:val="00BD6028"/>
    <w:rsid w:val="00C40749"/>
    <w:rsid w:val="00C42632"/>
    <w:rsid w:val="00C918FE"/>
    <w:rsid w:val="00CB1AE1"/>
    <w:rsid w:val="00CF752A"/>
    <w:rsid w:val="00D27768"/>
    <w:rsid w:val="00D27E8A"/>
    <w:rsid w:val="00D515E5"/>
    <w:rsid w:val="00D63644"/>
    <w:rsid w:val="00D870B9"/>
    <w:rsid w:val="00D9082C"/>
    <w:rsid w:val="00DA76DE"/>
    <w:rsid w:val="00DD5EE4"/>
    <w:rsid w:val="00E178EC"/>
    <w:rsid w:val="00E565A9"/>
    <w:rsid w:val="00E64313"/>
    <w:rsid w:val="00EA0FC1"/>
    <w:rsid w:val="00F04C1E"/>
    <w:rsid w:val="00F51D6D"/>
    <w:rsid w:val="00F84093"/>
    <w:rsid w:val="00FE1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F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uiPriority w:val="99"/>
    <w:rsid w:val="0078677B"/>
    <w:pPr>
      <w:widowControl/>
      <w:spacing w:before="100" w:beforeAutospacing="1" w:after="100" w:afterAutospacing="1"/>
      <w:jc w:val="left"/>
    </w:pPr>
    <w:rPr>
      <w:rFonts w:ascii="宋体" w:hAnsi="宋体" w:cs="宋体"/>
      <w:kern w:val="0"/>
      <w:sz w:val="24"/>
      <w:szCs w:val="24"/>
    </w:rPr>
  </w:style>
  <w:style w:type="paragraph" w:customStyle="1" w:styleId="p15">
    <w:name w:val="p15"/>
    <w:basedOn w:val="a"/>
    <w:uiPriority w:val="99"/>
    <w:rsid w:val="0078677B"/>
    <w:pPr>
      <w:widowControl/>
      <w:spacing w:before="100" w:beforeAutospacing="1" w:after="100" w:afterAutospacing="1"/>
      <w:jc w:val="left"/>
    </w:pPr>
    <w:rPr>
      <w:rFonts w:ascii="宋体" w:hAnsi="宋体" w:cs="宋体"/>
      <w:kern w:val="0"/>
      <w:sz w:val="24"/>
      <w:szCs w:val="24"/>
    </w:rPr>
  </w:style>
  <w:style w:type="paragraph" w:styleId="a3">
    <w:name w:val="header"/>
    <w:basedOn w:val="a"/>
    <w:link w:val="Char"/>
    <w:uiPriority w:val="99"/>
    <w:rsid w:val="004518FA"/>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4518FA"/>
    <w:rPr>
      <w:rFonts w:cs="Times New Roman"/>
      <w:sz w:val="18"/>
      <w:szCs w:val="18"/>
    </w:rPr>
  </w:style>
  <w:style w:type="paragraph" w:styleId="a4">
    <w:name w:val="footer"/>
    <w:basedOn w:val="a"/>
    <w:link w:val="Char0"/>
    <w:uiPriority w:val="99"/>
    <w:rsid w:val="004518FA"/>
    <w:pPr>
      <w:tabs>
        <w:tab w:val="center" w:pos="4153"/>
        <w:tab w:val="right" w:pos="8306"/>
      </w:tabs>
      <w:snapToGrid w:val="0"/>
      <w:jc w:val="left"/>
    </w:pPr>
    <w:rPr>
      <w:sz w:val="18"/>
      <w:szCs w:val="18"/>
    </w:rPr>
  </w:style>
  <w:style w:type="character" w:customStyle="1" w:styleId="Char0">
    <w:name w:val="页脚 Char"/>
    <w:link w:val="a4"/>
    <w:uiPriority w:val="99"/>
    <w:locked/>
    <w:rsid w:val="004518FA"/>
    <w:rPr>
      <w:rFonts w:cs="Times New Roman"/>
      <w:sz w:val="18"/>
      <w:szCs w:val="18"/>
    </w:rPr>
  </w:style>
  <w:style w:type="paragraph" w:styleId="2">
    <w:name w:val="Body Text Indent 2"/>
    <w:basedOn w:val="a"/>
    <w:link w:val="2Char"/>
    <w:uiPriority w:val="99"/>
    <w:rsid w:val="00B23E85"/>
    <w:pPr>
      <w:spacing w:line="440" w:lineRule="exact"/>
      <w:ind w:firstLineChars="257" w:firstLine="720"/>
    </w:pPr>
    <w:rPr>
      <w:rFonts w:ascii="宋体" w:hAnsi="宋体"/>
      <w:sz w:val="28"/>
      <w:szCs w:val="24"/>
    </w:rPr>
  </w:style>
  <w:style w:type="character" w:customStyle="1" w:styleId="2Char">
    <w:name w:val="正文文本缩进 2 Char"/>
    <w:link w:val="2"/>
    <w:uiPriority w:val="99"/>
    <w:locked/>
    <w:rsid w:val="00B23E85"/>
    <w:rPr>
      <w:rFonts w:ascii="宋体" w:eastAsia="宋体" w:hAnsi="宋体" w:cs="Times New Roman"/>
      <w:sz w:val="24"/>
      <w:szCs w:val="24"/>
    </w:rPr>
  </w:style>
  <w:style w:type="paragraph" w:styleId="a5">
    <w:name w:val="Body Text Indent"/>
    <w:basedOn w:val="a"/>
    <w:link w:val="Char1"/>
    <w:uiPriority w:val="99"/>
    <w:rsid w:val="00B23E85"/>
    <w:pPr>
      <w:ind w:firstLineChars="257" w:firstLine="540"/>
    </w:pPr>
    <w:rPr>
      <w:rFonts w:ascii="Times New Roman" w:hAnsi="Times New Roman"/>
      <w:szCs w:val="24"/>
    </w:rPr>
  </w:style>
  <w:style w:type="character" w:customStyle="1" w:styleId="Char1">
    <w:name w:val="正文文本缩进 Char"/>
    <w:link w:val="a5"/>
    <w:uiPriority w:val="99"/>
    <w:locked/>
    <w:rsid w:val="00B23E85"/>
    <w:rPr>
      <w:rFonts w:ascii="Times New Roman" w:eastAsia="宋体" w:hAnsi="Times New Roman" w:cs="Times New Roman"/>
      <w:sz w:val="24"/>
      <w:szCs w:val="24"/>
    </w:rPr>
  </w:style>
  <w:style w:type="character" w:styleId="a6">
    <w:name w:val="Strong"/>
    <w:uiPriority w:val="99"/>
    <w:qFormat/>
    <w:rsid w:val="00D63644"/>
    <w:rPr>
      <w:rFonts w:cs="Times New Roman"/>
      <w:b/>
      <w:bCs/>
    </w:rPr>
  </w:style>
  <w:style w:type="paragraph" w:customStyle="1" w:styleId="Char2">
    <w:name w:val="Char"/>
    <w:basedOn w:val="a"/>
    <w:uiPriority w:val="99"/>
    <w:rsid w:val="00174D00"/>
    <w:rPr>
      <w:rFonts w:ascii="Times New Roman" w:hAnsi="Times New Roman"/>
      <w:szCs w:val="24"/>
    </w:rPr>
  </w:style>
  <w:style w:type="character" w:styleId="a7">
    <w:name w:val="page number"/>
    <w:uiPriority w:val="99"/>
    <w:rsid w:val="00956C7B"/>
    <w:rPr>
      <w:rFonts w:cs="Times New Roman"/>
    </w:rPr>
  </w:style>
  <w:style w:type="paragraph" w:styleId="a8">
    <w:name w:val="Date"/>
    <w:basedOn w:val="a"/>
    <w:next w:val="a"/>
    <w:link w:val="Char3"/>
    <w:uiPriority w:val="99"/>
    <w:semiHidden/>
    <w:unhideWhenUsed/>
    <w:rsid w:val="00DD5EE4"/>
    <w:pPr>
      <w:ind w:leftChars="2500" w:left="100"/>
    </w:pPr>
  </w:style>
  <w:style w:type="character" w:customStyle="1" w:styleId="Char3">
    <w:name w:val="日期 Char"/>
    <w:link w:val="a8"/>
    <w:uiPriority w:val="99"/>
    <w:semiHidden/>
    <w:rsid w:val="00DD5EE4"/>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2177148">
      <w:marLeft w:val="0"/>
      <w:marRight w:val="0"/>
      <w:marTop w:val="0"/>
      <w:marBottom w:val="0"/>
      <w:divBdr>
        <w:top w:val="none" w:sz="0" w:space="0" w:color="auto"/>
        <w:left w:val="none" w:sz="0" w:space="0" w:color="auto"/>
        <w:bottom w:val="none" w:sz="0" w:space="0" w:color="auto"/>
        <w:right w:val="none" w:sz="0" w:space="0" w:color="auto"/>
      </w:divBdr>
      <w:divsChild>
        <w:div w:id="1922177150">
          <w:marLeft w:val="0"/>
          <w:marRight w:val="0"/>
          <w:marTop w:val="0"/>
          <w:marBottom w:val="0"/>
          <w:divBdr>
            <w:top w:val="none" w:sz="0" w:space="0" w:color="auto"/>
            <w:left w:val="none" w:sz="0" w:space="0" w:color="auto"/>
            <w:bottom w:val="none" w:sz="0" w:space="0" w:color="auto"/>
            <w:right w:val="none" w:sz="0" w:space="0" w:color="auto"/>
          </w:divBdr>
          <w:divsChild>
            <w:div w:id="1922177149">
              <w:marLeft w:val="0"/>
              <w:marRight w:val="0"/>
              <w:marTop w:val="0"/>
              <w:marBottom w:val="60"/>
              <w:divBdr>
                <w:top w:val="none" w:sz="0" w:space="0" w:color="auto"/>
                <w:left w:val="none" w:sz="0" w:space="0" w:color="auto"/>
                <w:bottom w:val="none" w:sz="0" w:space="0" w:color="auto"/>
                <w:right w:val="none" w:sz="0" w:space="0" w:color="auto"/>
              </w:divBdr>
              <w:divsChild>
                <w:div w:id="1922177151">
                  <w:marLeft w:val="0"/>
                  <w:marRight w:val="0"/>
                  <w:marTop w:val="0"/>
                  <w:marBottom w:val="0"/>
                  <w:divBdr>
                    <w:top w:val="none" w:sz="0" w:space="0" w:color="auto"/>
                    <w:left w:val="none" w:sz="0" w:space="0" w:color="auto"/>
                    <w:bottom w:val="none" w:sz="0" w:space="0" w:color="auto"/>
                    <w:right w:val="none" w:sz="0" w:space="0" w:color="auto"/>
                  </w:divBdr>
                  <w:divsChild>
                    <w:div w:id="1922177153">
                      <w:marLeft w:val="0"/>
                      <w:marRight w:val="0"/>
                      <w:marTop w:val="0"/>
                      <w:marBottom w:val="0"/>
                      <w:divBdr>
                        <w:top w:val="none" w:sz="0" w:space="0" w:color="auto"/>
                        <w:left w:val="none" w:sz="0" w:space="0" w:color="auto"/>
                        <w:bottom w:val="none" w:sz="0" w:space="0" w:color="auto"/>
                        <w:right w:val="none" w:sz="0" w:space="0" w:color="auto"/>
                      </w:divBdr>
                      <w:divsChild>
                        <w:div w:id="1922177152">
                          <w:marLeft w:val="300"/>
                          <w:marRight w:val="30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7</Pages>
  <Words>695</Words>
  <Characters>3967</Characters>
  <Application>Microsoft Office Word</Application>
  <DocSecurity>0</DocSecurity>
  <Lines>33</Lines>
  <Paragraphs>9</Paragraphs>
  <ScaleCrop>false</ScaleCrop>
  <Company>Lenovo</Company>
  <LinksUpToDate>false</LinksUpToDate>
  <CharactersWithSpaces>4653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270</cp:revision>
  <cp:lastPrinted>2015-03-06T03:08:00Z</cp:lastPrinted>
  <dcterms:created xsi:type="dcterms:W3CDTF">2015-01-12T08:52:00Z</dcterms:created>
  <dcterms:modified xsi:type="dcterms:W3CDTF">2015-03-19T08:51:00Z</dcterms:modified>
</cp:coreProperties>
</file>