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rPr>
      </w:pPr>
    </w:p>
    <w:p>
      <w:pPr>
        <w:widowControl/>
        <w:spacing w:before="75" w:after="75"/>
        <w:jc w:val="center"/>
        <w:rPr>
          <w:rFonts w:ascii="宋体" w:hAnsi="宋体" w:cs="宋体"/>
          <w:kern w:val="0"/>
          <w:sz w:val="24"/>
          <w:szCs w:val="24"/>
        </w:rPr>
      </w:pPr>
      <w:r>
        <w:rPr>
          <w:rFonts w:hint="eastAsia" w:ascii="宋体" w:hAnsi="宋体" w:eastAsia="宋体" w:cs="宋体"/>
          <w:b/>
          <w:bCs/>
          <w:kern w:val="0"/>
          <w:sz w:val="72"/>
        </w:rPr>
        <w:t>泉州师范学院</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rPr>
        <w:t>竞争性谈判文件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spacing w:line="360" w:lineRule="auto"/>
        <w:jc w:val="center"/>
        <w:rPr>
          <w:rFonts w:ascii="宋体" w:hAnsi="宋体" w:eastAsia="宋体" w:cs="宋体"/>
          <w:b/>
          <w:bCs/>
          <w:kern w:val="0"/>
          <w:sz w:val="30"/>
        </w:rPr>
      </w:pPr>
      <w:r>
        <w:rPr>
          <w:rFonts w:ascii="宋体" w:hAnsi="宋体" w:eastAsia="宋体" w:cs="宋体"/>
          <w:b/>
          <w:bCs/>
          <w:kern w:val="0"/>
          <w:sz w:val="30"/>
        </w:rPr>
        <w:t> 项目名称：</w:t>
      </w:r>
      <w:bookmarkStart w:id="0" w:name="_Hlk11506508"/>
      <w:r>
        <w:rPr>
          <w:rFonts w:ascii="宋体" w:hAnsi="宋体" w:eastAsia="宋体" w:cs="宋体"/>
          <w:b/>
          <w:bCs/>
          <w:kern w:val="0"/>
          <w:sz w:val="30"/>
        </w:rPr>
        <w:t>泉州师范学院</w:t>
      </w:r>
      <w:bookmarkEnd w:id="0"/>
      <w:r>
        <w:rPr>
          <w:rFonts w:hint="eastAsia" w:ascii="宋体" w:hAnsi="宋体" w:eastAsia="宋体" w:cs="宋体"/>
          <w:b/>
          <w:bCs/>
          <w:kern w:val="0"/>
          <w:sz w:val="30"/>
        </w:rPr>
        <w:t>3D打印类橡胶耗材</w:t>
      </w:r>
      <w:r>
        <w:rPr>
          <w:rFonts w:ascii="宋体" w:hAnsi="宋体" w:eastAsia="宋体" w:cs="宋体"/>
          <w:b/>
          <w:bCs/>
          <w:kern w:val="0"/>
          <w:sz w:val="30"/>
        </w:rPr>
        <w:t>采购项目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项目编号：</w:t>
      </w:r>
      <w:r>
        <w:rPr>
          <w:rFonts w:hint="eastAsia" w:ascii="宋体" w:hAnsi="宋体" w:eastAsia="宋体" w:cs="宋体"/>
          <w:b/>
          <w:bCs/>
          <w:kern w:val="0"/>
          <w:sz w:val="30"/>
        </w:rPr>
        <w:t>FJFS201900</w:t>
      </w:r>
      <w:r>
        <w:rPr>
          <w:rFonts w:ascii="宋体" w:hAnsi="宋体" w:eastAsia="宋体" w:cs="宋体"/>
          <w:b/>
          <w:bCs/>
          <w:kern w:val="0"/>
          <w:sz w:val="30"/>
        </w:rPr>
        <w:t>5</w:t>
      </w:r>
    </w:p>
    <w:p>
      <w:pPr>
        <w:widowControl/>
        <w:spacing w:before="75" w:after="75"/>
        <w:ind w:firstLine="105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r>
        <w:rPr>
          <w:rFonts w:hint="eastAsia" w:ascii="宋体" w:hAnsi="宋体" w:eastAsia="宋体" w:cs="宋体"/>
          <w:b/>
          <w:bCs/>
          <w:kern w:val="0"/>
          <w:sz w:val="30"/>
        </w:rPr>
        <w:t>采购人：</w:t>
      </w:r>
      <w:r>
        <w:rPr>
          <w:rFonts w:hint="eastAsia"/>
          <w:b/>
          <w:bCs/>
          <w:sz w:val="32"/>
          <w:szCs w:val="32"/>
        </w:rPr>
        <w:t>泉州师范学院</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0"/>
        </w:rPr>
        <w:t>代理机构：</w:t>
      </w:r>
      <w:r>
        <w:rPr>
          <w:rFonts w:ascii="宋体" w:hAnsi="宋体" w:eastAsia="宋体" w:cs="宋体"/>
          <w:b/>
          <w:bCs/>
          <w:kern w:val="0"/>
          <w:sz w:val="30"/>
        </w:rPr>
        <w:t>福建</w:t>
      </w:r>
      <w:r>
        <w:rPr>
          <w:rFonts w:hint="eastAsia" w:ascii="宋体" w:hAnsi="宋体" w:eastAsia="宋体" w:cs="宋体"/>
          <w:b/>
          <w:bCs/>
          <w:kern w:val="0"/>
          <w:sz w:val="30"/>
        </w:rPr>
        <w:t>丰盛项目管理</w:t>
      </w:r>
      <w:r>
        <w:rPr>
          <w:rFonts w:ascii="宋体" w:hAnsi="宋体" w:eastAsia="宋体" w:cs="宋体"/>
          <w:b/>
          <w:bCs/>
          <w:kern w:val="0"/>
          <w:sz w:val="30"/>
        </w:rPr>
        <w:t>有限公司</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2019年</w:t>
      </w:r>
      <w:r>
        <w:rPr>
          <w:rFonts w:hint="default" w:ascii="宋体" w:hAnsi="宋体" w:eastAsia="宋体" w:cs="宋体"/>
          <w:b/>
          <w:bCs/>
          <w:kern w:val="0"/>
          <w:sz w:val="30"/>
          <w:lang w:val="en-US"/>
        </w:rPr>
        <w:t>10</w:t>
      </w:r>
      <w:r>
        <w:rPr>
          <w:rFonts w:ascii="宋体" w:hAnsi="宋体" w:eastAsia="宋体" w:cs="宋体"/>
          <w:b/>
          <w:bCs/>
          <w:kern w:val="0"/>
          <w:sz w:val="30"/>
        </w:rPr>
        <w:t>月</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w:t>
      </w:r>
    </w:p>
    <w:p>
      <w:pPr>
        <w:widowControl/>
        <w:spacing w:before="75" w:after="75"/>
        <w:jc w:val="left"/>
        <w:rPr>
          <w:rFonts w:ascii="宋体" w:hAnsi="宋体" w:eastAsia="宋体" w:cs="宋体"/>
          <w:kern w:val="0"/>
          <w:sz w:val="24"/>
          <w:szCs w:val="24"/>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第一章  采购公告/采购邀请书</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竞争性谈判采购公告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720"/>
        <w:jc w:val="left"/>
        <w:rPr>
          <w:rFonts w:ascii="宋体" w:hAnsi="宋体" w:eastAsia="宋体" w:cs="宋体"/>
          <w:kern w:val="0"/>
          <w:sz w:val="24"/>
          <w:szCs w:val="24"/>
        </w:rPr>
      </w:pPr>
      <w:r>
        <w:rPr>
          <w:rFonts w:hint="eastAsia" w:ascii="宋体" w:hAnsi="宋体" w:eastAsia="宋体" w:cs="宋体"/>
          <w:kern w:val="0"/>
          <w:sz w:val="24"/>
          <w:szCs w:val="24"/>
        </w:rPr>
        <w:t>泉州师范学院</w:t>
      </w:r>
      <w:r>
        <w:rPr>
          <w:rFonts w:ascii="宋体" w:hAnsi="宋体" w:eastAsia="宋体" w:cs="宋体"/>
          <w:kern w:val="0"/>
          <w:sz w:val="24"/>
          <w:szCs w:val="24"/>
        </w:rPr>
        <w:t>已根据政府采购相关法律法规，经相应程序确定采用 竞争性谈判方式组织</w:t>
      </w:r>
      <w:r>
        <w:rPr>
          <w:rFonts w:hint="eastAsia" w:ascii="宋体" w:hAnsi="宋体" w:eastAsia="宋体" w:cs="宋体"/>
          <w:kern w:val="0"/>
          <w:sz w:val="24"/>
          <w:szCs w:val="24"/>
        </w:rPr>
        <w:t>泉州师范学院3D打印类橡胶耗材采购项目</w:t>
      </w:r>
      <w:r>
        <w:rPr>
          <w:rFonts w:ascii="宋体" w:hAnsi="宋体" w:eastAsia="宋体" w:cs="宋体"/>
          <w:kern w:val="0"/>
          <w:sz w:val="24"/>
          <w:szCs w:val="24"/>
        </w:rPr>
        <w:t>（以下简称：“本项目”）的采购活动，现欢迎国内合格的供应商前来参加。本项目由采购人委托福建</w:t>
      </w:r>
      <w:r>
        <w:rPr>
          <w:rFonts w:hint="eastAsia" w:ascii="宋体" w:hAnsi="宋体" w:eastAsia="宋体" w:cs="宋体"/>
          <w:kern w:val="0"/>
          <w:sz w:val="24"/>
          <w:szCs w:val="24"/>
        </w:rPr>
        <w:t>丰盛项目管理</w:t>
      </w:r>
      <w:r>
        <w:rPr>
          <w:rFonts w:ascii="宋体" w:hAnsi="宋体" w:eastAsia="宋体" w:cs="宋体"/>
          <w:kern w:val="0"/>
          <w:sz w:val="24"/>
          <w:szCs w:val="24"/>
        </w:rPr>
        <w:t>有限公司开展竞争性谈判活动。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shd w:val="clear" w:color="auto" w:fill="FFFFFF"/>
        </w:rPr>
        <w:t> 1.项目名称：</w:t>
      </w:r>
      <w:r>
        <w:rPr>
          <w:rFonts w:hint="eastAsia" w:ascii="宋体" w:hAnsi="宋体" w:eastAsia="宋体" w:cs="宋体"/>
          <w:kern w:val="0"/>
          <w:sz w:val="24"/>
          <w:szCs w:val="24"/>
          <w:shd w:val="clear" w:color="auto" w:fill="FFFFFF"/>
        </w:rPr>
        <w:t>泉州师范学院3D打印类橡胶耗材采购项目</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.项目编号：</w:t>
      </w:r>
      <w:r>
        <w:rPr>
          <w:rFonts w:hint="eastAsia" w:ascii="宋体" w:hAnsi="宋体" w:eastAsia="宋体" w:cs="宋体"/>
          <w:kern w:val="0"/>
          <w:sz w:val="24"/>
          <w:szCs w:val="24"/>
          <w:shd w:val="clear" w:color="auto" w:fill="FFFFFF"/>
        </w:rPr>
        <w:t>FJFS</w:t>
      </w:r>
      <w:r>
        <w:rPr>
          <w:rFonts w:ascii="宋体" w:hAnsi="宋体" w:eastAsia="宋体" w:cs="宋体"/>
          <w:kern w:val="0"/>
          <w:sz w:val="24"/>
          <w:szCs w:val="24"/>
          <w:shd w:val="clear" w:color="auto" w:fill="FFFFFF"/>
        </w:rPr>
        <w:t>20190</w:t>
      </w:r>
      <w:r>
        <w:rPr>
          <w:rFonts w:hint="eastAsia" w:ascii="宋体" w:hAnsi="宋体" w:eastAsia="宋体" w:cs="宋体"/>
          <w:kern w:val="0"/>
          <w:sz w:val="24"/>
          <w:szCs w:val="24"/>
          <w:shd w:val="clear" w:color="auto" w:fill="FFFFFF"/>
        </w:rPr>
        <w:t>05</w:t>
      </w:r>
      <w:r>
        <w:rPr>
          <w:rFonts w:ascii="宋体" w:hAnsi="宋体" w:eastAsia="宋体" w:cs="宋体"/>
          <w:kern w:val="0"/>
          <w:sz w:val="24"/>
          <w:szCs w:val="24"/>
        </w:rPr>
        <w:t xml:space="preserve">  </w:t>
      </w:r>
    </w:p>
    <w:p>
      <w:pPr>
        <w:widowControl/>
        <w:spacing w:before="75" w:after="75" w:line="435" w:lineRule="atLeas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.采购内容及要求：</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金额单位：人民币元</w:t>
      </w:r>
    </w:p>
    <w:tbl>
      <w:tblPr>
        <w:tblStyle w:val="9"/>
        <w:tblW w:w="840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6"/>
        <w:gridCol w:w="688"/>
        <w:gridCol w:w="1492"/>
        <w:gridCol w:w="1151"/>
        <w:gridCol w:w="1429"/>
        <w:gridCol w:w="885"/>
        <w:gridCol w:w="900"/>
        <w:gridCol w:w="10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7" w:hRule="atLeast"/>
          <w:tblHeader/>
        </w:trPr>
        <w:tc>
          <w:tcPr>
            <w:tcW w:w="76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w:t>
            </w:r>
          </w:p>
        </w:tc>
        <w:tc>
          <w:tcPr>
            <w:tcW w:w="6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w:t>
            </w:r>
          </w:p>
        </w:tc>
        <w:tc>
          <w:tcPr>
            <w:tcW w:w="149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采购标的</w:t>
            </w:r>
          </w:p>
        </w:tc>
        <w:tc>
          <w:tcPr>
            <w:tcW w:w="11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数量</w:t>
            </w:r>
          </w:p>
        </w:tc>
        <w:tc>
          <w:tcPr>
            <w:tcW w:w="142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单价</w:t>
            </w:r>
          </w:p>
        </w:tc>
        <w:tc>
          <w:tcPr>
            <w:tcW w:w="8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品目号预算</w:t>
            </w:r>
          </w:p>
        </w:tc>
        <w:tc>
          <w:tcPr>
            <w:tcW w:w="9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合同包预算</w:t>
            </w:r>
          </w:p>
        </w:tc>
        <w:tc>
          <w:tcPr>
            <w:tcW w:w="109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kern w:val="0"/>
                <w:sz w:val="24"/>
                <w:szCs w:val="24"/>
              </w:rPr>
            </w:pPr>
            <w:r>
              <w:rPr>
                <w:rFonts w:ascii="宋体" w:hAnsi="宋体" w:eastAsia="宋体" w:cs="宋体"/>
                <w:b/>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766"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68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149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hint="eastAsia" w:ascii="宋体" w:hAnsi="宋体" w:eastAsia="宋体" w:cs="宋体"/>
                <w:color w:val="auto"/>
                <w:kern w:val="0"/>
                <w:sz w:val="24"/>
                <w:szCs w:val="24"/>
                <w:shd w:val="clear" w:color="auto" w:fill="FFFFFF"/>
              </w:rPr>
              <w:t>3D打印类橡胶耗材</w:t>
            </w:r>
          </w:p>
        </w:tc>
        <w:tc>
          <w:tcPr>
            <w:tcW w:w="11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default" w:ascii="宋体" w:hAnsi="宋体" w:eastAsia="宋体" w:cs="宋体"/>
                <w:bCs/>
                <w:color w:val="auto"/>
                <w:kern w:val="0"/>
                <w:sz w:val="24"/>
                <w:szCs w:val="24"/>
                <w:lang w:val="en-US"/>
              </w:rPr>
              <w:t>182</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公斤</w:t>
            </w:r>
            <w:r>
              <w:rPr>
                <w:rFonts w:hint="eastAsia" w:ascii="宋体" w:hAnsi="宋体" w:eastAsia="宋体" w:cs="宋体"/>
                <w:bCs/>
                <w:color w:val="auto"/>
                <w:kern w:val="0"/>
                <w:sz w:val="24"/>
                <w:szCs w:val="24"/>
              </w:rPr>
              <w:t>）</w:t>
            </w:r>
          </w:p>
        </w:tc>
        <w:tc>
          <w:tcPr>
            <w:tcW w:w="142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1000元</w:t>
            </w:r>
            <w:bookmarkStart w:id="1" w:name="_GoBack"/>
            <w:bookmarkEnd w:id="1"/>
            <w:r>
              <w:rPr>
                <w:rFonts w:hint="eastAsia" w:ascii="宋体" w:hAnsi="宋体" w:eastAsia="宋体" w:cs="宋体"/>
                <w:bCs/>
                <w:color w:val="auto"/>
                <w:kern w:val="0"/>
                <w:sz w:val="24"/>
                <w:szCs w:val="24"/>
                <w:lang w:val="en-US" w:eastAsia="zh-CN"/>
              </w:rPr>
              <w:t>/公斤</w:t>
            </w:r>
          </w:p>
        </w:tc>
        <w:tc>
          <w:tcPr>
            <w:tcW w:w="88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color w:val="auto"/>
                <w:sz w:val="24"/>
                <w:szCs w:val="24"/>
              </w:rPr>
            </w:pPr>
            <w:r>
              <w:rPr>
                <w:rFonts w:hint="eastAsia" w:ascii="宋体" w:hAnsi="宋体"/>
                <w:bCs/>
                <w:color w:val="auto"/>
                <w:sz w:val="24"/>
                <w:szCs w:val="24"/>
              </w:rPr>
              <w:t>182000</w:t>
            </w:r>
          </w:p>
        </w:tc>
        <w:tc>
          <w:tcPr>
            <w:tcW w:w="900"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bCs/>
                <w:color w:val="auto"/>
                <w:sz w:val="24"/>
                <w:szCs w:val="24"/>
              </w:rPr>
              <w:t>182000</w:t>
            </w:r>
          </w:p>
        </w:tc>
        <w:tc>
          <w:tcPr>
            <w:tcW w:w="1092" w:type="dxa"/>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364</w:t>
            </w:r>
            <w:r>
              <w:rPr>
                <w:rFonts w:hint="default" w:ascii="宋体" w:hAnsi="宋体" w:eastAsia="宋体" w:cs="宋体"/>
                <w:bCs/>
                <w:color w:val="auto"/>
                <w:kern w:val="0"/>
                <w:sz w:val="24"/>
                <w:szCs w:val="24"/>
                <w:lang w:val="en-US"/>
              </w:rPr>
              <w:t>0</w:t>
            </w:r>
          </w:p>
        </w:tc>
      </w:tr>
    </w:tbl>
    <w:p>
      <w:pPr>
        <w:pStyle w:val="7"/>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进口产品，不适用于（合同包1）。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pPr>
      <w:r>
        <w:rPr>
          <w:rFonts w:ascii="宋体" w:hAnsi="宋体" w:cs="宋体"/>
        </w:rPr>
        <w:t>5.</w:t>
      </w:r>
      <w:r>
        <w:rPr>
          <w:rFonts w:hint="eastAsia" w:ascii="宋体" w:hAnsi="宋体" w:cs="宋体"/>
        </w:rPr>
        <w:t>供应商的资格要求</w:t>
      </w:r>
    </w:p>
    <w:p>
      <w:pPr>
        <w:pStyle w:val="7"/>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rPr>
      </w:pPr>
      <w:r>
        <w:rPr>
          <w:rFonts w:ascii="宋体" w:hAnsi="宋体" w:cs="宋体"/>
          <w:shd w:val="clear" w:color="auto" w:fill="FFFFFF"/>
        </w:rPr>
        <w:t>5.2</w:t>
      </w:r>
      <w:r>
        <w:rPr>
          <w:rFonts w:hint="eastAsia" w:ascii="宋体" w:hAnsi="宋体" w:cs="宋体"/>
          <w:shd w:val="clear" w:color="auto" w:fill="FFFFFF"/>
        </w:rPr>
        <w:t>特定条件：</w:t>
      </w:r>
      <w:r>
        <w:rPr>
          <w:rStyle w:val="12"/>
          <w:rFonts w:hint="eastAsia" w:ascii="宋体" w:hAnsi="宋体" w:cs="宋体"/>
          <w:shd w:val="clear" w:color="auto" w:fill="FFFFFF"/>
        </w:rPr>
        <w:t>包</w:t>
      </w:r>
      <w:r>
        <w:rPr>
          <w:rStyle w:val="12"/>
          <w:rFonts w:ascii="宋体" w:hAnsi="宋体" w:cs="宋体"/>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rPr>
            </w:pPr>
            <w:r>
              <w:rPr>
                <w:rFonts w:hint="eastAsia" w:ascii="宋体" w:hAnsi="宋体" w:cs="宋体"/>
                <w:b/>
                <w:kern w:val="0"/>
                <w:sz w:val="24"/>
              </w:rPr>
              <w:t>明细</w:t>
            </w:r>
          </w:p>
        </w:tc>
        <w:tc>
          <w:tcPr>
            <w:tcW w:w="4585"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招标文件规定的其他资格证明文件（若有）</w:t>
            </w:r>
          </w:p>
        </w:tc>
        <w:tc>
          <w:tcPr>
            <w:tcW w:w="4585" w:type="dxa"/>
            <w:vAlign w:val="center"/>
          </w:tcPr>
          <w:p>
            <w:pPr>
              <w:widowControl/>
              <w:jc w:val="left"/>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pPr>
            <w:r>
              <w:rPr>
                <w:rFonts w:ascii="宋体" w:hAnsi="宋体" w:eastAsia="宋体" w:cs="宋体"/>
                <w:kern w:val="0"/>
                <w:sz w:val="24"/>
                <w:szCs w:val="24"/>
              </w:rPr>
              <w:t>具备履行合同所必需设备和专业技术能力专项证明材料（若有）</w:t>
            </w:r>
          </w:p>
        </w:tc>
        <w:tc>
          <w:tcPr>
            <w:tcW w:w="4585" w:type="dxa"/>
            <w:vAlign w:val="center"/>
          </w:tcPr>
          <w:p>
            <w:pPr>
              <w:widowControl/>
              <w:jc w:val="left"/>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shd w:val="clear" w:color="auto" w:fill="FFFFFF"/>
        </w:rPr>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7"/>
        <w:widowControl/>
        <w:spacing w:before="75" w:beforeAutospacing="0" w:after="75" w:afterAutospacing="0" w:line="435" w:lineRule="atLeast"/>
        <w:ind w:firstLine="480"/>
      </w:pPr>
      <w:r>
        <w:rPr>
          <w:rStyle w:val="12"/>
          <w:rFonts w:hint="eastAsia" w:ascii="宋体" w:hAnsi="宋体" w:cs="宋体"/>
        </w:rPr>
        <w:t>※</w:t>
      </w:r>
      <w:r>
        <w:rPr>
          <w:rStyle w:val="12"/>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pPr>
      <w:r>
        <w:rPr>
          <w:rFonts w:ascii="宋体" w:hAnsi="宋体" w:cs="宋体"/>
          <w:shd w:val="clear" w:color="auto" w:fill="FFFFFF"/>
        </w:rPr>
        <w:t>6.</w:t>
      </w:r>
      <w:r>
        <w:rPr>
          <w:rFonts w:ascii="宋体" w:hAnsi="宋体" w:eastAsia="宋体" w:cs="宋体"/>
          <w:szCs w:val="24"/>
        </w:rPr>
        <w:t>供应商报名期限：详见谈判公告或更正公告（若有），</w:t>
      </w:r>
      <w:r>
        <w:rPr>
          <w:rFonts w:hint="eastAsia" w:ascii="宋体" w:hAnsi="宋体" w:eastAsia="宋体" w:cs="宋体"/>
          <w:szCs w:val="24"/>
        </w:rPr>
        <w:t>若不一致，以更正公告（若有）为准</w:t>
      </w:r>
      <w:r>
        <w:rPr>
          <w:rFonts w:hint="eastAsia" w:ascii="宋体" w:hAnsi="宋体" w:eastAsia="宋体" w:cs="宋体"/>
          <w:szCs w:val="24"/>
          <w:shd w:val="clear" w:color="auto" w:fill="FFFFFF"/>
        </w:rPr>
        <w:t>。</w:t>
      </w:r>
    </w:p>
    <w:p>
      <w:pPr>
        <w:pStyle w:val="7"/>
        <w:widowControl/>
        <w:spacing w:before="75" w:beforeAutospacing="0" w:after="75" w:afterAutospacing="0" w:line="435" w:lineRule="atLeast"/>
      </w:pPr>
      <w:r>
        <w:rPr>
          <w:rFonts w:hint="eastAsia" w:ascii="宋体" w:hAnsi="宋体" w:eastAsia="宋体" w:cs="宋体"/>
          <w:szCs w:val="24"/>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szCs w:val="24"/>
        </w:rPr>
      </w:pPr>
      <w:r>
        <w:rPr>
          <w:rFonts w:hint="eastAsia" w:ascii="宋体" w:hAnsi="宋体" w:eastAsia="宋体" w:cs="宋体"/>
          <w:szCs w:val="24"/>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获取采购文件时间、地点、方式：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7.1</w:t>
      </w:r>
      <w:r>
        <w:rPr>
          <w:rFonts w:hint="eastAsia" w:ascii="宋体" w:hAnsi="宋体" w:eastAsia="宋体" w:cs="宋体"/>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7.2</w:t>
      </w:r>
      <w:r>
        <w:rPr>
          <w:rFonts w:hint="eastAsia" w:ascii="宋体" w:hAnsi="宋体" w:eastAsia="宋体" w:cs="宋体"/>
          <w:kern w:val="0"/>
          <w:sz w:val="24"/>
          <w:szCs w:val="24"/>
        </w:rPr>
        <w:t>获取地点及方式：应凡有意参加的供应商可按下述地址到</w:t>
      </w:r>
      <w:r>
        <w:rPr>
          <w:rFonts w:ascii="宋体" w:hAnsi="宋体" w:eastAsia="宋体" w:cs="宋体"/>
          <w:kern w:val="0"/>
          <w:sz w:val="24"/>
          <w:szCs w:val="24"/>
        </w:rPr>
        <w:t>福建</w:t>
      </w:r>
      <w:r>
        <w:rPr>
          <w:rFonts w:hint="eastAsia" w:ascii="宋体" w:hAnsi="宋体" w:eastAsia="宋体" w:cs="宋体"/>
          <w:kern w:val="0"/>
          <w:sz w:val="24"/>
          <w:szCs w:val="24"/>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采购文件售价：</w:t>
      </w:r>
      <w:r>
        <w:rPr>
          <w:rFonts w:hint="default" w:ascii="宋体" w:hAnsi="宋体" w:eastAsia="宋体" w:cs="宋体"/>
          <w:kern w:val="0"/>
          <w:sz w:val="24"/>
          <w:szCs w:val="24"/>
          <w:lang w:val="en-US"/>
        </w:rPr>
        <w:t>3</w:t>
      </w:r>
      <w:r>
        <w:rPr>
          <w:rFonts w:hint="eastAsia" w:ascii="宋体" w:hAnsi="宋体" w:eastAsia="宋体" w:cs="宋体"/>
          <w:kern w:val="0"/>
          <w:sz w:val="24"/>
          <w:szCs w:val="24"/>
        </w:rPr>
        <w:t>00元。售后不退，若需邮寄，请加付邮寄费50元。对邮寄过程中可能发生的延误或丢失，招标代理机构概不负责。</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首次响应文件递交截止时间及地点：详见谈判公告或更正公告（若有），若不一致，以更正公告（若有）为准。供应商应在此之前将密封的首次响应文件送达本章第</w:t>
      </w:r>
      <w:r>
        <w:rPr>
          <w:rFonts w:ascii="宋体" w:hAnsi="宋体" w:eastAsia="宋体" w:cs="宋体"/>
          <w:kern w:val="0"/>
          <w:sz w:val="24"/>
          <w:szCs w:val="24"/>
        </w:rPr>
        <w:t>10</w:t>
      </w:r>
      <w:r>
        <w:rPr>
          <w:rFonts w:hint="eastAsia" w:ascii="宋体" w:hAnsi="宋体" w:eastAsia="宋体" w:cs="宋体"/>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谈判时间及地点：详见谈判公告或更正公告（若有），若不一致，以更正公告（若有）为准。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12.采购人：泉州师范学院</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址：福建省泉州市丰泽区东海大街398号</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联系人： 陈显银</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联系方法：0595-22919532</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代理机构：福建丰盛项目管理有限公司</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联系人：</w:t>
      </w:r>
      <w:r>
        <w:rPr>
          <w:rFonts w:hint="eastAsia" w:ascii="宋体" w:hAnsi="宋体" w:eastAsia="宋体" w:cs="宋体"/>
          <w:kern w:val="0"/>
          <w:sz w:val="24"/>
          <w:szCs w:val="24"/>
          <w:lang w:eastAsia="zh-CN"/>
        </w:rPr>
        <w:t>王再发</w:t>
      </w:r>
      <w:r>
        <w:rPr>
          <w:rFonts w:hint="eastAsia" w:ascii="宋体" w:hAnsi="宋体" w:eastAsia="宋体" w:cs="宋体"/>
          <w:kern w:val="0"/>
          <w:sz w:val="24"/>
          <w:szCs w:val="24"/>
        </w:rPr>
        <w:t>、赖伍治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联系方法：0595-</w:t>
      </w:r>
      <w:r>
        <w:rPr>
          <w:rFonts w:hint="eastAsia" w:ascii="宋体" w:hAnsi="宋体" w:eastAsia="宋体" w:cs="宋体"/>
          <w:kern w:val="0"/>
          <w:sz w:val="24"/>
          <w:szCs w:val="24"/>
        </w:rPr>
        <w:t>22896657</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保证金须</w:t>
            </w:r>
            <w:r>
              <w:rPr>
                <w:rFonts w:hint="eastAsia" w:ascii="宋体" w:hAnsi="宋体" w:eastAsia="宋体" w:cs="宋体"/>
                <w:bCs/>
                <w:kern w:val="0"/>
                <w:sz w:val="24"/>
                <w:szCs w:val="24"/>
              </w:rPr>
              <w:t>于首次提交响应文件截止时间前公对公转至以上账号。</w:t>
            </w:r>
            <w:r>
              <w:rPr>
                <w:rFonts w:hint="eastAsia" w:ascii="宋体" w:hAnsi="宋体" w:eastAsia="宋体" w:cs="宋体"/>
                <w:bCs/>
                <w:kern w:val="0"/>
                <w:sz w:val="24"/>
                <w:szCs w:val="24"/>
                <w:lang w:eastAsia="zh-CN"/>
              </w:rPr>
              <w:t>谈判</w:t>
            </w:r>
            <w:r>
              <w:rPr>
                <w:rFonts w:hint="eastAsia" w:ascii="宋体" w:hAnsi="宋体" w:eastAsia="宋体" w:cs="宋体"/>
                <w:bCs/>
                <w:kern w:val="0"/>
                <w:sz w:val="24"/>
                <w:szCs w:val="24"/>
              </w:rPr>
              <w:t>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rPr>
          <w:rFonts w:ascii="宋体" w:hAnsi="宋体" w:eastAsia="宋体" w:cs="宋体"/>
          <w:b/>
          <w:bCs/>
          <w:kern w:val="0"/>
          <w:sz w:val="44"/>
        </w:rPr>
      </w:pPr>
      <w:r>
        <w:rPr>
          <w:rFonts w:ascii="宋体" w:hAnsi="宋体" w:eastAsia="宋体" w:cs="宋体"/>
          <w:b/>
          <w:bCs/>
          <w:kern w:val="0"/>
          <w:sz w:val="4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44"/>
        </w:rPr>
        <w:t>第二章  竞争性谈判须知</w:t>
      </w:r>
    </w:p>
    <w:p>
      <w:pPr>
        <w:widowControl/>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b/>
          <w:bCs/>
          <w:kern w:val="0"/>
          <w:sz w:val="32"/>
        </w:rPr>
        <w:t>第1节  竞争性谈判须知前附表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供应商的资格要求</w:t>
            </w:r>
            <w:r>
              <w:rPr>
                <w:rFonts w:ascii="宋体" w:hAnsi="宋体" w:eastAsia="宋体" w:cs="宋体"/>
                <w:kern w:val="0"/>
                <w:sz w:val="24"/>
                <w:szCs w:val="24"/>
              </w:rPr>
              <w:t>：见谈判文件第一章“采购公告/采购邀请书”</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特定资格条件：</w:t>
            </w:r>
          </w:p>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ascii="宋体" w:hAnsi="宋体" w:eastAsia="宋体" w:cs="宋体"/>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提交谈判保证金：</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本项目的谈判保证金详见《采购标的一览表》，数额不得超过采购项目预算金额的2%，提交方式为公对公转账，须于提交响应文件</w:t>
            </w:r>
            <w:r>
              <w:rPr>
                <w:rFonts w:hint="eastAsia" w:ascii="宋体" w:hAnsi="宋体" w:eastAsia="宋体" w:cs="宋体"/>
                <w:kern w:val="0"/>
                <w:sz w:val="24"/>
                <w:szCs w:val="24"/>
              </w:rPr>
              <w:t>投标保证金递交规定时间</w:t>
            </w:r>
            <w:r>
              <w:rPr>
                <w:rFonts w:ascii="宋体" w:hAnsi="宋体" w:eastAsia="宋体" w:cs="宋体"/>
                <w:kern w:val="0"/>
                <w:sz w:val="24"/>
                <w:szCs w:val="24"/>
              </w:rPr>
              <w:t>前到达指定账户为准</w:t>
            </w:r>
            <w:r>
              <w:rPr>
                <w:rFonts w:hint="eastAsia" w:ascii="宋体" w:hAnsi="宋体" w:eastAsia="宋体" w:cs="宋体"/>
                <w:kern w:val="0"/>
                <w:sz w:val="24"/>
                <w:szCs w:val="24"/>
              </w:rPr>
              <w:t>。</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①响应文件正本1 份、副本</w:t>
            </w:r>
            <w:r>
              <w:rPr>
                <w:rFonts w:hint="eastAsia" w:ascii="宋体" w:hAnsi="宋体" w:eastAsia="宋体" w:cs="宋体"/>
                <w:kern w:val="0"/>
                <w:sz w:val="24"/>
                <w:szCs w:val="24"/>
              </w:rPr>
              <w:t>2</w:t>
            </w:r>
            <w:r>
              <w:rPr>
                <w:rFonts w:ascii="宋体" w:hAnsi="宋体" w:eastAsia="宋体" w:cs="宋体"/>
                <w:kern w:val="0"/>
                <w:sz w:val="24"/>
                <w:szCs w:val="24"/>
              </w:rPr>
              <w:t> 份。</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信息公告指定媒体（以下简称：“指定媒体”）：</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中国政府采购网，网址www.ccgp.gov.cn。</w:t>
            </w:r>
          </w:p>
          <w:p>
            <w:pPr>
              <w:widowControl/>
              <w:wordWrap w:val="0"/>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泉州市财政局。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履约保证金：</w:t>
            </w:r>
          </w:p>
          <w:tbl>
            <w:tblPr>
              <w:tblStyle w:val="9"/>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blCellSpacing w:w="0" w:type="dxa"/>
              </w:trPr>
              <w:tc>
                <w:tcPr>
                  <w:tcW w:w="1391" w:type="dxa"/>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包号</w:t>
                  </w:r>
                </w:p>
              </w:tc>
              <w:tc>
                <w:tcPr>
                  <w:tcW w:w="1391" w:type="dxa"/>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履约保证金比例</w:t>
                  </w:r>
                </w:p>
              </w:tc>
              <w:tc>
                <w:tcPr>
                  <w:tcW w:w="4172" w:type="dxa"/>
                  <w:shd w:val="clear" w:color="auto" w:fill="auto"/>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39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4172" w:type="dxa"/>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1、成交供应商</w:t>
                  </w:r>
                  <w:r>
                    <w:rPr>
                      <w:rFonts w:ascii="宋体" w:hAnsi="宋体" w:eastAsia="宋体" w:cs="宋体"/>
                      <w:kern w:val="0"/>
                      <w:sz w:val="24"/>
                      <w:szCs w:val="24"/>
                      <w:lang w:val="en-US" w:eastAsia="zh-CN" w:bidi="ar"/>
                    </w:rPr>
                    <w:t>在签订合同前，按合同总金额的5%向采购人提交履约保证金。2、</w:t>
                  </w:r>
                  <w:r>
                    <w:rPr>
                      <w:rFonts w:hint="eastAsia" w:ascii="宋体" w:hAnsi="宋体" w:eastAsia="宋体" w:cs="宋体"/>
                      <w:kern w:val="0"/>
                      <w:sz w:val="24"/>
                      <w:szCs w:val="24"/>
                      <w:lang w:val="en-US" w:eastAsia="zh-CN" w:bidi="ar"/>
                    </w:rPr>
                    <w:t>履约</w:t>
                  </w:r>
                  <w:r>
                    <w:rPr>
                      <w:rFonts w:ascii="宋体" w:hAnsi="宋体" w:eastAsia="宋体" w:cs="宋体"/>
                      <w:kern w:val="0"/>
                      <w:sz w:val="24"/>
                      <w:szCs w:val="24"/>
                      <w:lang w:val="en-US" w:eastAsia="zh-CN" w:bidi="ar"/>
                    </w:rPr>
                    <w:t>证金在</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供应的货物验收合格后</w:t>
                  </w:r>
                  <w:r>
                    <w:rPr>
                      <w:rFonts w:hint="eastAsia" w:ascii="宋体" w:hAnsi="宋体" w:eastAsia="宋体" w:cs="宋体"/>
                      <w:kern w:val="0"/>
                      <w:sz w:val="24"/>
                      <w:szCs w:val="24"/>
                      <w:lang w:val="en-US" w:eastAsia="zh-CN" w:bidi="ar"/>
                    </w:rPr>
                    <w:t>质保期满</w:t>
                  </w:r>
                  <w:r>
                    <w:rPr>
                      <w:rFonts w:ascii="宋体" w:hAnsi="宋体" w:eastAsia="宋体" w:cs="宋体"/>
                      <w:kern w:val="0"/>
                      <w:sz w:val="24"/>
                      <w:szCs w:val="24"/>
                      <w:lang w:val="en-US" w:eastAsia="zh-CN" w:bidi="ar"/>
                    </w:rPr>
                    <w:t>且无质量及售后服务问题时无息退还。</w:t>
                  </w:r>
                </w:p>
              </w:tc>
            </w:tr>
          </w:tbl>
          <w:p>
            <w:pPr>
              <w:widowControl/>
              <w:spacing w:line="75" w:lineRule="atLeas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(1)本项目代理服务费由成交供应商支付。</w:t>
            </w:r>
            <w:r>
              <w:rPr>
                <w:rFonts w:ascii="宋体" w:hAnsi="宋体" w:eastAsia="宋体" w:cs="宋体"/>
                <w:kern w:val="0"/>
                <w:sz w:val="24"/>
                <w:szCs w:val="24"/>
              </w:rPr>
              <w:br w:type="textWrapping"/>
            </w:r>
            <w:r>
              <w:rPr>
                <w:rFonts w:ascii="宋体" w:hAnsi="宋体" w:eastAsia="宋体" w:cs="宋体"/>
                <w:kern w:val="0"/>
                <w:sz w:val="24"/>
                <w:szCs w:val="24"/>
              </w:rPr>
              <w:t>(2)其他：收费标准参照国家计委“计价格【2002】1980号”文件规定的标准收费</w:t>
            </w:r>
            <w:r>
              <w:rPr>
                <w:rFonts w:hint="eastAsia" w:ascii="宋体" w:hAnsi="宋体" w:eastAsia="宋体" w:cs="宋体"/>
                <w:kern w:val="0"/>
                <w:sz w:val="24"/>
                <w:szCs w:val="24"/>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b/>
          <w:bCs/>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专项附件：       评定成交的标准和方法</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一、谈判小组</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ascii="宋体" w:hAnsi="宋体" w:eastAsia="宋体" w:cs="宋体"/>
          <w:kern w:val="0"/>
          <w:sz w:val="24"/>
          <w:szCs w:val="24"/>
          <w:u w:val="single"/>
        </w:rPr>
        <w:t>2</w:t>
      </w:r>
      <w:r>
        <w:rPr>
          <w:rFonts w:ascii="宋体" w:hAnsi="宋体" w:eastAsia="宋体" w:cs="宋体"/>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kern w:val="0"/>
          <w:sz w:val="24"/>
          <w:szCs w:val="24"/>
        </w:rPr>
      </w:pPr>
    </w:p>
    <w:p>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包1: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（1）小型、微型企业产品： （1）小型、微型企业产品： 小型、微型企业产品：根据财政部，工信部印发的《政府采购促进中小企业发展暂行办法》(财库【2011】181号)，凡参加此次投标的小型和微型企业提供本企业制造的或者提供其他小型、微型企业制造的产品，其报价部分给予6%的价格扣除优惠，但必须同时提供如下证明材料，否则不予价格扣除。若同一合同包内的小型、微型企业产品仅是构成报价产品的部件、组件或零件的，则该报价产品不给予价格扣除。</w:t>
      </w:r>
      <w:r>
        <w:rPr>
          <w:rFonts w:hint="eastAsia" w:ascii="宋体" w:hAnsi="宋体" w:eastAsia="宋体" w:cs="宋体"/>
          <w:kern w:val="0"/>
          <w:sz w:val="24"/>
          <w:szCs w:val="24"/>
        </w:rPr>
        <w:t>①</w:t>
      </w:r>
      <w:r>
        <w:rPr>
          <w:rFonts w:ascii="宋体" w:hAnsi="宋体" w:eastAsia="宋体" w:cs="宋体"/>
          <w:kern w:val="0"/>
          <w:sz w:val="24"/>
          <w:szCs w:val="24"/>
        </w:rPr>
        <w:t>、中小企业声明函(格式附后)。</w:t>
      </w:r>
      <w:r>
        <w:rPr>
          <w:rFonts w:hint="eastAsia" w:ascii="宋体" w:hAnsi="宋体" w:eastAsia="宋体" w:cs="宋体"/>
          <w:kern w:val="0"/>
          <w:sz w:val="24"/>
          <w:szCs w:val="24"/>
        </w:rPr>
        <w:t>②</w:t>
      </w:r>
      <w:r>
        <w:rPr>
          <w:rFonts w:ascii="宋体" w:hAnsi="宋体" w:eastAsia="宋体" w:cs="宋体"/>
          <w:kern w:val="0"/>
          <w:sz w:val="24"/>
          <w:szCs w:val="24"/>
        </w:rPr>
        <w:t>、由企业所在地的县级及以上中小企业主管部门出具的属于小型、微型企业制造的产品证明文件。中小企业划分标准详见工信部联企业【2011】300号文件。</w:t>
      </w:r>
      <w:r>
        <w:rPr>
          <w:rFonts w:hint="eastAsia" w:ascii="宋体" w:hAnsi="宋体" w:eastAsia="宋体" w:cs="宋体"/>
          <w:kern w:val="0"/>
          <w:sz w:val="24"/>
          <w:szCs w:val="24"/>
        </w:rPr>
        <w:t>③</w:t>
      </w:r>
      <w:r>
        <w:rPr>
          <w:rFonts w:ascii="宋体" w:hAnsi="宋体" w:eastAsia="宋体" w:cs="宋体"/>
          <w:kern w:val="0"/>
          <w:sz w:val="24"/>
          <w:szCs w:val="24"/>
        </w:rPr>
        <w:t>、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Pr>
          <w:rFonts w:hint="eastAsia" w:ascii="宋体" w:hAnsi="宋体" w:eastAsia="宋体" w:cs="宋体"/>
          <w:kern w:val="0"/>
          <w:sz w:val="24"/>
          <w:szCs w:val="24"/>
        </w:rPr>
        <w:t>④</w:t>
      </w:r>
      <w:r>
        <w:rPr>
          <w:rFonts w:ascii="宋体" w:hAnsi="宋体" w:eastAsia="宋体" w:cs="宋体"/>
          <w:kern w:val="0"/>
          <w:sz w:val="24"/>
          <w:szCs w:val="24"/>
        </w:rPr>
        <w:t xml:space="preserve">、若同时所提供的证明材料相矛盾，评审时将不予价格扣除优惠。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提供的证明材料详见《财政部民政部中国残疾人联合会关于促进残疾人就业政府采购政策的通知》（财库〔2017〕141号）（网址： http://www.ccgp.gov.cn/zcfg/mof/201709/t20170904_8787205.htm ）”。注：除残疾人福利性单位提供本单位制造的货物、承担的工程或服务外，小型、微型企业（含监狱企业）承担的工程或提供的服务不享受价格扣除 。 </w:t>
      </w:r>
    </w:p>
    <w:p>
      <w:pPr>
        <w:widowControl/>
        <w:autoSpaceDE w:val="0"/>
        <w:spacing w:before="100" w:beforeAutospacing="1" w:after="100" w:afterAutospacing="1"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（2）优先类节能产品、环境标志产品： 优先类节能产品、环境标志产品： 优先类节能产品、环境标志产品：优先类节能产品、环境标志产品：根据《国务院办公厅关于建立政府强制采购节能产品制度的通知》(国办发[2007]51号)和财政部、发展改革委发布的《节能产品政府采购实施意见》(财库[2004]185号)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w:t>
      </w:r>
      <w:r>
        <w:rPr>
          <w:rFonts w:hint="eastAsia"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 xml:space="preserve">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10%（含10%）-50%（不含50%），将给予节能、环境标志产品每个单项报价5%的价格扣除；若同一合同包内节能、环境标志产品报价总金额占本合同包报价总金额50%及以上，将给予节能、环境标志产品每个单项报价10%的价格扣除 。 </w:t>
      </w:r>
    </w:p>
    <w:p>
      <w:pPr>
        <w:widowControl/>
        <w:spacing w:before="100" w:beforeAutospacing="1" w:after="100" w:afterAutospacing="1"/>
        <w:jc w:val="left"/>
        <w:rPr>
          <w:rFonts w:ascii="宋体" w:hAnsi="宋体" w:eastAsia="宋体" w:cs="宋体"/>
          <w:kern w:val="0"/>
          <w:sz w:val="24"/>
          <w:szCs w:val="24"/>
        </w:rPr>
      </w:pPr>
    </w:p>
    <w:p>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c.其他：无。</w:t>
      </w:r>
    </w:p>
    <w:p>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五、其他规定</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5.1.2评审将进行全程实时录音录像，录音录像资料随采购文件一并存档。</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无。</w:t>
      </w:r>
    </w:p>
    <w:p>
      <w:pPr>
        <w:widowControl/>
        <w:spacing w:before="75" w:after="75" w:line="43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32"/>
          <w:szCs w:val="32"/>
        </w:rPr>
      </w:pPr>
      <w:r>
        <w:rPr>
          <w:rFonts w:ascii="宋体" w:hAnsi="宋体" w:eastAsia="宋体" w:cs="宋体"/>
          <w:b/>
          <w:bCs/>
          <w:kern w:val="0"/>
          <w:sz w:val="32"/>
          <w:szCs w:val="32"/>
        </w:rPr>
        <w:t>第2节  竞争性谈判须知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二、竞争性谈判文件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r>
        <w:rPr>
          <w:rFonts w:ascii="宋体" w:hAnsi="宋体" w:eastAsia="宋体" w:cs="宋体"/>
          <w:kern w:val="0"/>
          <w:sz w:val="24"/>
          <w:szCs w:val="24"/>
        </w:rPr>
        <w:br w:type="textWrapping"/>
      </w:r>
      <w:r>
        <w:rPr>
          <w:rFonts w:ascii="宋体" w:hAnsi="宋体" w:eastAsia="宋体" w:cs="宋体"/>
          <w:kern w:val="0"/>
          <w:sz w:val="24"/>
          <w:szCs w:val="24"/>
        </w:rPr>
        <w:t>  14.2.2其他情形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   </w:t>
      </w:r>
      <w:r>
        <w:rPr>
          <w:rFonts w:ascii="宋体" w:hAnsi="宋体" w:eastAsia="宋体" w:cs="宋体"/>
          <w:b/>
          <w:bCs/>
          <w:kern w:val="0"/>
          <w:sz w:val="24"/>
          <w:szCs w:val="24"/>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未按要求胶装装订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kern w:val="0"/>
          <w:sz w:val="24"/>
          <w:szCs w:val="24"/>
        </w:rPr>
      </w:pP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五、合同授予</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w:t>
      </w:r>
      <w:r>
        <w:rPr>
          <w:rFonts w:ascii="宋体" w:hAnsi="宋体" w:eastAsia="宋体" w:cs="宋体"/>
          <w:kern w:val="0"/>
          <w:sz w:val="24"/>
          <w:szCs w:val="24"/>
        </w:rPr>
        <w:br w:type="textWrapping"/>
      </w:r>
      <w:r>
        <w:rPr>
          <w:rFonts w:ascii="宋体" w:hAnsi="宋体" w:eastAsia="宋体" w:cs="宋体"/>
          <w:kern w:val="0"/>
          <w:sz w:val="24"/>
          <w:szCs w:val="24"/>
        </w:rPr>
        <w:t>荐为第一成交候选人的供应商。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16.确定成交供应在商：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19.询问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22.政府采购信息公告媒体</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keepNext w:val="0"/>
        <w:keepLines w:val="0"/>
        <w:widowControl/>
        <w:suppressLineNumbers w:val="0"/>
        <w:spacing w:before="75" w:beforeAutospacing="0" w:after="75" w:afterAutospacing="0" w:line="435" w:lineRule="atLeast"/>
        <w:ind w:left="0" w:right="0" w:firstLine="0"/>
      </w:pPr>
      <w:r>
        <w:rPr>
          <w:rStyle w:val="12"/>
          <w:rFonts w:ascii="宋体" w:hAnsi="宋体" w:eastAsia="宋体" w:cs="宋体"/>
          <w:spacing w:val="0"/>
          <w:sz w:val="24"/>
          <w:szCs w:val="24"/>
        </w:rPr>
        <w:t>24.履约保证金</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7"/>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25.其他新增内容：</w:t>
      </w:r>
    </w:p>
    <w:p>
      <w:pPr>
        <w:pStyle w:val="7"/>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widowControl/>
        <w:spacing w:before="75" w:after="75" w:line="435" w:lineRule="atLeast"/>
        <w:jc w:val="left"/>
        <w:rPr>
          <w:rFonts w:ascii="宋体" w:hAnsi="宋体" w:eastAsia="宋体" w:cs="宋体"/>
          <w:kern w:val="0"/>
          <w:sz w:val="24"/>
          <w:szCs w:val="24"/>
        </w:rPr>
      </w:pPr>
    </w:p>
    <w:p>
      <w:pPr>
        <w:widowControl/>
        <w:spacing w:before="75" w:after="75"/>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b/>
          <w:bCs/>
          <w:kern w:val="0"/>
          <w:sz w:val="32"/>
          <w:szCs w:val="32"/>
        </w:rPr>
      </w:pPr>
      <w:r>
        <w:rPr>
          <w:rFonts w:ascii="宋体" w:hAnsi="宋体" w:eastAsia="宋体" w:cs="宋体"/>
          <w:b/>
          <w:bCs/>
          <w:kern w:val="0"/>
          <w:sz w:val="32"/>
          <w:szCs w:val="32"/>
        </w:rPr>
        <w:t>第三章  采购内容及要求</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一、（根据</w:t>
      </w:r>
      <w:r>
        <w:rPr>
          <w:rFonts w:ascii="宋体" w:hAnsi="宋体" w:eastAsia="宋体" w:cs="宋体"/>
          <w:b/>
          <w:kern w:val="0"/>
          <w:sz w:val="24"/>
          <w:szCs w:val="24"/>
        </w:rPr>
        <w:t>本项目</w:t>
      </w:r>
      <w:r>
        <w:rPr>
          <w:rFonts w:ascii="宋体" w:hAnsi="宋体" w:eastAsia="宋体" w:cs="宋体"/>
          <w:kern w:val="0"/>
          <w:sz w:val="24"/>
          <w:szCs w:val="24"/>
        </w:rPr>
        <w:t>实际情况，填写“采购标的”或“项目概况”）</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泉州师范学院3D打印类橡胶耗材采购项目。</w:t>
      </w:r>
    </w:p>
    <w:p>
      <w:pPr>
        <w:numPr>
          <w:ilvl w:val="0"/>
          <w:numId w:val="2"/>
        </w:numPr>
        <w:adjustRightInd w:val="0"/>
        <w:snapToGrid w:val="0"/>
        <w:spacing w:line="360" w:lineRule="auto"/>
        <w:rPr>
          <w:rFonts w:ascii="宋体" w:hAnsi="宋体" w:eastAsia="宋体" w:cs="宋体"/>
          <w:b/>
          <w:kern w:val="0"/>
          <w:sz w:val="24"/>
          <w:szCs w:val="24"/>
        </w:rPr>
      </w:pPr>
      <w:r>
        <w:rPr>
          <w:rFonts w:ascii="宋体" w:hAnsi="宋体" w:eastAsia="宋体" w:cs="宋体"/>
          <w:b/>
          <w:kern w:val="0"/>
          <w:sz w:val="24"/>
          <w:szCs w:val="24"/>
        </w:rPr>
        <w:t>技术和服务要求</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（一）技术要求</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外观:Transparent无色透明（固化后为白色）；</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密度：1.13 g/cm3 @ 25 ℃；</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粘度：503cps @ 25 ℃；</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固化深度：0.13 mm；</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临界曝光量：7.2 mJ/cm²；</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建造层厚：0.1mm。</w:t>
      </w:r>
    </w:p>
    <w:p>
      <w:pPr>
        <w:adjustRightInd w:val="0"/>
        <w:snapToGrid w:val="0"/>
        <w:spacing w:line="360" w:lineRule="auto"/>
        <w:rPr>
          <w:rFonts w:ascii="宋体" w:hAnsi="宋体" w:eastAsia="宋体" w:cs="宋体"/>
          <w:bCs/>
          <w:kern w:val="0"/>
          <w:sz w:val="24"/>
          <w:szCs w:val="24"/>
        </w:rPr>
      </w:pPr>
      <w:r>
        <w:rPr>
          <w:rFonts w:hint="eastAsia" w:ascii="宋体" w:hAnsi="宋体" w:eastAsia="宋体" w:cs="宋体"/>
          <w:bCs/>
          <w:kern w:val="0"/>
          <w:sz w:val="24"/>
          <w:szCs w:val="24"/>
        </w:rPr>
        <w:t>成交供应商需保证所提供的货物是符合谈判文件技术参数规定，在各个方面符合规定的质量、规格和性能都要符合谈判文件要求，如不符合要求，采购单位有权拒绝成交供应商供货。</w:t>
      </w:r>
    </w:p>
    <w:p>
      <w:pPr>
        <w:widowControl/>
        <w:spacing w:before="75"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商务条件</w:t>
      </w:r>
    </w:p>
    <w:p>
      <w:pPr>
        <w:adjustRightInd w:val="0"/>
        <w:snapToGrid w:val="0"/>
        <w:spacing w:line="360" w:lineRule="auto"/>
        <w:rPr>
          <w:szCs w:val="21"/>
        </w:rPr>
      </w:pPr>
      <w:r>
        <w:rPr>
          <w:rFonts w:ascii="宋体" w:hAnsi="宋体" w:eastAsia="宋体" w:cs="宋体"/>
          <w:kern w:val="0"/>
          <w:sz w:val="24"/>
          <w:szCs w:val="24"/>
        </w:rPr>
        <w:t>包：1</w:t>
      </w:r>
      <w:r>
        <w:rPr>
          <w:rFonts w:ascii="宋体" w:hAnsi="宋体" w:eastAsia="宋体" w:cs="宋体"/>
          <w:kern w:val="0"/>
          <w:sz w:val="24"/>
          <w:szCs w:val="24"/>
        </w:rPr>
        <w:br w:type="textWrapping"/>
      </w:r>
      <w:r>
        <w:rPr>
          <w:rFonts w:ascii="宋体" w:hAnsi="宋体" w:cs="宋体"/>
          <w:sz w:val="24"/>
          <w:szCs w:val="24"/>
        </w:rPr>
        <w:t>1</w:t>
      </w:r>
      <w:r>
        <w:rPr>
          <w:rFonts w:hint="eastAsia" w:ascii="宋体" w:hAnsi="宋体" w:cs="宋体"/>
          <w:sz w:val="24"/>
          <w:szCs w:val="24"/>
        </w:rPr>
        <w:t xml:space="preserve">、交付地点：交货及安装地点由泉州师范学院指定地点。 </w:t>
      </w:r>
      <w:r>
        <w:rPr>
          <w:rFonts w:ascii="宋体" w:hAnsi="宋体" w:cs="宋体"/>
          <w:sz w:val="24"/>
          <w:szCs w:val="24"/>
        </w:rPr>
        <w:br w:type="textWrapping"/>
      </w:r>
      <w:r>
        <w:rPr>
          <w:rFonts w:hint="eastAsia" w:ascii="宋体" w:hAnsi="宋体" w:cs="宋体"/>
          <w:sz w:val="24"/>
          <w:szCs w:val="24"/>
        </w:rPr>
        <w:t>2、交付时间：签订合同30天内完成安装及调试。</w:t>
      </w:r>
      <w:r>
        <w:rPr>
          <w:rFonts w:hint="eastAsia" w:ascii="宋体" w:hAnsi="宋体" w:cs="宋体"/>
          <w:sz w:val="24"/>
          <w:szCs w:val="24"/>
        </w:rPr>
        <w:br w:type="textWrapping"/>
      </w:r>
      <w:r>
        <w:rPr>
          <w:rFonts w:hint="eastAsia" w:ascii="宋体" w:hAnsi="宋体" w:cs="宋体"/>
          <w:sz w:val="24"/>
          <w:szCs w:val="24"/>
        </w:rPr>
        <w:t>3、交付条件：验收合格符合谈判文件要求和合同要求。</w:t>
      </w:r>
    </w:p>
    <w:p>
      <w:pPr>
        <w:widowControl/>
        <w:numPr>
          <w:ilvl w:val="0"/>
          <w:numId w:val="3"/>
        </w:numPr>
        <w:spacing w:before="75" w:after="75" w:line="360" w:lineRule="auto"/>
        <w:jc w:val="left"/>
        <w:rPr>
          <w:rFonts w:ascii="宋体" w:hAnsi="宋体" w:cs="宋体"/>
          <w:color w:val="auto"/>
          <w:sz w:val="24"/>
          <w:szCs w:val="24"/>
        </w:rPr>
      </w:pPr>
      <w:r>
        <w:rPr>
          <w:rFonts w:ascii="宋体" w:hAnsi="宋体" w:eastAsia="宋体" w:cs="宋体"/>
          <w:kern w:val="0"/>
          <w:sz w:val="24"/>
          <w:szCs w:val="24"/>
        </w:rPr>
        <w:t>是否收取履约保证金</w:t>
      </w:r>
      <w:r>
        <w:rPr>
          <w:rFonts w:ascii="宋体" w:hAnsi="宋体" w:eastAsia="宋体" w:cs="宋体"/>
          <w:color w:val="auto"/>
          <w:kern w:val="0"/>
          <w:sz w:val="24"/>
          <w:szCs w:val="24"/>
        </w:rPr>
        <w:t xml:space="preserve">： </w:t>
      </w:r>
      <w:r>
        <w:rPr>
          <w:rFonts w:ascii="宋体" w:hAnsi="宋体" w:eastAsia="宋体" w:cs="宋体"/>
          <w:spacing w:val="0"/>
          <w:sz w:val="24"/>
          <w:szCs w:val="24"/>
        </w:rPr>
        <w:t>是。履约保证金百分比：5%。说明：</w:t>
      </w:r>
      <w:r>
        <w:rPr>
          <w:rFonts w:hint="eastAsia" w:ascii="宋体" w:hAnsi="宋体" w:eastAsia="宋体" w:cs="宋体"/>
          <w:spacing w:val="0"/>
          <w:sz w:val="24"/>
          <w:szCs w:val="24"/>
          <w:lang w:eastAsia="zh-CN"/>
        </w:rPr>
        <w:t>成交供应商</w:t>
      </w:r>
      <w:r>
        <w:rPr>
          <w:rFonts w:ascii="宋体" w:hAnsi="宋体" w:eastAsia="宋体" w:cs="宋体"/>
          <w:spacing w:val="0"/>
          <w:sz w:val="24"/>
          <w:szCs w:val="24"/>
        </w:rPr>
        <w:t>在签订合同前需缴纳中标金额5%的履约保证金，该履约保证金在</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供应的货物验收合格后</w:t>
      </w:r>
      <w:r>
        <w:rPr>
          <w:rFonts w:hint="eastAsia" w:ascii="宋体" w:hAnsi="宋体" w:eastAsia="宋体" w:cs="宋体"/>
          <w:kern w:val="0"/>
          <w:sz w:val="24"/>
          <w:szCs w:val="24"/>
          <w:lang w:val="en-US" w:eastAsia="zh-CN" w:bidi="ar"/>
        </w:rPr>
        <w:t>质保期满</w:t>
      </w:r>
      <w:r>
        <w:rPr>
          <w:rFonts w:ascii="宋体" w:hAnsi="宋体" w:eastAsia="宋体" w:cs="宋体"/>
          <w:kern w:val="0"/>
          <w:sz w:val="24"/>
          <w:szCs w:val="24"/>
          <w:lang w:val="en-US" w:eastAsia="zh-CN" w:bidi="ar"/>
        </w:rPr>
        <w:t>且无质量及售后服务问题时无息退还。</w:t>
      </w:r>
    </w:p>
    <w:p>
      <w:pPr>
        <w:widowControl/>
        <w:numPr>
          <w:ilvl w:val="0"/>
          <w:numId w:val="3"/>
        </w:numPr>
        <w:spacing w:before="75" w:after="75" w:line="360" w:lineRule="auto"/>
        <w:jc w:val="left"/>
        <w:rPr>
          <w:rFonts w:ascii="宋体" w:hAnsi="宋体" w:cs="宋体"/>
          <w:sz w:val="24"/>
          <w:szCs w:val="24"/>
        </w:rPr>
      </w:pPr>
      <w:r>
        <w:rPr>
          <w:rFonts w:hint="eastAsia" w:ascii="宋体" w:hAnsi="宋体" w:cs="宋体"/>
          <w:sz w:val="24"/>
          <w:szCs w:val="24"/>
        </w:rPr>
        <w:t>是否允许分包：否。</w:t>
      </w:r>
    </w:p>
    <w:p>
      <w:pPr>
        <w:widowControl/>
        <w:numPr>
          <w:ilvl w:val="0"/>
          <w:numId w:val="3"/>
        </w:numPr>
        <w:spacing w:before="75" w:after="75" w:line="360" w:lineRule="auto"/>
        <w:ind w:left="0" w:leftChars="0" w:firstLine="0" w:firstLineChars="0"/>
        <w:jc w:val="left"/>
        <w:rPr>
          <w:rFonts w:ascii="宋体" w:hAnsi="宋体" w:eastAsia="宋体" w:cs="宋体"/>
          <w:kern w:val="0"/>
          <w:sz w:val="24"/>
          <w:szCs w:val="24"/>
        </w:rPr>
      </w:pPr>
      <w:r>
        <w:rPr>
          <w:rFonts w:hint="eastAsia" w:ascii="宋体" w:hAnsi="宋体" w:cs="宋体"/>
          <w:sz w:val="24"/>
          <w:szCs w:val="24"/>
        </w:rPr>
        <w:t>是否邀请投标人参与验收：否</w:t>
      </w:r>
      <w:r>
        <w:rPr>
          <w:rFonts w:hint="eastAsia" w:ascii="宋体" w:hAnsi="宋体" w:cs="宋体"/>
          <w:sz w:val="24"/>
          <w:szCs w:val="24"/>
        </w:rPr>
        <w:br w:type="textWrapping"/>
      </w:r>
      <w:r>
        <w:rPr>
          <w:rFonts w:hint="eastAsia" w:ascii="宋体" w:hAnsi="宋体" w:eastAsia="宋体" w:cs="宋体"/>
          <w:kern w:val="0"/>
          <w:sz w:val="24"/>
          <w:szCs w:val="24"/>
        </w:rPr>
        <w:t>7</w:t>
      </w:r>
      <w:r>
        <w:rPr>
          <w:rFonts w:ascii="宋体" w:hAnsi="宋体" w:eastAsia="宋体" w:cs="宋体"/>
          <w:kern w:val="0"/>
          <w:sz w:val="24"/>
          <w:szCs w:val="24"/>
        </w:rPr>
        <w:t xml:space="preserve">、验收方式数据表格 </w:t>
      </w:r>
    </w:p>
    <w:p>
      <w:pPr>
        <w:widowControl/>
        <w:numPr>
          <w:ilvl w:val="0"/>
          <w:numId w:val="0"/>
        </w:numPr>
        <w:spacing w:before="75" w:after="75" w:line="360" w:lineRule="auto"/>
        <w:ind w:leftChars="0"/>
        <w:jc w:val="left"/>
        <w:rPr>
          <w:rFonts w:ascii="宋体" w:hAnsi="宋体" w:eastAsia="宋体" w:cs="宋体"/>
          <w:kern w:val="0"/>
          <w:sz w:val="24"/>
          <w:szCs w:val="24"/>
        </w:rPr>
      </w:pP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360" w:lineRule="auto"/>
              <w:rPr>
                <w:sz w:val="24"/>
                <w:szCs w:val="24"/>
              </w:rPr>
            </w:pPr>
            <w:r>
              <w:rPr>
                <w:rFonts w:hint="eastAsia"/>
                <w:sz w:val="24"/>
                <w:szCs w:val="24"/>
              </w:rPr>
              <w:t>1、项目具备验收条件后，成交供应商应向采购人提出验收请求并提供完整的项目交接资料及交接报告。</w:t>
            </w:r>
          </w:p>
          <w:p>
            <w:pPr>
              <w:adjustRightInd w:val="0"/>
              <w:snapToGrid w:val="0"/>
              <w:spacing w:line="360" w:lineRule="auto"/>
              <w:rPr>
                <w:sz w:val="24"/>
                <w:szCs w:val="24"/>
              </w:rPr>
            </w:pPr>
            <w:r>
              <w:rPr>
                <w:rFonts w:hint="eastAsia"/>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方应相应延长所更换货物的相应保证期。</w:t>
            </w:r>
          </w:p>
          <w:p>
            <w:pPr>
              <w:adjustRightInd w:val="0"/>
              <w:snapToGrid w:val="0"/>
              <w:spacing w:line="360" w:lineRule="auto"/>
              <w:rPr>
                <w:sz w:val="24"/>
                <w:szCs w:val="24"/>
              </w:rPr>
            </w:pPr>
            <w:r>
              <w:rPr>
                <w:rFonts w:hint="eastAsia"/>
                <w:sz w:val="24"/>
                <w:szCs w:val="24"/>
              </w:rPr>
              <w:t>3、成交供应商在接到采购人的修改意见后，应在10天内（当事人另行商定的时间除外）负责处理，否则，即视为默认采购人提出的异议和处理意见。</w:t>
            </w:r>
          </w:p>
          <w:p>
            <w:pPr>
              <w:adjustRightInd w:val="0"/>
              <w:snapToGrid w:val="0"/>
              <w:spacing w:line="360" w:lineRule="auto"/>
              <w:rPr>
                <w:sz w:val="24"/>
                <w:szCs w:val="24"/>
              </w:rPr>
            </w:pPr>
            <w:r>
              <w:rPr>
                <w:rFonts w:hint="eastAsia"/>
                <w:sz w:val="24"/>
                <w:szCs w:val="24"/>
              </w:rPr>
              <w:t>4、验收标准：货物（包含设备、软件、服务，以下统称为“货物”）按生产厂家的产品出厂检验标准、招投标文件、设计文件以及国家和行业验收规范要求及合同中的相关条款进行数量及质量的验收。</w:t>
            </w:r>
          </w:p>
          <w:p>
            <w:pPr>
              <w:adjustRightInd w:val="0"/>
              <w:snapToGrid w:val="0"/>
              <w:spacing w:line="360" w:lineRule="auto"/>
              <w:rPr>
                <w:rFonts w:ascii="宋体" w:hAnsi="宋体" w:eastAsia="宋体" w:cs="宋体"/>
                <w:kern w:val="0"/>
                <w:sz w:val="24"/>
                <w:szCs w:val="24"/>
              </w:rPr>
            </w:pPr>
            <w:r>
              <w:rPr>
                <w:rFonts w:hint="eastAsia"/>
                <w:sz w:val="24"/>
                <w:szCs w:val="24"/>
              </w:rPr>
              <w:t>5、验收程序：第一步：成交供应商负责所提供产品的出厂检验报告、质量合格证书、工具、软件包和文件的发货清单等相关资料，进口件应提供海关单及制造厂的证明文件；保证产品原产地和技术指标的真实性、完整性、合法性，在采购人指定地点统一进行货物的安装、设置，采购人在货物到货后，将按合同规定对所交货物进行清点、核对和商检。第二步：安装调试和初验收。货物送至采购人安装现场后，由甲乙双方共同对货物的数量、型号规格、基本质量、外包装等逐项检验，并由成交供应商负责安装调试、试运行，完成后，由采购人对货物和运行情况组织初验，该验收应达到合同规定的要求。 第三步：项目验收：货物安装调试和试运行结束后，由采购人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人安装现场进行最终检验所发生的一切费用由成交供应商承担。若验收不能符合要求，采购人按合同商务条款的有关规定执行。</w:t>
            </w:r>
          </w:p>
        </w:tc>
      </w:tr>
    </w:tbl>
    <w:p>
      <w:pPr>
        <w:widowControl/>
        <w:spacing w:before="100" w:beforeAutospacing="1" w:after="100" w:afterAutospacing="1" w:line="360" w:lineRule="auto"/>
        <w:jc w:val="left"/>
        <w:rPr>
          <w:rFonts w:ascii="宋体" w:hAnsi="宋体" w:eastAsia="宋体" w:cs="宋体"/>
          <w:b/>
          <w:bCs/>
          <w:kern w:val="0"/>
          <w:sz w:val="24"/>
          <w:szCs w:val="24"/>
        </w:rPr>
      </w:pPr>
    </w:p>
    <w:p>
      <w:pPr>
        <w:widowControl/>
        <w:spacing w:line="360" w:lineRule="auto"/>
        <w:jc w:val="left"/>
        <w:rPr>
          <w:rFonts w:ascii="宋体" w:hAnsi="宋体" w:cs="宋体"/>
          <w:kern w:val="0"/>
          <w:sz w:val="24"/>
          <w:szCs w:val="24"/>
        </w:rPr>
      </w:pPr>
      <w:r>
        <w:rPr>
          <w:rFonts w:hint="eastAsia" w:ascii="宋体" w:hAnsi="宋体" w:cs="宋体"/>
          <w:kern w:val="0"/>
          <w:sz w:val="24"/>
          <w:szCs w:val="24"/>
        </w:rPr>
        <w:t>8.付款要求：</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8.1、所有货款均由泉州师范学院支付；</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8.2、支付货款时应提供的资料：</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8.2.1、填写《政府采购付款申请表》并由采购单位签署支付意见（表格可从网上下载）。</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8.2.2、成交通知书、政府采购验收单及合同的原件。</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8.2.3、正式的完税税务发票复印件（均应加盖采购单位公章及财务专用章）和政府采购计划表的有效复印件；所有的成交货物都必须提供正式的完税税务发票。</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8.3、付款：货物一次性安装,在安装调试完毕验收合格后内付清货款；</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8、售后服务要求</w:t>
      </w:r>
    </w:p>
    <w:p>
      <w:pPr>
        <w:pStyle w:val="7"/>
        <w:widowControl/>
        <w:spacing w:line="495" w:lineRule="atLeast"/>
        <w:ind w:firstLine="240" w:firstLineChars="100"/>
        <w:rPr>
          <w:rFonts w:asciiTheme="minorEastAsia" w:hAnsiTheme="minorEastAsia" w:cstheme="minorEastAsia"/>
          <w:color w:val="auto"/>
        </w:rPr>
      </w:pPr>
      <w:r>
        <w:rPr>
          <w:rFonts w:hint="eastAsia" w:asciiTheme="minorEastAsia" w:hAnsiTheme="minorEastAsia" w:cstheme="minorEastAsia"/>
          <w:szCs w:val="24"/>
        </w:rPr>
        <w:t>8.1成交供应商必须确保提供的产品应是原厂、原装、全新产品，各项技术参数指标应达</w:t>
      </w:r>
      <w:r>
        <w:rPr>
          <w:rFonts w:hint="eastAsia" w:asciiTheme="minorEastAsia" w:hAnsiTheme="minorEastAsia" w:cstheme="minorEastAsia"/>
          <w:color w:val="auto"/>
          <w:szCs w:val="24"/>
        </w:rPr>
        <w:t>到该</w:t>
      </w:r>
      <w:r>
        <w:rPr>
          <w:rFonts w:hint="eastAsia" w:asciiTheme="minorEastAsia" w:hAnsiTheme="minorEastAsia" w:cstheme="minorEastAsia"/>
          <w:color w:val="auto"/>
          <w:szCs w:val="24"/>
          <w:lang w:eastAsia="zh-CN"/>
        </w:rPr>
        <w:t>产品的</w:t>
      </w:r>
      <w:r>
        <w:rPr>
          <w:rFonts w:hint="eastAsia" w:asciiTheme="minorEastAsia" w:hAnsiTheme="minorEastAsia" w:cstheme="minorEastAsia"/>
          <w:color w:val="auto"/>
          <w:szCs w:val="24"/>
        </w:rPr>
        <w:t>国家标准或行业标准以及响应文件的承诺，成交供应商应严格履行服务承诺，若产品出现质量问题，应更换合格的产品，并承担由此引起的延长交付使用的经济责任。</w:t>
      </w:r>
    </w:p>
    <w:p>
      <w:pPr>
        <w:pStyle w:val="7"/>
        <w:widowControl/>
        <w:spacing w:line="495" w:lineRule="atLeast"/>
        <w:ind w:firstLine="240" w:firstLineChars="100"/>
        <w:rPr>
          <w:rFonts w:asciiTheme="minorEastAsia" w:hAnsiTheme="minorEastAsia" w:cstheme="minorEastAsia"/>
          <w:color w:val="auto"/>
        </w:rPr>
      </w:pPr>
      <w:r>
        <w:rPr>
          <w:rFonts w:hint="eastAsia" w:asciiTheme="minorEastAsia" w:hAnsiTheme="minorEastAsia" w:cstheme="minorEastAsia"/>
          <w:color w:val="auto"/>
          <w:szCs w:val="24"/>
        </w:rPr>
        <w:t>8.2本次采购的货物验收合格后免费质量保证期为壹年（国家或厂家或是《招标文件》对设备或配件另有约定更长免费质量保证期的从其约定），在免费质量保证期内</w:t>
      </w:r>
      <w:r>
        <w:rPr>
          <w:rFonts w:hint="eastAsia" w:asciiTheme="minorEastAsia" w:hAnsiTheme="minorEastAsia" w:cstheme="minorEastAsia"/>
          <w:color w:val="auto"/>
          <w:szCs w:val="24"/>
          <w:lang w:eastAsia="zh-CN"/>
        </w:rPr>
        <w:t>，且在正常的使用、保存条件下，</w:t>
      </w:r>
      <w:r>
        <w:rPr>
          <w:rFonts w:hint="eastAsia" w:asciiTheme="minorEastAsia" w:hAnsiTheme="minorEastAsia" w:cstheme="minorEastAsia"/>
          <w:color w:val="auto"/>
          <w:szCs w:val="24"/>
        </w:rPr>
        <w:t>如</w:t>
      </w:r>
      <w:r>
        <w:rPr>
          <w:rFonts w:hint="eastAsia" w:asciiTheme="minorEastAsia" w:hAnsiTheme="minorEastAsia" w:cstheme="minorEastAsia"/>
          <w:color w:val="auto"/>
          <w:szCs w:val="24"/>
          <w:lang w:eastAsia="zh-CN"/>
        </w:rPr>
        <w:t>因非人为因素造成的成效不良</w:t>
      </w:r>
      <w:r>
        <w:rPr>
          <w:rFonts w:hint="eastAsia" w:asciiTheme="minorEastAsia" w:hAnsiTheme="minorEastAsia" w:cstheme="minorEastAsia"/>
          <w:color w:val="auto"/>
          <w:szCs w:val="24"/>
        </w:rPr>
        <w:t>，成交供应商应免费提供</w:t>
      </w:r>
      <w:r>
        <w:rPr>
          <w:rFonts w:hint="eastAsia" w:asciiTheme="minorEastAsia" w:hAnsiTheme="minorEastAsia" w:cstheme="minorEastAsia"/>
          <w:color w:val="auto"/>
          <w:szCs w:val="24"/>
          <w:lang w:eastAsia="zh-CN"/>
        </w:rPr>
        <w:t>更换服务</w:t>
      </w:r>
      <w:r>
        <w:rPr>
          <w:rFonts w:hint="eastAsia" w:asciiTheme="minorEastAsia" w:hAnsiTheme="minorEastAsia" w:cstheme="minorEastAsia"/>
          <w:color w:val="auto"/>
          <w:szCs w:val="24"/>
        </w:rPr>
        <w:t>。</w:t>
      </w:r>
      <w:r>
        <w:rPr>
          <w:rFonts w:hint="eastAsia" w:asciiTheme="minorEastAsia" w:hAnsiTheme="minorEastAsia" w:cstheme="minorEastAsia"/>
          <w:color w:val="auto"/>
          <w:szCs w:val="24"/>
        </w:rPr>
        <w:br w:type="textWrapping"/>
      </w:r>
      <w:r>
        <w:rPr>
          <w:rFonts w:hint="eastAsia" w:asciiTheme="minorEastAsia" w:hAnsiTheme="minorEastAsia" w:cstheme="minorEastAsia"/>
          <w:color w:val="auto"/>
          <w:szCs w:val="24"/>
        </w:rPr>
        <w:t> 8.3成交供应商应提供实用</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齐全的全套随机技术资料，包括但不限于：维护手册、测试手册、</w:t>
      </w:r>
      <w:r>
        <w:rPr>
          <w:rFonts w:hint="eastAsia" w:asciiTheme="minorEastAsia" w:hAnsiTheme="minorEastAsia" w:cstheme="minorEastAsia"/>
          <w:color w:val="auto"/>
          <w:szCs w:val="24"/>
          <w:lang w:eastAsia="zh-CN"/>
        </w:rPr>
        <w:t>使用</w:t>
      </w:r>
      <w:r>
        <w:rPr>
          <w:rFonts w:hint="eastAsia" w:asciiTheme="minorEastAsia" w:hAnsiTheme="minorEastAsia" w:cstheme="minorEastAsia"/>
          <w:color w:val="auto"/>
          <w:szCs w:val="24"/>
        </w:rPr>
        <w:t>说明书等。对上述资料，投标人应能提供相关介质。</w:t>
      </w:r>
    </w:p>
    <w:p>
      <w:pPr>
        <w:pStyle w:val="7"/>
        <w:widowControl/>
        <w:spacing w:line="495" w:lineRule="atLeast"/>
        <w:ind w:firstLine="480"/>
        <w:rPr>
          <w:rFonts w:asciiTheme="minorEastAsia" w:hAnsiTheme="minorEastAsia" w:cstheme="minorEastAsia"/>
          <w:color w:val="auto"/>
        </w:rPr>
      </w:pPr>
      <w:r>
        <w:rPr>
          <w:rFonts w:hint="eastAsia" w:asciiTheme="minorEastAsia" w:hAnsiTheme="minorEastAsia" w:cstheme="minorEastAsia"/>
          <w:color w:val="auto"/>
          <w:szCs w:val="24"/>
        </w:rPr>
        <w:t>8.4成交供应商在泉州地区内有固定的维修服务点，能提供</w:t>
      </w:r>
      <w:r>
        <w:rPr>
          <w:rFonts w:hint="eastAsia" w:asciiTheme="minorEastAsia" w:hAnsiTheme="minorEastAsia" w:cstheme="minorEastAsia"/>
          <w:color w:val="auto"/>
          <w:szCs w:val="24"/>
          <w:lang w:eastAsia="zh-CN"/>
        </w:rPr>
        <w:t>常规</w:t>
      </w:r>
      <w:r>
        <w:rPr>
          <w:rFonts w:hint="eastAsia" w:asciiTheme="minorEastAsia" w:hAnsiTheme="minorEastAsia" w:cstheme="minorEastAsia"/>
          <w:color w:val="auto"/>
          <w:szCs w:val="24"/>
        </w:rPr>
        <w:t>的技术、备品备件服务，售后服务响应时间不超过2小时，彻底解决一般故障不超过24小时，</w:t>
      </w:r>
      <w:r>
        <w:rPr>
          <w:rFonts w:hint="eastAsia" w:asciiTheme="minorEastAsia" w:hAnsiTheme="minorEastAsia" w:cstheme="minorEastAsia"/>
          <w:color w:val="auto"/>
          <w:szCs w:val="24"/>
          <w:lang w:eastAsia="zh-CN"/>
        </w:rPr>
        <w:t>如为产品质量问题，</w:t>
      </w:r>
      <w:r>
        <w:rPr>
          <w:rFonts w:hint="eastAsia" w:asciiTheme="minorEastAsia" w:hAnsiTheme="minorEastAsia" w:cstheme="minorEastAsia"/>
          <w:color w:val="auto"/>
          <w:szCs w:val="24"/>
        </w:rPr>
        <w:t>保修期内需</w:t>
      </w:r>
      <w:r>
        <w:rPr>
          <w:rFonts w:hint="eastAsia" w:asciiTheme="minorEastAsia" w:hAnsiTheme="minorEastAsia" w:cstheme="minorEastAsia"/>
          <w:color w:val="auto"/>
          <w:szCs w:val="24"/>
          <w:lang w:eastAsia="zh-CN"/>
        </w:rPr>
        <w:t>及时安排</w:t>
      </w:r>
      <w:r>
        <w:rPr>
          <w:rFonts w:hint="eastAsia" w:asciiTheme="minorEastAsia" w:hAnsiTheme="minorEastAsia" w:cstheme="minorEastAsia"/>
          <w:color w:val="auto"/>
          <w:szCs w:val="24"/>
        </w:rPr>
        <w:t>更换新货物。</w:t>
      </w:r>
    </w:p>
    <w:p>
      <w:pPr>
        <w:pStyle w:val="7"/>
        <w:widowControl/>
        <w:spacing w:line="495" w:lineRule="atLeast"/>
        <w:ind w:firstLine="480"/>
        <w:rPr>
          <w:rFonts w:asciiTheme="minorEastAsia" w:hAnsiTheme="minorEastAsia" w:cstheme="minorEastAsia"/>
          <w:color w:val="auto"/>
        </w:rPr>
      </w:pPr>
      <w:r>
        <w:rPr>
          <w:rFonts w:hint="eastAsia" w:asciiTheme="minorEastAsia" w:hAnsiTheme="minorEastAsia" w:cstheme="minorEastAsia"/>
          <w:color w:val="auto"/>
          <w:szCs w:val="24"/>
        </w:rPr>
        <w:t>8.5免费质量保证期结束后，成交供应商提供终身免费咨询；货物一旦</w:t>
      </w:r>
      <w:r>
        <w:rPr>
          <w:rFonts w:hint="eastAsia" w:asciiTheme="minorEastAsia" w:hAnsiTheme="minorEastAsia" w:cstheme="minorEastAsia"/>
          <w:color w:val="auto"/>
          <w:szCs w:val="24"/>
          <w:lang w:eastAsia="zh-CN"/>
        </w:rPr>
        <w:t>不能如期正常使用</w:t>
      </w:r>
      <w:r>
        <w:rPr>
          <w:rFonts w:hint="eastAsia" w:asciiTheme="minorEastAsia" w:hAnsiTheme="minorEastAsia" w:cstheme="minorEastAsia"/>
          <w:color w:val="auto"/>
          <w:szCs w:val="24"/>
        </w:rPr>
        <w:t>，应在24小时内</w:t>
      </w:r>
      <w:r>
        <w:rPr>
          <w:rFonts w:hint="eastAsia" w:asciiTheme="minorEastAsia" w:hAnsiTheme="minorEastAsia" w:cstheme="minorEastAsia"/>
          <w:color w:val="auto"/>
          <w:szCs w:val="24"/>
          <w:lang w:eastAsia="zh-CN"/>
        </w:rPr>
        <w:t>派技术人员</w:t>
      </w:r>
      <w:r>
        <w:rPr>
          <w:rFonts w:hint="eastAsia" w:asciiTheme="minorEastAsia" w:hAnsiTheme="minorEastAsia" w:cstheme="minorEastAsia"/>
          <w:color w:val="auto"/>
          <w:szCs w:val="24"/>
        </w:rPr>
        <w:t>到现场</w:t>
      </w:r>
      <w:r>
        <w:rPr>
          <w:rFonts w:hint="eastAsia" w:asciiTheme="minorEastAsia" w:hAnsiTheme="minorEastAsia" w:cstheme="minorEastAsia"/>
          <w:color w:val="auto"/>
          <w:szCs w:val="24"/>
          <w:lang w:eastAsia="zh-CN"/>
        </w:rPr>
        <w:t>提供技术支持或更换货物</w:t>
      </w:r>
      <w:r>
        <w:rPr>
          <w:rFonts w:hint="eastAsia" w:asciiTheme="minorEastAsia" w:hAnsiTheme="minorEastAsia" w:cstheme="minorEastAsia"/>
          <w:color w:val="auto"/>
          <w:szCs w:val="24"/>
        </w:rPr>
        <w:t>，只收取更换</w:t>
      </w:r>
      <w:r>
        <w:rPr>
          <w:rFonts w:hint="eastAsia" w:asciiTheme="minorEastAsia" w:hAnsiTheme="minorEastAsia" w:cstheme="minorEastAsia"/>
          <w:color w:val="auto"/>
          <w:szCs w:val="24"/>
          <w:lang w:eastAsia="zh-CN"/>
        </w:rPr>
        <w:t>的货物</w:t>
      </w:r>
      <w:r>
        <w:rPr>
          <w:rFonts w:hint="eastAsia" w:asciiTheme="minorEastAsia" w:hAnsiTheme="minorEastAsia" w:cstheme="minorEastAsia"/>
          <w:color w:val="auto"/>
          <w:szCs w:val="24"/>
        </w:rPr>
        <w:t>成本费和</w:t>
      </w:r>
      <w:r>
        <w:rPr>
          <w:rFonts w:hint="eastAsia" w:asciiTheme="minorEastAsia" w:hAnsiTheme="minorEastAsia" w:cstheme="minorEastAsia"/>
          <w:color w:val="auto"/>
          <w:szCs w:val="24"/>
          <w:lang w:eastAsia="zh-CN"/>
        </w:rPr>
        <w:t>技术</w:t>
      </w:r>
      <w:r>
        <w:rPr>
          <w:rFonts w:hint="eastAsia" w:asciiTheme="minorEastAsia" w:hAnsiTheme="minorEastAsia" w:cstheme="minorEastAsia"/>
          <w:color w:val="auto"/>
          <w:szCs w:val="24"/>
        </w:rPr>
        <w:t>人员差旅费。</w:t>
      </w:r>
    </w:p>
    <w:p>
      <w:pPr>
        <w:pStyle w:val="7"/>
        <w:widowControl/>
        <w:spacing w:line="495" w:lineRule="atLeast"/>
        <w:ind w:firstLine="480"/>
      </w:pPr>
      <w:r>
        <w:rPr>
          <w:rFonts w:hint="eastAsia" w:asciiTheme="minorEastAsia" w:hAnsiTheme="minorEastAsia" w:cstheme="minorEastAsia"/>
          <w:color w:val="000000"/>
          <w:szCs w:val="24"/>
        </w:rPr>
        <w:t>8.6成交供应商如有违反上述保修服务条款或自身承诺，采购人有权没收其质量维护保证金，造成损失的同时应承担赔偿责任。</w:t>
      </w:r>
    </w:p>
    <w:p>
      <w:pPr>
        <w:adjustRightInd w:val="0"/>
        <w:snapToGrid w:val="0"/>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uto"/>
        <w:jc w:val="left"/>
        <w:rPr>
          <w:rFonts w:ascii="宋体" w:hAnsi="宋体" w:eastAsia="宋体" w:cs="宋体"/>
          <w:kern w:val="0"/>
          <w:sz w:val="24"/>
          <w:szCs w:val="24"/>
        </w:rPr>
      </w:pPr>
      <w:r>
        <w:rPr>
          <w:rFonts w:ascii="宋体" w:hAnsi="宋体" w:eastAsia="宋体" w:cs="宋体"/>
          <w:kern w:val="0"/>
          <w:sz w:val="24"/>
          <w:szCs w:val="24"/>
        </w:rPr>
        <w:t>四、其他事项</w:t>
      </w:r>
    </w:p>
    <w:p>
      <w:pPr>
        <w:widowControl/>
        <w:spacing w:before="100" w:beforeAutospacing="1" w:after="100" w:afterAutospacing="1" w:line="360" w:lineRule="auto"/>
        <w:jc w:val="left"/>
        <w:rPr>
          <w:rFonts w:ascii="宋体" w:hAnsi="宋体" w:eastAsia="宋体" w:cs="宋体"/>
          <w:kern w:val="0"/>
          <w:sz w:val="24"/>
          <w:szCs w:val="24"/>
        </w:rPr>
      </w:pPr>
      <w:r>
        <w:rPr>
          <w:rFonts w:ascii="宋体" w:hAnsi="宋体" w:eastAsia="宋体" w:cs="宋体"/>
          <w:kern w:val="0"/>
          <w:sz w:val="24"/>
          <w:szCs w:val="24"/>
        </w:rPr>
        <w:t>无</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第四章  合同主要条款及格式</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1、签订合同应遵守《中华人民共和国政府采购法》、《中华人民共和国合同法》。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采购人：（采购人全称）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成交供应商：（成交供应商全称）</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1.2谈判文件、成交供应商的响应文件；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              元（￥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4.1交付时间：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4.2交付地点：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4.3交付条件：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6.2本项目是否邀请其他供应商参与验收：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□无。□有，具体如下：（按照谈判文件规定填写）。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、知识产权</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w:t>
      </w:r>
      <w:r>
        <w:rPr>
          <w:rFonts w:ascii="宋体" w:hAnsi="宋体" w:eastAsia="宋体" w:cs="宋体"/>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、解决争议的方法</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.1甲、乙双方协商解决。</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11</w:t>
      </w:r>
      <w:r>
        <w:rPr>
          <w:rFonts w:ascii="宋体" w:hAnsi="宋体" w:eastAsia="宋体" w:cs="宋体"/>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、不可抗力</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12</w:t>
      </w:r>
      <w:r>
        <w:rPr>
          <w:rFonts w:ascii="宋体" w:hAnsi="宋体" w:eastAsia="宋体" w:cs="宋体"/>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13</w:t>
      </w:r>
      <w:r>
        <w:rPr>
          <w:rFonts w:ascii="宋体" w:hAnsi="宋体" w:eastAsia="宋体" w:cs="宋体"/>
          <w:kern w:val="0"/>
          <w:sz w:val="24"/>
          <w:szCs w:val="24"/>
        </w:rPr>
        <w:t>、合同条款</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（根据实际情况填写）。</w:t>
      </w:r>
    </w:p>
    <w:p>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14</w:t>
      </w:r>
      <w:r>
        <w:rPr>
          <w:rFonts w:ascii="宋体" w:hAnsi="宋体" w:eastAsia="宋体" w:cs="宋体"/>
          <w:i/>
          <w:kern w:val="0"/>
          <w:sz w:val="24"/>
          <w:szCs w:val="24"/>
        </w:rPr>
        <w:t>、</w:t>
      </w:r>
      <w:r>
        <w:rPr>
          <w:rFonts w:ascii="宋体" w:hAnsi="宋体" w:eastAsia="宋体" w:cs="宋体"/>
          <w:kern w:val="0"/>
          <w:sz w:val="24"/>
          <w:szCs w:val="24"/>
        </w:rPr>
        <w:t>其他约定</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15.5其他：□无。□（根据实际情况填写需要增加的内容）。</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pStyle w:val="7"/>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7"/>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7"/>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7"/>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7"/>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7"/>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7"/>
        <w:widowControl/>
        <w:spacing w:before="75" w:beforeAutospacing="0" w:after="240" w:afterAutospacing="0" w:line="435" w:lineRule="atLeast"/>
        <w:rPr>
          <w:rFonts w:ascii="宋体" w:hAnsi="宋体" w:eastAsia="宋体" w:cs="宋体"/>
          <w:szCs w:val="24"/>
        </w:rPr>
      </w:pPr>
      <w:r>
        <w:rPr>
          <w:rFonts w:hint="eastAsia" w:ascii="宋体" w:hAnsi="宋体" w:cs="宋体"/>
        </w:rPr>
        <w:t>账号：</w:t>
      </w:r>
      <w:r>
        <w:rPr>
          <w:rFonts w:ascii="宋体" w:hAnsi="宋体" w:cs="宋体"/>
        </w:rPr>
        <w:t xml:space="preserve">                  </w:t>
      </w:r>
      <w:r>
        <w:rPr>
          <w:rFonts w:hint="eastAsia" w:ascii="宋体" w:hAnsi="宋体" w:cs="宋体"/>
        </w:rPr>
        <w:t>账号：</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签订地点：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签订日期：    年   月   日</w:t>
      </w:r>
    </w:p>
    <w:p>
      <w:pPr>
        <w:widowControl/>
        <w:spacing w:before="75" w:after="240" w:line="435" w:lineRule="atLeast"/>
        <w:jc w:val="left"/>
        <w:rPr>
          <w:rFonts w:ascii="宋体" w:hAnsi="宋体" w:eastAsia="宋体" w:cs="宋体"/>
          <w:kern w:val="0"/>
          <w:sz w:val="24"/>
          <w:szCs w:val="24"/>
        </w:rPr>
      </w:pP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第五章  首次响应文件格式</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line="495" w:lineRule="atLeast"/>
        <w:jc w:val="left"/>
        <w:rPr>
          <w:rFonts w:ascii="宋体" w:hAnsi="宋体" w:eastAsia="宋体" w:cs="宋体"/>
          <w:kern w:val="0"/>
          <w:sz w:val="24"/>
          <w:szCs w:val="24"/>
        </w:rPr>
      </w:pP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竞争性谈判</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响应文件</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（首次）</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项目名称：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项目编号：               </w:t>
      </w:r>
    </w:p>
    <w:p>
      <w:pPr>
        <w:widowControl/>
        <w:spacing w:before="75" w:after="75"/>
        <w:ind w:firstLine="1260"/>
        <w:jc w:val="left"/>
        <w:rPr>
          <w:rFonts w:ascii="宋体" w:hAnsi="宋体" w:eastAsia="宋体" w:cs="宋体"/>
          <w:kern w:val="0"/>
          <w:sz w:val="24"/>
          <w:szCs w:val="24"/>
        </w:rPr>
      </w:pPr>
      <w:r>
        <w:rPr>
          <w:rFonts w:ascii="宋体" w:hAnsi="宋体" w:eastAsia="宋体" w:cs="宋体"/>
          <w:b/>
          <w:bCs/>
          <w:kern w:val="0"/>
          <w:sz w:val="24"/>
          <w:szCs w:val="24"/>
        </w:rPr>
        <w:t>合同包: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供应商名称 ：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日    期 ：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b/>
          <w:bCs/>
          <w:kern w:val="0"/>
          <w:sz w:val="24"/>
          <w:szCs w:val="24"/>
        </w:rPr>
      </w:pPr>
      <w:r>
        <w:rPr>
          <w:rFonts w:ascii="宋体" w:hAnsi="宋体" w:eastAsia="宋体" w:cs="宋体"/>
          <w:b/>
          <w:bCs/>
          <w:kern w:val="0"/>
          <w:sz w:val="24"/>
          <w:szCs w:val="24"/>
        </w:rPr>
        <w:br w:type="textWrapping"/>
      </w: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widowControl/>
        <w:spacing w:before="75" w:after="75"/>
        <w:jc w:val="center"/>
        <w:rPr>
          <w:rFonts w:ascii="宋体" w:hAnsi="宋体" w:eastAsia="宋体" w:cs="宋体"/>
          <w:b/>
          <w:bCs/>
          <w:kern w:val="0"/>
          <w:sz w:val="24"/>
          <w:szCs w:val="24"/>
        </w:rPr>
      </w:pP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目  录</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附件7：供应商提交符合政府采购政策的证明材料</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br w:type="textWrapping"/>
      </w:r>
    </w:p>
    <w:p>
      <w:pPr>
        <w:rPr>
          <w:rFonts w:ascii="宋体" w:hAnsi="宋体" w:eastAsia="宋体" w:cs="宋体"/>
          <w:b/>
          <w:bCs/>
          <w:kern w:val="0"/>
          <w:sz w:val="24"/>
          <w:szCs w:val="24"/>
        </w:rPr>
      </w:pPr>
      <w:r>
        <w:rPr>
          <w:rFonts w:ascii="宋体" w:hAnsi="宋体" w:eastAsia="宋体" w:cs="宋体"/>
          <w:b/>
          <w:bCs/>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附件1            </w:t>
      </w:r>
      <w:r>
        <w:rPr>
          <w:rFonts w:ascii="宋体" w:hAnsi="宋体" w:eastAsia="宋体" w:cs="宋体"/>
          <w:b/>
          <w:bCs/>
          <w:kern w:val="0"/>
          <w:sz w:val="24"/>
          <w:szCs w:val="24"/>
        </w:rPr>
        <w:t>谈判响应声明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（5）技术、服务和商务响应表</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2.据此函，我方宣布响应承诺如下：</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通信地址：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邮编：               传真号：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联系电话（固定电话和移动电话）：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供应商代表：     （签字） </w:t>
      </w:r>
    </w:p>
    <w:p>
      <w:pPr>
        <w:widowControl/>
        <w:spacing w:before="75" w:after="75" w:line="435" w:lineRule="atLeast"/>
        <w:ind w:firstLine="720"/>
        <w:jc w:val="left"/>
        <w:rPr>
          <w:rFonts w:ascii="宋体" w:hAnsi="宋体" w:eastAsia="宋体" w:cs="宋体"/>
          <w:kern w:val="0"/>
          <w:sz w:val="24"/>
          <w:szCs w:val="24"/>
        </w:rPr>
      </w:pPr>
      <w:r>
        <w:rPr>
          <w:rFonts w:ascii="宋体" w:hAnsi="宋体" w:eastAsia="宋体" w:cs="宋体"/>
          <w:kern w:val="0"/>
          <w:sz w:val="24"/>
          <w:szCs w:val="24"/>
        </w:rPr>
        <w:t>供应商代表电子信箱：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供应商：         （全称并加盖公章）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kern w:val="0"/>
          <w:sz w:val="24"/>
          <w:szCs w:val="24"/>
        </w:rPr>
        <w:t>附件2</w:t>
      </w:r>
      <w:r>
        <w:rPr>
          <w:rFonts w:ascii="宋体" w:hAnsi="宋体" w:eastAsia="宋体" w:cs="宋体"/>
          <w:kern w:val="0"/>
          <w:sz w:val="29"/>
          <w:szCs w:val="29"/>
        </w:rPr>
        <w:t>    </w:t>
      </w:r>
      <w:r>
        <w:rPr>
          <w:rFonts w:ascii="宋体" w:hAnsi="宋体" w:eastAsia="宋体" w:cs="宋体"/>
          <w:b/>
          <w:bCs/>
          <w:kern w:val="0"/>
          <w:sz w:val="36"/>
        </w:rPr>
        <w:t>报价一览表</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供应商名称：（全称加盖单位公章）项目编号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r>
        <w:rPr>
          <w:rFonts w:ascii="宋体" w:hAnsi="宋体" w:eastAsia="宋体" w:cs="宋体"/>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宋体" w:hAnsi="宋体"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kern w:val="0"/>
                <w:sz w:val="24"/>
                <w:szCs w:val="24"/>
              </w:rPr>
            </w:pPr>
            <w:r>
              <w:rPr>
                <w:rFonts w:ascii="Calibri" w:hAnsi="Calibri" w:eastAsia="宋体" w:cs="宋体"/>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备注：详细报价书另纸详列，格式自拟。</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Cs w:val="21"/>
        </w:rPr>
        <w:t>                                                                            </w:t>
      </w:r>
      <w:r>
        <w:rPr>
          <w:rFonts w:ascii="宋体" w:hAnsi="宋体" w:eastAsia="宋体" w:cs="宋体"/>
          <w:kern w:val="0"/>
          <w:sz w:val="24"/>
          <w:szCs w:val="24"/>
        </w:rPr>
        <w:t>         供应商代表：             （签字）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附件2-1       </w:t>
      </w:r>
      <w:r>
        <w:rPr>
          <w:rFonts w:ascii="宋体" w:hAnsi="宋体" w:eastAsia="宋体" w:cs="宋体"/>
          <w:kern w:val="0"/>
          <w:sz w:val="36"/>
          <w:szCs w:val="36"/>
        </w:rPr>
        <w:t> </w:t>
      </w:r>
      <w:r>
        <w:rPr>
          <w:rFonts w:ascii="宋体" w:hAnsi="宋体" w:eastAsia="宋体" w:cs="宋体"/>
          <w:b/>
          <w:bCs/>
          <w:kern w:val="0"/>
          <w:sz w:val="36"/>
        </w:rPr>
        <w:t>详细报价书</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w:t>
      </w:r>
    </w:p>
    <w:p>
      <w:pPr>
        <w:widowControl/>
        <w:spacing w:before="75" w:after="75" w:line="465" w:lineRule="atLeast"/>
        <w:ind w:firstLine="480"/>
        <w:jc w:val="left"/>
        <w:rPr>
          <w:rFonts w:ascii="宋体" w:hAnsi="宋体" w:eastAsia="宋体" w:cs="宋体"/>
          <w:kern w:val="0"/>
          <w:sz w:val="24"/>
          <w:szCs w:val="24"/>
        </w:rPr>
      </w:pPr>
      <w:r>
        <w:rPr>
          <w:rFonts w:ascii="宋体" w:hAnsi="宋体" w:eastAsia="宋体" w:cs="宋体"/>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kern w:val="0"/>
          <w:sz w:val="24"/>
          <w:szCs w:val="24"/>
        </w:rPr>
      </w:pPr>
      <w:r>
        <w:rPr>
          <w:rFonts w:ascii="宋体" w:hAnsi="宋体" w:eastAsia="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kern w:val="0"/>
          <w:sz w:val="24"/>
          <w:szCs w:val="24"/>
        </w:rPr>
      </w:pPr>
      <w:r>
        <w:rPr>
          <w:rFonts w:ascii="宋体" w:hAnsi="宋体" w:eastAsia="宋体" w:cs="宋体"/>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         </w:t>
      </w:r>
      <w:r>
        <w:rPr>
          <w:rFonts w:ascii="宋体" w:hAnsi="宋体" w:eastAsia="宋体" w:cs="宋体"/>
          <w:b/>
          <w:bCs/>
          <w:kern w:val="0"/>
          <w:sz w:val="24"/>
          <w:szCs w:val="24"/>
        </w:rPr>
        <w:t>资格证明文件</w:t>
      </w: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附件3-1       </w:t>
      </w:r>
      <w:r>
        <w:rPr>
          <w:rFonts w:ascii="宋体" w:hAnsi="宋体" w:eastAsia="宋体" w:cs="宋体"/>
          <w:b/>
          <w:bCs/>
          <w:kern w:val="0"/>
          <w:sz w:val="24"/>
          <w:szCs w:val="24"/>
        </w:rPr>
        <w:t>参加竞争性谈判的声明函</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ind w:left="540"/>
        <w:jc w:val="left"/>
        <w:rPr>
          <w:rFonts w:ascii="宋体" w:hAnsi="宋体" w:eastAsia="宋体" w:cs="宋体"/>
          <w:kern w:val="0"/>
          <w:sz w:val="24"/>
          <w:szCs w:val="24"/>
        </w:rPr>
      </w:pPr>
      <w:r>
        <w:rPr>
          <w:rFonts w:ascii="宋体" w:hAnsi="宋体" w:eastAsia="宋体" w:cs="宋体"/>
          <w:kern w:val="0"/>
          <w:sz w:val="24"/>
          <w:szCs w:val="24"/>
        </w:rPr>
        <w:t>2、供应商的基本概况：</w:t>
      </w:r>
      <w:r>
        <w:rPr>
          <w:rFonts w:ascii="宋体" w:hAnsi="宋体" w:eastAsia="宋体" w:cs="宋体"/>
          <w:kern w:val="0"/>
          <w:sz w:val="24"/>
          <w:szCs w:val="24"/>
        </w:rPr>
        <w:br w:type="textWrapping"/>
      </w:r>
      <w:r>
        <w:rPr>
          <w:rFonts w:ascii="宋体" w:hAnsi="宋体" w:eastAsia="宋体" w:cs="宋体"/>
          <w:kern w:val="0"/>
          <w:sz w:val="24"/>
          <w:szCs w:val="24"/>
        </w:rPr>
        <w:t>2.1供应商单位名称：                               </w:t>
      </w:r>
      <w:r>
        <w:rPr>
          <w:rFonts w:ascii="宋体" w:hAnsi="宋体" w:eastAsia="宋体" w:cs="宋体"/>
          <w:kern w:val="0"/>
          <w:sz w:val="24"/>
          <w:szCs w:val="24"/>
        </w:rPr>
        <w:br w:type="textWrapping"/>
      </w:r>
      <w:r>
        <w:rPr>
          <w:rFonts w:ascii="宋体" w:hAnsi="宋体" w:eastAsia="宋体" w:cs="宋体"/>
          <w:kern w:val="0"/>
          <w:sz w:val="24"/>
          <w:szCs w:val="24"/>
        </w:rPr>
        <w:t>2.2注册地址：                                     </w:t>
      </w:r>
      <w:r>
        <w:rPr>
          <w:rFonts w:ascii="宋体" w:hAnsi="宋体" w:eastAsia="宋体" w:cs="宋体"/>
          <w:kern w:val="0"/>
          <w:sz w:val="24"/>
          <w:szCs w:val="24"/>
        </w:rPr>
        <w:br w:type="textWrapping"/>
      </w:r>
      <w:r>
        <w:rPr>
          <w:rFonts w:ascii="宋体" w:hAnsi="宋体" w:eastAsia="宋体" w:cs="宋体"/>
          <w:kern w:val="0"/>
          <w:sz w:val="24"/>
          <w:szCs w:val="24"/>
        </w:rPr>
        <w:t>2.3单位负责人姓名：        性别：     年龄：     职务：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附件3-2        </w:t>
      </w:r>
      <w:r>
        <w:rPr>
          <w:rFonts w:ascii="宋体" w:hAnsi="宋体" w:eastAsia="宋体" w:cs="宋体"/>
          <w:b/>
          <w:bCs/>
          <w:kern w:val="0"/>
          <w:sz w:val="24"/>
          <w:szCs w:val="24"/>
        </w:rPr>
        <w:t>供应商的资格声明</w:t>
      </w:r>
      <w:r>
        <w:rPr>
          <w:rFonts w:ascii="宋体" w:hAnsi="宋体" w:eastAsia="宋体" w:cs="宋体"/>
          <w:kern w:val="0"/>
          <w:sz w:val="24"/>
          <w:szCs w:val="24"/>
        </w:rPr>
        <w:t> </w:t>
      </w:r>
    </w:p>
    <w:p>
      <w:pPr>
        <w:widowControl/>
        <w:spacing w:before="75" w:after="75" w:line="375" w:lineRule="atLeast"/>
        <w:rPr>
          <w:rFonts w:ascii="宋体" w:hAnsi="宋体" w:eastAsia="宋体" w:cs="宋体"/>
          <w:kern w:val="0"/>
          <w:sz w:val="24"/>
          <w:szCs w:val="24"/>
        </w:rPr>
      </w:pPr>
      <w:r>
        <w:rPr>
          <w:rFonts w:ascii="宋体" w:hAnsi="宋体" w:eastAsia="宋体" w:cs="宋体"/>
          <w:kern w:val="0"/>
          <w:sz w:val="24"/>
          <w:szCs w:val="24"/>
        </w:rPr>
        <w:t xml:space="preserve">致：(采购人或采购代理机构)       </w:t>
      </w:r>
    </w:p>
    <w:p>
      <w:pPr>
        <w:widowControl/>
        <w:spacing w:before="75" w:after="75" w:line="375" w:lineRule="atLeast"/>
        <w:rPr>
          <w:rFonts w:ascii="宋体" w:hAnsi="宋体" w:eastAsia="宋体" w:cs="宋体"/>
          <w:kern w:val="0"/>
          <w:sz w:val="24"/>
          <w:szCs w:val="24"/>
        </w:rPr>
      </w:pPr>
      <w:r>
        <w:rPr>
          <w:rFonts w:ascii="宋体" w:hAnsi="宋体" w:eastAsia="宋体" w:cs="宋体"/>
          <w:b/>
          <w:bCs/>
          <w:kern w:val="0"/>
          <w:sz w:val="24"/>
          <w:szCs w:val="24"/>
        </w:rPr>
        <w:t>    1、</w:t>
      </w:r>
      <w:r>
        <w:rPr>
          <w:rFonts w:ascii="宋体" w:hAnsi="宋体" w:eastAsia="宋体"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b/>
                <w:bCs/>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kern w:val="0"/>
                <w:sz w:val="24"/>
                <w:szCs w:val="24"/>
              </w:rPr>
            </w:pPr>
            <w:r>
              <w:rPr>
                <w:rFonts w:ascii="宋体" w:hAnsi="宋体" w:eastAsia="宋体" w:cs="宋体"/>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kern w:val="0"/>
                <w:sz w:val="24"/>
                <w:szCs w:val="24"/>
              </w:rPr>
            </w:pPr>
          </w:p>
        </w:tc>
      </w:tr>
    </w:tbl>
    <w:p>
      <w:pPr>
        <w:widowControl/>
        <w:spacing w:before="75" w:after="75" w:line="375" w:lineRule="atLeast"/>
        <w:ind w:firstLine="480"/>
        <w:rPr>
          <w:rFonts w:ascii="宋体" w:hAnsi="宋体" w:eastAsia="宋体" w:cs="宋体"/>
          <w:kern w:val="0"/>
          <w:sz w:val="24"/>
          <w:szCs w:val="24"/>
        </w:rPr>
      </w:pPr>
      <w:r>
        <w:rPr>
          <w:rFonts w:ascii="宋体" w:hAnsi="宋体" w:eastAsia="宋体" w:cs="宋体"/>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附件3-3         </w:t>
      </w:r>
      <w:r>
        <w:rPr>
          <w:rFonts w:ascii="宋体" w:hAnsi="宋体" w:eastAsia="宋体" w:cs="宋体"/>
          <w:b/>
          <w:bCs/>
          <w:kern w:val="0"/>
          <w:sz w:val="24"/>
          <w:szCs w:val="24"/>
        </w:rPr>
        <w:t>单位负责人授权书</w:t>
      </w: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360" w:lineRule="atLeast"/>
        <w:ind w:firstLine="480"/>
        <w:jc w:val="left"/>
        <w:rPr>
          <w:rFonts w:ascii="宋体" w:hAnsi="宋体" w:eastAsia="宋体" w:cs="宋体"/>
          <w:kern w:val="0"/>
          <w:sz w:val="24"/>
          <w:szCs w:val="24"/>
        </w:rPr>
      </w:pPr>
      <w:r>
        <w:rPr>
          <w:rFonts w:ascii="宋体" w:hAnsi="宋体" w:eastAsia="宋体" w:cs="宋体"/>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供应商代表无转委权。特此授权。</w:t>
      </w:r>
    </w:p>
    <w:p>
      <w:pPr>
        <w:widowControl/>
        <w:spacing w:before="75" w:after="75" w:line="360" w:lineRule="atLeast"/>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         身份证号：            手机：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供应商：（全称并加盖单位公章）</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单位负责人签字或盖章：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 w:val="24"/>
          <w:szCs w:val="24"/>
        </w:rPr>
        <w:t>供应商代表签字：</w:t>
      </w:r>
      <w:r>
        <w:rPr>
          <w:rFonts w:ascii="宋体" w:hAnsi="宋体" w:eastAsia="宋体" w:cs="宋体"/>
          <w:kern w:val="0"/>
          <w:sz w:val="24"/>
          <w:szCs w:val="24"/>
        </w:rPr>
        <w:br w:type="textWrapping"/>
      </w:r>
      <w:r>
        <w:rPr>
          <w:rFonts w:ascii="宋体" w:hAnsi="宋体" w:eastAsia="宋体" w:cs="宋体"/>
          <w:kern w:val="0"/>
          <w:sz w:val="24"/>
          <w:szCs w:val="24"/>
        </w:rPr>
        <w:t>签署日期：    年   月   日</w:t>
      </w:r>
      <w:r>
        <w:rPr>
          <w:rFonts w:ascii="宋体" w:hAnsi="宋体" w:eastAsia="宋体" w:cs="宋体"/>
          <w:kern w:val="0"/>
          <w:sz w:val="24"/>
          <w:szCs w:val="24"/>
        </w:rPr>
        <w:br w:type="textWrapping"/>
      </w:r>
      <w:r>
        <w:rPr>
          <w:rFonts w:ascii="宋体" w:hAnsi="宋体" w:eastAsia="宋体" w:cs="宋体"/>
          <w:kern w:val="0"/>
          <w:sz w:val="24"/>
          <w:szCs w:val="24"/>
        </w:rPr>
        <w:t>                   </w:t>
      </w:r>
    </w:p>
    <w:p>
      <w:pPr>
        <w:widowControl/>
        <w:spacing w:before="75" w:after="75" w:line="360" w:lineRule="atLeast"/>
        <w:jc w:val="right"/>
        <w:rPr>
          <w:rFonts w:ascii="宋体" w:hAnsi="宋体" w:eastAsia="宋体" w:cs="宋体"/>
          <w:kern w:val="0"/>
          <w:sz w:val="24"/>
          <w:szCs w:val="24"/>
        </w:rPr>
      </w:pPr>
    </w:p>
    <w:p>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要求：真实、有效、清晰</w:t>
            </w:r>
          </w:p>
          <w:p>
            <w:pPr>
              <w:widowControl/>
              <w:spacing w:line="405" w:lineRule="atLeast"/>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before="75" w:after="75" w:line="285" w:lineRule="atLeas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2、银行、保险、石油石化、电力、电信等行业：以法人身份参加谈判的，“单位负责人”指</w:t>
      </w:r>
      <w:r>
        <w:rPr>
          <w:rFonts w:ascii="宋体" w:hAnsi="宋体" w:eastAsia="宋体" w:cs="宋体"/>
          <w:b/>
          <w:bCs/>
          <w:kern w:val="0"/>
        </w:rPr>
        <w:t>法定代表人</w:t>
      </w:r>
      <w:r>
        <w:rPr>
          <w:rFonts w:ascii="宋体" w:hAnsi="宋体" w:eastAsia="宋体" w:cs="宋体"/>
          <w:kern w:val="0"/>
          <w:szCs w:val="21"/>
        </w:rPr>
        <w:t>，即与实际提交的“营业执照等证明文件”载明的一致；以非法人身份参加谈判的，“单位负责人”指</w:t>
      </w:r>
      <w:r>
        <w:rPr>
          <w:rFonts w:ascii="宋体" w:hAnsi="宋体" w:eastAsia="宋体" w:cs="宋体"/>
          <w:b/>
          <w:bCs/>
          <w:kern w:val="0"/>
        </w:rPr>
        <w:t>代表单位行使职权的主要负责人</w:t>
      </w:r>
      <w:r>
        <w:rPr>
          <w:rFonts w:ascii="宋体" w:hAnsi="宋体" w:eastAsia="宋体" w:cs="宋体"/>
          <w:kern w:val="0"/>
          <w:szCs w:val="21"/>
        </w:rPr>
        <w:t>，即与实际提交的“营业执照等证明文件”载明的一致。</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kern w:val="0"/>
          <w:sz w:val="24"/>
          <w:szCs w:val="24"/>
        </w:rPr>
      </w:pPr>
      <w:r>
        <w:rPr>
          <w:rFonts w:ascii="宋体" w:hAnsi="宋体" w:eastAsia="宋体" w:cs="宋体"/>
          <w:kern w:val="0"/>
          <w:szCs w:val="21"/>
        </w:rPr>
        <w:t>4、对于接受联合体形式的谈判且供应商是联合体的，则只需要联合体的牵头方提交本授权书，在纸质响应文件正本中的本授权书应为原件。</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附件3-4 </w:t>
      </w:r>
      <w:r>
        <w:rPr>
          <w:rFonts w:ascii="宋体" w:hAnsi="宋体" w:eastAsia="宋体" w:cs="宋体"/>
          <w:b/>
          <w:bCs/>
          <w:kern w:val="0"/>
          <w:sz w:val="24"/>
          <w:szCs w:val="24"/>
        </w:rPr>
        <w:t>       营业执照等证明文件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）供应商为非法人（包括其他组织、自然人）的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附件3-5             </w:t>
      </w:r>
      <w:r>
        <w:rPr>
          <w:rFonts w:ascii="宋体" w:hAnsi="宋体" w:eastAsia="宋体" w:cs="宋体"/>
          <w:b/>
          <w:bCs/>
          <w:kern w:val="0"/>
          <w:sz w:val="24"/>
          <w:szCs w:val="24"/>
        </w:rPr>
        <w:t>财务状况报告</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）供应商提供财务报告的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）供应商提供资信证明的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 ）供应商提供投标担保函的</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注意事项：</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附件3-6          </w:t>
      </w:r>
      <w:r>
        <w:rPr>
          <w:rFonts w:ascii="宋体" w:hAnsi="宋体" w:eastAsia="宋体" w:cs="宋体"/>
          <w:b/>
          <w:bCs/>
          <w:kern w:val="0"/>
          <w:sz w:val="24"/>
          <w:szCs w:val="24"/>
        </w:rPr>
        <w:t>依法缴纳税收证明材料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Cs w:val="21"/>
        </w:rPr>
        <w:t>   </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1、依法缴纳税收的供应商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b/>
          <w:bCs/>
          <w:kern w:val="0"/>
          <w:sz w:val="24"/>
          <w:szCs w:val="24"/>
        </w:rPr>
        <w:t>2、依法免税的供应商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2、供应商提供的税收凭据复印件应符合下列规定：</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“依法缴纳税收证明材料”</w:t>
      </w:r>
      <w:r>
        <w:rPr>
          <w:rFonts w:ascii="宋体" w:hAnsi="宋体" w:eastAsia="宋体" w:cs="宋体"/>
          <w:kern w:val="0"/>
          <w:szCs w:val="21"/>
        </w:rPr>
        <w:t>有欠缴记录的，视为</w:t>
      </w:r>
      <w:r>
        <w:rPr>
          <w:rFonts w:ascii="宋体" w:hAnsi="宋体" w:eastAsia="宋体" w:cs="宋体"/>
          <w:b/>
          <w:bCs/>
          <w:kern w:val="0"/>
        </w:rPr>
        <w:t>未依法缴纳税收</w:t>
      </w:r>
      <w:r>
        <w:rPr>
          <w:rFonts w:ascii="宋体" w:hAnsi="宋体" w:eastAsia="宋体" w:cs="宋体"/>
          <w:kern w:val="0"/>
          <w:szCs w:val="21"/>
        </w:rPr>
        <w:t>。</w:t>
      </w:r>
    </w:p>
    <w:p>
      <w:pPr>
        <w:widowControl/>
        <w:spacing w:before="75" w:after="75" w:line="31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附件3-7       </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1、依法缴纳社会保障资金的供应商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）非法人（包括其他组织、自然人）的</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2、依法不需要缴纳社会保障资金的供应商</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28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2、供应商提供的社会保险凭据复印件应符合下列规定：</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kern w:val="0"/>
          <w:sz w:val="24"/>
          <w:szCs w:val="24"/>
        </w:rPr>
      </w:pPr>
      <w:r>
        <w:rPr>
          <w:rFonts w:ascii="宋体" w:hAnsi="宋体" w:eastAsia="宋体" w:cs="宋体"/>
          <w:kern w:val="0"/>
          <w:szCs w:val="21"/>
        </w:rPr>
        <w:t>4、</w:t>
      </w:r>
      <w:r>
        <w:rPr>
          <w:rFonts w:ascii="宋体" w:hAnsi="宋体" w:eastAsia="宋体" w:cs="宋体"/>
          <w:b/>
          <w:bCs/>
          <w:kern w:val="0"/>
        </w:rPr>
        <w:t>“依法缴纳社会保障资金证明材料”</w:t>
      </w:r>
      <w:r>
        <w:rPr>
          <w:rFonts w:ascii="宋体" w:hAnsi="宋体" w:eastAsia="宋体" w:cs="宋体"/>
          <w:kern w:val="0"/>
          <w:szCs w:val="21"/>
        </w:rPr>
        <w:t>有欠缴记录的，视为</w:t>
      </w:r>
      <w:r>
        <w:rPr>
          <w:rFonts w:ascii="宋体" w:hAnsi="宋体" w:eastAsia="宋体" w:cs="宋体"/>
          <w:b/>
          <w:bCs/>
          <w:kern w:val="0"/>
        </w:rPr>
        <w:t>未依法缴纳社会保障资金</w:t>
      </w:r>
      <w:r>
        <w:rPr>
          <w:rFonts w:ascii="宋体" w:hAnsi="宋体" w:eastAsia="宋体" w:cs="宋体"/>
          <w:kern w:val="0"/>
          <w:szCs w:val="21"/>
        </w:rPr>
        <w:t>。</w:t>
      </w:r>
    </w:p>
    <w:p>
      <w:pPr>
        <w:widowControl/>
        <w:spacing w:before="75" w:after="75" w:line="285" w:lineRule="atLeast"/>
        <w:jc w:val="left"/>
        <w:rPr>
          <w:rFonts w:ascii="宋体" w:hAnsi="宋体" w:eastAsia="宋体" w:cs="宋体"/>
          <w:kern w:val="0"/>
          <w:sz w:val="24"/>
          <w:szCs w:val="24"/>
        </w:rPr>
      </w:pPr>
      <w:r>
        <w:rPr>
          <w:rFonts w:ascii="宋体" w:hAnsi="宋体" w:eastAsia="宋体" w:cs="宋体"/>
          <w:kern w:val="0"/>
          <w:szCs w:val="21"/>
        </w:rPr>
        <w:t>5、对于接受联合体形式的谈判且供应商是联合体的，则联合体各成员都应当提交本资格证明文件。</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附件3-8   </w:t>
      </w:r>
      <w:r>
        <w:rPr>
          <w:rFonts w:ascii="宋体" w:hAnsi="宋体" w:eastAsia="宋体" w:cs="宋体"/>
          <w:b/>
          <w:bCs/>
          <w:kern w:val="0"/>
          <w:sz w:val="24"/>
          <w:szCs w:val="24"/>
        </w:rPr>
        <w:t>具备履行合同所必需设备和专业技术能力证明材料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声明函</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xml:space="preserve">  </w:t>
      </w:r>
      <w:r>
        <w:rPr>
          <w:rFonts w:ascii="宋体" w:hAnsi="宋体" w:eastAsia="宋体" w:cs="宋体"/>
          <w:b/>
          <w:bCs/>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附件3-9    </w:t>
      </w:r>
      <w:r>
        <w:rPr>
          <w:rFonts w:ascii="宋体" w:hAnsi="宋体" w:eastAsia="宋体" w:cs="宋体"/>
          <w:b/>
          <w:bCs/>
          <w:kern w:val="0"/>
          <w:sz w:val="24"/>
          <w:szCs w:val="24"/>
        </w:rPr>
        <w:t>参加采购活动前三年内在经营活动中</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1935"/>
        <w:jc w:val="left"/>
        <w:rPr>
          <w:rFonts w:ascii="宋体" w:hAnsi="宋体" w:eastAsia="宋体" w:cs="宋体"/>
          <w:kern w:val="0"/>
          <w:sz w:val="24"/>
          <w:szCs w:val="24"/>
        </w:rPr>
      </w:pPr>
      <w:r>
        <w:rPr>
          <w:rFonts w:ascii="宋体" w:hAnsi="宋体" w:eastAsia="宋体" w:cs="宋体"/>
          <w:b/>
          <w:bCs/>
          <w:kern w:val="0"/>
          <w:sz w:val="24"/>
          <w:szCs w:val="24"/>
        </w:rPr>
        <w:t>没有重大违法记录书面声明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w:t>
      </w:r>
      <w:r>
        <w:rPr>
          <w:rFonts w:ascii="宋体" w:hAnsi="宋体" w:eastAsia="宋体" w:cs="宋体"/>
          <w:kern w:val="0"/>
          <w:szCs w:val="21"/>
        </w:rPr>
        <w:t>也无行贿犯罪记录</w:t>
      </w:r>
      <w:r>
        <w:rPr>
          <w:rFonts w:ascii="宋体" w:hAnsi="宋体" w:eastAsia="宋体" w:cs="宋体"/>
          <w:kern w:val="0"/>
          <w:sz w:val="24"/>
          <w:szCs w:val="24"/>
        </w:rPr>
        <w:t>。</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附件3-10       </w:t>
      </w:r>
      <w:r>
        <w:rPr>
          <w:rFonts w:ascii="宋体" w:hAnsi="宋体" w:eastAsia="宋体" w:cs="宋体"/>
          <w:b/>
          <w:bCs/>
          <w:kern w:val="0"/>
          <w:sz w:val="24"/>
          <w:szCs w:val="24"/>
        </w:rPr>
        <w:t>信用记录查询结果</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致：(采购人或采购代理机构)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1、供应商应</w:t>
      </w:r>
      <w:r>
        <w:rPr>
          <w:rFonts w:ascii="宋体" w:hAnsi="宋体" w:eastAsia="宋体" w:cs="宋体"/>
          <w:b/>
          <w:bCs/>
          <w:kern w:val="0"/>
        </w:rPr>
        <w:t>同时提供</w:t>
      </w:r>
      <w:r>
        <w:rPr>
          <w:rFonts w:ascii="宋体" w:hAnsi="宋体" w:eastAsia="宋体" w:cs="宋体"/>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2、若本项目接受联合体响应谈判且供应商为联合体，则联合体各成员均应</w:t>
      </w:r>
      <w:r>
        <w:rPr>
          <w:rFonts w:ascii="宋体" w:hAnsi="宋体" w:eastAsia="宋体" w:cs="宋体"/>
          <w:b/>
          <w:bCs/>
          <w:kern w:val="0"/>
        </w:rPr>
        <w:t>同时提供</w:t>
      </w:r>
      <w:r>
        <w:rPr>
          <w:rFonts w:ascii="宋体" w:hAnsi="宋体" w:eastAsia="宋体" w:cs="宋体"/>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kern w:val="0"/>
        </w:rPr>
        <w:t>否则其响应文件将被否决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3、联合体成员存在不良信用记录的，视同联合体存在不良信用记录，</w:t>
      </w:r>
      <w:r>
        <w:rPr>
          <w:rFonts w:ascii="宋体" w:hAnsi="宋体" w:eastAsia="宋体" w:cs="宋体"/>
          <w:b/>
          <w:bCs/>
          <w:kern w:val="0"/>
        </w:rPr>
        <w:t>其响应文件将被否决</w:t>
      </w:r>
      <w:r>
        <w:rPr>
          <w:rFonts w:ascii="宋体" w:hAnsi="宋体" w:eastAsia="宋体" w:cs="宋体"/>
          <w:kern w:val="0"/>
          <w:szCs w:val="21"/>
        </w:rPr>
        <w:t>。</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rPr>
        <w:t>※</w:t>
      </w:r>
      <w:r>
        <w:rPr>
          <w:rFonts w:ascii="宋体" w:hAnsi="宋体" w:eastAsia="宋体" w:cs="宋体"/>
          <w:b/>
          <w:bCs/>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1</w:t>
      </w:r>
      <w:r>
        <w:rPr>
          <w:rFonts w:ascii="宋体" w:hAnsi="宋体" w:eastAsia="宋体" w:cs="宋体"/>
          <w:kern w:val="0"/>
          <w:sz w:val="24"/>
          <w:szCs w:val="24"/>
        </w:rPr>
        <w:t>      </w:t>
      </w:r>
      <w:r>
        <w:rPr>
          <w:rFonts w:ascii="宋体" w:hAnsi="宋体" w:eastAsia="宋体" w:cs="宋体"/>
          <w:b/>
          <w:bCs/>
          <w:kern w:val="0"/>
          <w:sz w:val="24"/>
          <w:szCs w:val="24"/>
        </w:rPr>
        <w:t>  联合体协议</w:t>
      </w:r>
    </w:p>
    <w:p>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（接受联合体的项目使用）</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致：(采购人或采购代理机构</w:t>
      </w:r>
      <w:r>
        <w:rPr>
          <w:rFonts w:ascii="Calibri" w:hAnsi="Calibri" w:eastAsia="宋体" w:cs="宋体"/>
          <w:kern w:val="0"/>
          <w:sz w:val="24"/>
          <w:szCs w:val="24"/>
        </w:rPr>
        <w:t>)    </w:t>
      </w: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一、联合体各方应承担的工作和义务具体如下：</w:t>
      </w:r>
      <w:r>
        <w:rPr>
          <w:rFonts w:ascii="宋体" w:hAnsi="宋体" w:eastAsia="宋体" w:cs="宋体"/>
          <w:kern w:val="0"/>
          <w:sz w:val="24"/>
          <w:szCs w:val="24"/>
        </w:rPr>
        <w:br w:type="textWrapping"/>
      </w:r>
      <w:r>
        <w:rPr>
          <w:rFonts w:ascii="宋体" w:hAnsi="宋体" w:eastAsia="宋体" w:cs="宋体"/>
          <w:kern w:val="0"/>
          <w:sz w:val="24"/>
          <w:szCs w:val="24"/>
        </w:rPr>
        <w:t>1、联合体牵头方单位名称：                                  </w:t>
      </w:r>
      <w:r>
        <w:rPr>
          <w:rFonts w:ascii="宋体" w:hAnsi="宋体" w:eastAsia="宋体" w:cs="宋体"/>
          <w:kern w:val="0"/>
          <w:sz w:val="24"/>
          <w:szCs w:val="24"/>
        </w:rPr>
        <w:br w:type="textWrapping"/>
      </w:r>
      <w:r>
        <w:rPr>
          <w:rFonts w:ascii="宋体" w:hAnsi="宋体" w:eastAsia="宋体" w:cs="宋体"/>
          <w:kern w:val="0"/>
          <w:sz w:val="24"/>
          <w:szCs w:val="24"/>
        </w:rPr>
        <w:t>（填写“工作及义务的具体内容”） ；</w:t>
      </w:r>
    </w:p>
    <w:p>
      <w:pPr>
        <w:widowControl/>
        <w:spacing w:before="75" w:after="75" w:line="435" w:lineRule="atLeast"/>
        <w:jc w:val="right"/>
        <w:rPr>
          <w:rFonts w:ascii="宋体" w:hAnsi="宋体" w:eastAsia="宋体" w:cs="宋体"/>
          <w:kern w:val="0"/>
          <w:sz w:val="24"/>
          <w:szCs w:val="24"/>
        </w:rPr>
      </w:pPr>
      <w:r>
        <w:rPr>
          <w:rFonts w:ascii="宋体" w:hAnsi="宋体" w:eastAsia="宋体" w:cs="宋体"/>
          <w:kern w:val="0"/>
          <w:sz w:val="24"/>
          <w:szCs w:val="24"/>
        </w:rPr>
        <w:t>2、联合体成员方单位名称：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2.1（成员一的全称）： （填写“工作及义务的具体内容”） ；</w:t>
      </w:r>
    </w:p>
    <w:p>
      <w:pPr>
        <w:widowControl/>
        <w:spacing w:before="75" w:after="75" w:line="435" w:lineRule="atLeast"/>
        <w:ind w:firstLine="480"/>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五、本协议自签署之日起生效，政府采购合同履行完毕后自动失效。</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牵头方：（全称并加盖单位公章）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成员一：（全称并加盖成员一的单位公章）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成员**：（全称并加盖成员**的单位公章）</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（签字或盖章）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签署日期：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附件3-1</w:t>
      </w:r>
      <w:r>
        <w:rPr>
          <w:rFonts w:hint="eastAsia" w:ascii="宋体" w:hAnsi="宋体" w:eastAsia="宋体" w:cs="宋体"/>
          <w:kern w:val="0"/>
          <w:sz w:val="24"/>
          <w:szCs w:val="24"/>
        </w:rPr>
        <w:t>2</w:t>
      </w:r>
      <w:r>
        <w:rPr>
          <w:rFonts w:ascii="宋体" w:hAnsi="宋体" w:eastAsia="宋体" w:cs="宋体"/>
          <w:kern w:val="0"/>
          <w:sz w:val="24"/>
          <w:szCs w:val="24"/>
        </w:rPr>
        <w:t>         </w:t>
      </w:r>
      <w:r>
        <w:rPr>
          <w:rFonts w:ascii="宋体" w:hAnsi="宋体" w:eastAsia="宋体" w:cs="宋体"/>
          <w:b/>
          <w:bCs/>
          <w:kern w:val="0"/>
          <w:sz w:val="24"/>
          <w:szCs w:val="24"/>
        </w:rPr>
        <w:t>其它资格证明文件</w:t>
      </w:r>
    </w:p>
    <w:p>
      <w:pPr>
        <w:widowControl/>
        <w:spacing w:before="75" w:after="75" w:line="420" w:lineRule="atLeast"/>
        <w:jc w:val="center"/>
        <w:rPr>
          <w:rFonts w:ascii="宋体" w:hAnsi="宋体" w:eastAsia="宋体" w:cs="宋体"/>
          <w:kern w:val="0"/>
          <w:sz w:val="24"/>
          <w:szCs w:val="24"/>
        </w:rPr>
      </w:pPr>
      <w:r>
        <w:rPr>
          <w:rFonts w:ascii="宋体" w:hAnsi="宋体" w:eastAsia="宋体" w:cs="宋体"/>
          <w:b/>
          <w:bCs/>
          <w:kern w:val="0"/>
          <w:sz w:val="24"/>
          <w:szCs w:val="24"/>
        </w:rPr>
        <w:t>（如果有的话）</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附件4        </w:t>
      </w:r>
      <w:r>
        <w:rPr>
          <w:rFonts w:ascii="宋体" w:hAnsi="宋体" w:eastAsia="宋体" w:cs="宋体"/>
          <w:b/>
          <w:bCs/>
          <w:kern w:val="0"/>
          <w:sz w:val="24"/>
          <w:szCs w:val="24"/>
        </w:rPr>
        <w:t>谈判保证金凭证</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3360"/>
        <w:rPr>
          <w:rFonts w:ascii="宋体" w:hAnsi="宋体" w:eastAsia="宋体" w:cs="宋体"/>
          <w:kern w:val="0"/>
          <w:sz w:val="24"/>
          <w:szCs w:val="24"/>
        </w:rPr>
      </w:pPr>
      <w:r>
        <w:rPr>
          <w:rFonts w:ascii="宋体" w:hAnsi="宋体" w:eastAsia="宋体" w:cs="宋体"/>
          <w:kern w:val="0"/>
          <w:szCs w:val="21"/>
        </w:rPr>
        <w:t>编制说明</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rPr>
        <w:t>“谈判保证金”</w:t>
      </w:r>
      <w:r>
        <w:rPr>
          <w:rFonts w:ascii="宋体" w:hAnsi="宋体" w:eastAsia="宋体" w:cs="宋体"/>
          <w:kern w:val="0"/>
          <w:szCs w:val="21"/>
        </w:rPr>
        <w:t>材料可使用转账凭证复印件。</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2、谈判保证金是否已提交按照谈判文件规定执行。</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附件5-1  </w:t>
      </w:r>
      <w:r>
        <w:rPr>
          <w:rFonts w:ascii="宋体" w:hAnsi="宋体" w:eastAsia="宋体" w:cs="宋体"/>
          <w:b/>
          <w:bCs/>
          <w:kern w:val="0"/>
          <w:sz w:val="24"/>
          <w:szCs w:val="24"/>
        </w:rPr>
        <w:t>    技术和服务要求响应表</w:t>
      </w:r>
      <w:r>
        <w:rPr>
          <w:rFonts w:ascii="宋体" w:hAnsi="宋体" w:eastAsia="宋体" w:cs="宋体"/>
          <w:kern w:val="0"/>
          <w:sz w:val="24"/>
          <w:szCs w:val="24"/>
        </w:rPr>
        <w:t>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 供应商代表签字： _________________</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附件5-2      </w:t>
      </w:r>
      <w:r>
        <w:rPr>
          <w:rFonts w:ascii="宋体" w:hAnsi="宋体" w:eastAsia="宋体" w:cs="宋体"/>
          <w:b/>
          <w:bCs/>
          <w:kern w:val="0"/>
          <w:sz w:val="24"/>
          <w:szCs w:val="24"/>
        </w:rPr>
        <w:t> 商务条件和其它事项响应表 </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供应商名称： （全称加盖单位公章）  项目编号</w:t>
      </w:r>
      <w:r>
        <w:rPr>
          <w:rFonts w:hint="eastAsia" w:ascii="宋体" w:hAnsi="宋体" w:eastAsia="宋体" w:cs="宋体"/>
          <w:kern w:val="0"/>
          <w:sz w:val="24"/>
          <w:szCs w:val="24"/>
        </w:rPr>
        <w:t>∶</w:t>
      </w:r>
      <w:r>
        <w:rPr>
          <w:rFonts w:ascii="Times New Roman" w:hAnsi="Times New Roman" w:eastAsia="宋体" w:cs="Times New Roman"/>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kern w:val="0"/>
          <w:sz w:val="24"/>
          <w:szCs w:val="24"/>
        </w:rPr>
      </w:pPr>
      <w:r>
        <w:rPr>
          <w:rFonts w:ascii="宋体" w:hAnsi="宋体" w:eastAsia="宋体" w:cs="宋体"/>
          <w:b/>
          <w:bCs/>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kern w:val="0"/>
          <w:sz w:val="24"/>
          <w:szCs w:val="24"/>
        </w:rPr>
      </w:pPr>
      <w:r>
        <w:rPr>
          <w:rFonts w:ascii="宋体" w:hAnsi="宋体" w:eastAsia="宋体" w:cs="宋体"/>
          <w:kern w:val="0"/>
          <w:sz w:val="24"/>
          <w:szCs w:val="24"/>
        </w:rPr>
        <w:t>供应商代表签字： _________________</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附件6    </w:t>
      </w:r>
      <w:r>
        <w:rPr>
          <w:rFonts w:ascii="宋体" w:hAnsi="宋体" w:eastAsia="宋体" w:cs="宋体"/>
          <w:b/>
          <w:bCs/>
          <w:kern w:val="0"/>
          <w:sz w:val="24"/>
          <w:szCs w:val="24"/>
        </w:rPr>
        <w:t>  相关技术、商务、服务响应承诺及资料</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说明：    </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95" w:lineRule="atLeast"/>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     </w:t>
      </w:r>
      <w:r>
        <w:rPr>
          <w:rFonts w:ascii="宋体" w:hAnsi="宋体" w:eastAsia="宋体" w:cs="宋体"/>
          <w:b/>
          <w:bCs/>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附件7-1-1        </w:t>
      </w:r>
      <w:r>
        <w:rPr>
          <w:rFonts w:ascii="宋体" w:hAnsi="宋体" w:eastAsia="宋体" w:cs="宋体"/>
          <w:b/>
          <w:bCs/>
          <w:kern w:val="0"/>
          <w:sz w:val="24"/>
          <w:szCs w:val="24"/>
        </w:rPr>
        <w:t>中小企业声明函（如果有的话）</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315" w:lineRule="atLeast"/>
        <w:ind w:firstLine="480"/>
        <w:rPr>
          <w:rFonts w:ascii="宋体" w:hAnsi="宋体" w:eastAsia="宋体" w:cs="宋体"/>
          <w:kern w:val="0"/>
          <w:sz w:val="24"/>
          <w:szCs w:val="24"/>
        </w:rPr>
      </w:pPr>
      <w:r>
        <w:rPr>
          <w:rFonts w:ascii="宋体" w:hAnsi="宋体" w:eastAsia="宋体" w:cs="宋体"/>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本公司对上述声明的真实性负责。如有虚假，将依法承担相应责任。</w:t>
      </w:r>
    </w:p>
    <w:p>
      <w:pPr>
        <w:widowControl/>
        <w:spacing w:before="75" w:after="75" w:line="31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kern w:val="0"/>
                <w:sz w:val="24"/>
                <w:szCs w:val="24"/>
              </w:rPr>
            </w:pPr>
            <w:r>
              <w:rPr>
                <w:rFonts w:ascii="宋体" w:hAnsi="宋体" w:eastAsia="宋体" w:cs="宋体"/>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kern w:val="0"/>
                <w:sz w:val="24"/>
                <w:szCs w:val="24"/>
              </w:rPr>
            </w:pPr>
            <w:r>
              <w:rPr>
                <w:rFonts w:ascii="宋体" w:hAnsi="宋体" w:eastAsia="宋体" w:cs="宋体"/>
                <w:kern w:val="0"/>
                <w:szCs w:val="21"/>
              </w:rPr>
              <w:t>所报价产品的生产或供应企业类型为：     （</w:t>
            </w:r>
            <w:r>
              <w:rPr>
                <w:rFonts w:ascii="Calibri" w:hAnsi="Calibri" w:eastAsia="宋体" w:cs="宋体"/>
                <w:kern w:val="0"/>
                <w:szCs w:val="21"/>
              </w:rPr>
              <w:t>请填写</w:t>
            </w:r>
            <w:r>
              <w:rPr>
                <w:rFonts w:ascii="宋体" w:hAnsi="宋体" w:eastAsia="宋体" w:cs="宋体"/>
                <w:kern w:val="0"/>
                <w:szCs w:val="21"/>
              </w:rPr>
              <w:t>中型、小型、微型企业）</w:t>
            </w:r>
          </w:p>
        </w:tc>
      </w:tr>
    </w:tbl>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kern w:val="0"/>
          <w:sz w:val="24"/>
          <w:szCs w:val="24"/>
        </w:rPr>
        <w:t> </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附件7-1-2</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残疾人福利性单位声明函（如果有的话）</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）提供本供应商制造的（填写“所投合同包、品目号”）货物，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）由本供应商承担的（填写“所投合同包、品目号”）工程，</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）由本供应商提供的（填写“所投合同包、品目号”）服务；或</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（3）纸质响应文件正本中的本声明函（若有）应为原件。</w:t>
      </w:r>
    </w:p>
    <w:p>
      <w:pPr>
        <w:widowControl/>
        <w:spacing w:before="75" w:after="75" w:line="420" w:lineRule="atLeast"/>
        <w:ind w:firstLine="480"/>
        <w:jc w:val="left"/>
        <w:rPr>
          <w:rFonts w:ascii="宋体" w:hAnsi="宋体" w:eastAsia="宋体" w:cs="宋体"/>
          <w:kern w:val="0"/>
          <w:sz w:val="24"/>
          <w:szCs w:val="24"/>
        </w:rPr>
      </w:pPr>
      <w:r>
        <w:rPr>
          <w:rFonts w:ascii="宋体" w:hAnsi="宋体" w:eastAsia="宋体" w:cs="宋体"/>
          <w:kern w:val="0"/>
          <w:szCs w:val="21"/>
        </w:rPr>
        <w:t>（4）若《残疾人福利性单位声明函》内容不真实，视为提供虚假材料。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附件7-2</w:t>
      </w:r>
      <w:r>
        <w:rPr>
          <w:rFonts w:ascii="宋体" w:hAnsi="宋体" w:eastAsia="宋体" w:cs="宋体"/>
          <w:b/>
          <w:bCs/>
          <w:kern w:val="0"/>
          <w:sz w:val="24"/>
          <w:szCs w:val="24"/>
        </w:rPr>
        <w:t>优先类节能产品、环境标志产品价格扣除证明材料（如果有的话）</w:t>
      </w:r>
    </w:p>
    <w:p>
      <w:pPr>
        <w:widowControl/>
        <w:spacing w:before="75" w:after="75"/>
        <w:rPr>
          <w:rFonts w:ascii="宋体" w:hAnsi="宋体" w:eastAsia="宋体" w:cs="宋体"/>
          <w:kern w:val="0"/>
          <w:sz w:val="24"/>
          <w:szCs w:val="24"/>
        </w:rPr>
      </w:pPr>
      <w:r>
        <w:rPr>
          <w:rFonts w:ascii="宋体" w:hAnsi="宋体" w:eastAsia="宋体" w:cs="宋体"/>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最后报价单价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最后报价总价</w:t>
            </w:r>
          </w:p>
          <w:p>
            <w:pPr>
              <w:widowControl/>
              <w:jc w:val="center"/>
              <w:rPr>
                <w:rFonts w:ascii="宋体" w:hAnsi="宋体" w:eastAsia="宋体" w:cs="宋体"/>
                <w:kern w:val="0"/>
                <w:sz w:val="24"/>
                <w:szCs w:val="24"/>
              </w:rPr>
            </w:pPr>
            <w:r>
              <w:rPr>
                <w:rFonts w:ascii="宋体" w:hAnsi="宋体" w:eastAsia="宋体" w:cs="宋体"/>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Calibri" w:hAnsi="Calibri" w:eastAsia="宋体" w:cs="宋体"/>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Cs w:val="21"/>
              </w:rPr>
              <w:t>a.本合同包内属于节能、环境标志产品的合计最后报价总金额：      ；</w:t>
            </w:r>
          </w:p>
          <w:p>
            <w:pPr>
              <w:widowControl/>
              <w:jc w:val="left"/>
              <w:rPr>
                <w:rFonts w:ascii="宋体" w:hAnsi="宋体" w:eastAsia="宋体" w:cs="宋体"/>
                <w:kern w:val="0"/>
                <w:sz w:val="24"/>
                <w:szCs w:val="24"/>
              </w:rPr>
            </w:pPr>
            <w:r>
              <w:rPr>
                <w:rFonts w:ascii="宋体" w:hAnsi="宋体" w:eastAsia="宋体" w:cs="宋体"/>
                <w:kern w:val="0"/>
                <w:szCs w:val="21"/>
              </w:rPr>
              <w:t>b.本合同包最后报价总价：            ；</w:t>
            </w:r>
          </w:p>
          <w:p>
            <w:pPr>
              <w:widowControl/>
              <w:jc w:val="left"/>
              <w:rPr>
                <w:rFonts w:ascii="宋体" w:hAnsi="宋体" w:eastAsia="宋体" w:cs="宋体"/>
                <w:kern w:val="0"/>
                <w:sz w:val="24"/>
                <w:szCs w:val="24"/>
              </w:rPr>
            </w:pPr>
            <w:r>
              <w:rPr>
                <w:rFonts w:ascii="宋体" w:hAnsi="宋体" w:eastAsia="宋体" w:cs="宋体"/>
                <w:kern w:val="0"/>
                <w:szCs w:val="21"/>
              </w:rPr>
              <w:t>c.本合同包内属于节能、环境标志产品的合计最后报价总金额占本合同包最后报价总价的比例（以</w:t>
            </w:r>
            <w:r>
              <w:rPr>
                <w:rFonts w:ascii="Calibri" w:hAnsi="Calibri" w:eastAsia="宋体" w:cs="宋体"/>
                <w:kern w:val="0"/>
                <w:szCs w:val="21"/>
              </w:rPr>
              <w:t>%</w:t>
            </w:r>
            <w:r>
              <w:rPr>
                <w:rFonts w:ascii="宋体" w:hAnsi="宋体" w:eastAsia="宋体" w:cs="宋体"/>
                <w:kern w:val="0"/>
                <w:szCs w:val="21"/>
              </w:rPr>
              <w:t>列示）：           。</w:t>
            </w:r>
          </w:p>
        </w:tc>
      </w:tr>
    </w:tbl>
    <w:p>
      <w:pPr>
        <w:widowControl/>
        <w:spacing w:before="75" w:after="75" w:line="360" w:lineRule="atLeast"/>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kern w:val="0"/>
          <w:szCs w:val="21"/>
        </w:rPr>
        <w:t>1</w:t>
      </w:r>
      <w:r>
        <w:rPr>
          <w:rFonts w:ascii="宋体" w:hAnsi="宋体" w:eastAsia="宋体" w:cs="宋体"/>
          <w:kern w:val="0"/>
          <w:szCs w:val="21"/>
        </w:rPr>
        <w:t>次。</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3.4若无节能、环境标志产品，不填写本表，否则，视为提供虚假材料。</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3.5强制类节能产品不享受价格扣除。</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kern w:val="0"/>
          <w:sz w:val="24"/>
          <w:szCs w:val="24"/>
        </w:rPr>
      </w:pPr>
      <w:r>
        <w:rPr>
          <w:rFonts w:ascii="宋体" w:hAnsi="宋体" w:eastAsia="宋体" w:cs="宋体"/>
          <w:kern w:val="0"/>
          <w:szCs w:val="21"/>
        </w:rPr>
        <w:t>5、纸质响应文件正本中的本表（若有）应为原件。</w:t>
      </w:r>
    </w:p>
    <w:p>
      <w:pPr>
        <w:widowControl/>
        <w:spacing w:before="75" w:after="75" w:line="420" w:lineRule="atLeast"/>
        <w:jc w:val="lef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日  期：     年    月    日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br w:type="textWrapping"/>
      </w:r>
    </w:p>
    <w:p>
      <w:pPr>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附件8       </w:t>
      </w:r>
      <w:r>
        <w:rPr>
          <w:rFonts w:ascii="宋体" w:hAnsi="宋体" w:eastAsia="宋体" w:cs="宋体"/>
          <w:b/>
          <w:bCs/>
          <w:kern w:val="0"/>
          <w:sz w:val="24"/>
          <w:szCs w:val="24"/>
        </w:rPr>
        <w:t>要求作为响应文件组成部分的其他内容（若有）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说明：</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kern w:val="0"/>
          <w:sz w:val="24"/>
          <w:szCs w:val="24"/>
        </w:rPr>
      </w:pP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供应商代表：          （签字）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供应商名称：       （全称并加盖公章）             </w:t>
      </w:r>
    </w:p>
    <w:p>
      <w:pPr>
        <w:widowControl/>
        <w:spacing w:before="75" w:after="75" w:line="435" w:lineRule="atLeast"/>
        <w:rPr>
          <w:rFonts w:ascii="宋体" w:hAnsi="宋体" w:eastAsia="宋体" w:cs="宋体"/>
          <w:kern w:val="0"/>
          <w:sz w:val="24"/>
          <w:szCs w:val="24"/>
        </w:rPr>
      </w:pPr>
      <w:r>
        <w:rPr>
          <w:rFonts w:ascii="宋体" w:hAnsi="宋体" w:eastAsia="宋体" w:cs="宋体"/>
          <w:kern w:val="0"/>
          <w:sz w:val="24"/>
          <w:szCs w:val="24"/>
        </w:rPr>
        <w:t>日  期：     年    月    日</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rPr>
        <w:sz w:val="21"/>
        <w:szCs w:val="21"/>
      </w:rPr>
    </w:pPr>
    <w:r>
      <w:rPr>
        <w:rFonts w:hint="eastAsia"/>
        <w:sz w:val="21"/>
        <w:szCs w:val="21"/>
      </w:rPr>
      <w:t>福建丰盛项目管理有限公司政府采购文件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220AD1C6"/>
    <w:multiLevelType w:val="singleLevel"/>
    <w:tmpl w:val="220AD1C6"/>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319D6"/>
    <w:rsid w:val="0011541B"/>
    <w:rsid w:val="001256F1"/>
    <w:rsid w:val="00163576"/>
    <w:rsid w:val="00185A30"/>
    <w:rsid w:val="001F19DD"/>
    <w:rsid w:val="001F3D22"/>
    <w:rsid w:val="002363FB"/>
    <w:rsid w:val="00251DCA"/>
    <w:rsid w:val="002D27E0"/>
    <w:rsid w:val="00306F77"/>
    <w:rsid w:val="0037682E"/>
    <w:rsid w:val="003F6E65"/>
    <w:rsid w:val="00411293"/>
    <w:rsid w:val="00432D06"/>
    <w:rsid w:val="004509C3"/>
    <w:rsid w:val="00463A55"/>
    <w:rsid w:val="00484B71"/>
    <w:rsid w:val="004A2835"/>
    <w:rsid w:val="005367B5"/>
    <w:rsid w:val="00550CF9"/>
    <w:rsid w:val="005E1216"/>
    <w:rsid w:val="0066207F"/>
    <w:rsid w:val="00673D39"/>
    <w:rsid w:val="00772B39"/>
    <w:rsid w:val="00883631"/>
    <w:rsid w:val="008A6F49"/>
    <w:rsid w:val="008B4353"/>
    <w:rsid w:val="00980F8B"/>
    <w:rsid w:val="009A1839"/>
    <w:rsid w:val="00A010A6"/>
    <w:rsid w:val="00A82D5B"/>
    <w:rsid w:val="00AC1D4E"/>
    <w:rsid w:val="00B853BC"/>
    <w:rsid w:val="00BD0DB5"/>
    <w:rsid w:val="00C05485"/>
    <w:rsid w:val="00CE77EC"/>
    <w:rsid w:val="00D216CF"/>
    <w:rsid w:val="00D92F47"/>
    <w:rsid w:val="00E54248"/>
    <w:rsid w:val="00EC4BA4"/>
    <w:rsid w:val="01B80E49"/>
    <w:rsid w:val="032654F5"/>
    <w:rsid w:val="05567798"/>
    <w:rsid w:val="0A5D23C2"/>
    <w:rsid w:val="0B410BA4"/>
    <w:rsid w:val="0CD97CF4"/>
    <w:rsid w:val="0DD43563"/>
    <w:rsid w:val="0F4F6777"/>
    <w:rsid w:val="10672059"/>
    <w:rsid w:val="145C4F98"/>
    <w:rsid w:val="155A7C67"/>
    <w:rsid w:val="1CA82C1E"/>
    <w:rsid w:val="21C1303C"/>
    <w:rsid w:val="233B1031"/>
    <w:rsid w:val="237A4069"/>
    <w:rsid w:val="252B4B2B"/>
    <w:rsid w:val="2623017C"/>
    <w:rsid w:val="2AEB6D8B"/>
    <w:rsid w:val="2C1A697F"/>
    <w:rsid w:val="2D9D7804"/>
    <w:rsid w:val="311B7E7D"/>
    <w:rsid w:val="31666475"/>
    <w:rsid w:val="366B58F5"/>
    <w:rsid w:val="37281080"/>
    <w:rsid w:val="383E267D"/>
    <w:rsid w:val="390A6FEF"/>
    <w:rsid w:val="3B5D2595"/>
    <w:rsid w:val="3C274FC9"/>
    <w:rsid w:val="3DC06423"/>
    <w:rsid w:val="3DDA468B"/>
    <w:rsid w:val="45A4728F"/>
    <w:rsid w:val="462E4BB9"/>
    <w:rsid w:val="4971286A"/>
    <w:rsid w:val="4B8852FE"/>
    <w:rsid w:val="4F585FF1"/>
    <w:rsid w:val="5120029E"/>
    <w:rsid w:val="5276504A"/>
    <w:rsid w:val="55865F35"/>
    <w:rsid w:val="579C659E"/>
    <w:rsid w:val="5A731E9B"/>
    <w:rsid w:val="5D313A79"/>
    <w:rsid w:val="5FCF5AB7"/>
    <w:rsid w:val="60313743"/>
    <w:rsid w:val="61F11F87"/>
    <w:rsid w:val="63EF1CD5"/>
    <w:rsid w:val="66306BDE"/>
    <w:rsid w:val="66C05BD0"/>
    <w:rsid w:val="68044820"/>
    <w:rsid w:val="685A76E0"/>
    <w:rsid w:val="69276348"/>
    <w:rsid w:val="6B7D7909"/>
    <w:rsid w:val="6CA5774E"/>
    <w:rsid w:val="6D6B6371"/>
    <w:rsid w:val="6E754E82"/>
    <w:rsid w:val="6E994CD0"/>
    <w:rsid w:val="744578BE"/>
    <w:rsid w:val="74BF6C39"/>
    <w:rsid w:val="794438FA"/>
    <w:rsid w:val="7A666D91"/>
    <w:rsid w:val="7C9507B3"/>
    <w:rsid w:val="7DF765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5EF71-2A56-47F4-BDA7-D8E8D098F7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5964</Words>
  <Characters>33995</Characters>
  <Lines>283</Lines>
  <Paragraphs>79</Paragraphs>
  <TotalTime>0</TotalTime>
  <ScaleCrop>false</ScaleCrop>
  <LinksUpToDate>false</LinksUpToDate>
  <CharactersWithSpaces>39880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2019-06-26T07:59:00Z</dcterms:created>
  <dc:creator>Administrator</dc:creator>
  <cp:lastModifiedBy>斑马</cp:lastModifiedBy>
  <dcterms:modified xsi:type="dcterms:W3CDTF">2019-10-31T08:14:27Z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