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ind w:firstLine="723" w:firstLineChars="20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福建医科大学附属第二医院体检项目费用</w:t>
      </w:r>
    </w:p>
    <w:p>
      <w:pPr>
        <w:ind w:firstLine="480" w:firstLineChars="200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  <w:lang w:eastAsia="zh-CN"/>
        </w:rPr>
        <w:t>体检中心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sz w:val="24"/>
        </w:rPr>
        <w:t>联系电话：22756633               邮箱：</w:t>
      </w:r>
      <w:r>
        <w:rPr>
          <w:rFonts w:hint="eastAsia" w:asciiTheme="minorEastAsia" w:hAnsiTheme="minorEastAsia" w:cstheme="minorEastAsia"/>
          <w:bCs/>
          <w:sz w:val="24"/>
        </w:rPr>
        <w:fldChar w:fldCharType="begin"/>
      </w:r>
      <w:r>
        <w:rPr>
          <w:rFonts w:hint="eastAsia" w:asciiTheme="minorEastAsia" w:hAnsiTheme="minorEastAsia" w:cstheme="minorEastAsia"/>
          <w:bCs/>
          <w:sz w:val="24"/>
        </w:rPr>
        <w:instrText xml:space="preserve"> HYPERLINK "mailto:905298630@qq.com" </w:instrText>
      </w:r>
      <w:r>
        <w:rPr>
          <w:rFonts w:hint="eastAsia" w:asciiTheme="minorEastAsia" w:hAnsiTheme="minorEastAsia" w:cstheme="minorEastAsia"/>
          <w:bCs/>
          <w:sz w:val="24"/>
        </w:rPr>
        <w:fldChar w:fldCharType="separate"/>
      </w:r>
      <w:r>
        <w:rPr>
          <w:rStyle w:val="7"/>
          <w:rFonts w:hint="eastAsia" w:asciiTheme="minorEastAsia" w:hAnsiTheme="minorEastAsia" w:cstheme="minorEastAsia"/>
          <w:bCs/>
          <w:sz w:val="24"/>
        </w:rPr>
        <w:t>905298630@qq.com</w:t>
      </w:r>
      <w:r>
        <w:rPr>
          <w:rFonts w:hint="eastAsia" w:asciiTheme="minorEastAsia" w:hAnsiTheme="minorEastAsia" w:cstheme="minorEastAsia"/>
          <w:bCs/>
          <w:sz w:val="24"/>
        </w:rPr>
        <w:fldChar w:fldCharType="end"/>
      </w:r>
    </w:p>
    <w:p>
      <w:pPr>
        <w:ind w:firstLine="201" w:firstLineChars="100"/>
        <w:rPr>
          <w:rFonts w:asciiTheme="minorEastAsia" w:hAnsiTheme="minorEastAsia" w:cstheme="minorEastAsia"/>
          <w:b/>
          <w:color w:val="C00000"/>
          <w:sz w:val="20"/>
          <w:szCs w:val="20"/>
        </w:rPr>
      </w:pPr>
    </w:p>
    <w:p>
      <w:pPr>
        <w:ind w:firstLine="201" w:firstLineChars="10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C00000"/>
          <w:sz w:val="20"/>
          <w:szCs w:val="20"/>
        </w:rPr>
        <w:t>注：我院近期在调整检查项目的价格，价格可能随时再次调整，以下报价仅供参考。</w:t>
      </w:r>
    </w:p>
    <w:tbl>
      <w:tblPr>
        <w:tblStyle w:val="5"/>
        <w:tblpPr w:leftFromText="180" w:rightFromText="180" w:vertAnchor="text" w:horzAnchor="page" w:tblpX="1890" w:tblpY="98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5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99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检查项目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价格(元)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95" w:type="dxa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内科、外科、眼科、耳鼻喉科、主任医师评估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55911" w:themeColor="accent2" w:themeShade="BF"/>
                <w:sz w:val="24"/>
              </w:rPr>
              <w:t>●</w:t>
            </w:r>
            <w:r>
              <w:rPr>
                <w:rFonts w:hint="eastAsia" w:asciiTheme="minorEastAsia" w:hAnsiTheme="minorEastAsia" w:cstheme="minorEastAsia"/>
                <w:b/>
                <w:bCs/>
                <w:color w:val="C55911" w:themeColor="accent2" w:themeShade="BF"/>
                <w:sz w:val="24"/>
              </w:rPr>
              <w:t>抽血项目：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血常规（网织红细胞+异常白细胞）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生化全套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乙肝两对半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CEA（癌胚抗原）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AFP（甲胎蛋白）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Ca199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Ca125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Ca153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Ca724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TPSA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95" w:type="dxa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NSE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Cyfra 21-1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EB病毒抗体测定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传染病三项（乙肝、梅毒、艾滋病）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130.08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血型鉴定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167.4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甲状腺功能三项(检验科）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甲状腺功能六项(检验科）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260.08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糖化血红蛋白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血同型半胱氨酸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胃泌素释放肽前体测定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幽门螺杆菌分型检测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114.28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胃功能血清学检测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180.28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55911" w:themeColor="accent2" w:themeShade="BF"/>
                <w:sz w:val="24"/>
              </w:rPr>
              <w:t>●</w:t>
            </w:r>
            <w:r>
              <w:rPr>
                <w:rFonts w:hint="eastAsia" w:asciiTheme="minorEastAsia" w:hAnsiTheme="minorEastAsia" w:cstheme="minorEastAsia"/>
                <w:b/>
                <w:bCs/>
                <w:color w:val="C55911" w:themeColor="accent2" w:themeShade="BF"/>
                <w:sz w:val="24"/>
              </w:rPr>
              <w:t>彩超项目：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消化系统彩超（肝胆胰脾）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泌尿系统彩超（女：双肾输尿管膀胱、男：双肾输尿管膀胱前列腺）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妇科彩超（子宫、卵巢）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173.2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乳腺彩超（乳腺、双侧腋窝淋巴结）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253.2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甲状腺彩超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167.2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颈动脉筛查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260.8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心脏彩超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55911" w:themeColor="accent2" w:themeShade="BF"/>
                <w:sz w:val="24"/>
              </w:rPr>
              <w:t>●</w:t>
            </w:r>
            <w:r>
              <w:rPr>
                <w:rFonts w:hint="eastAsia" w:asciiTheme="minorEastAsia" w:hAnsiTheme="minorEastAsia" w:cstheme="minorEastAsia"/>
                <w:b/>
                <w:bCs/>
                <w:color w:val="C55911" w:themeColor="accent2" w:themeShade="BF"/>
                <w:sz w:val="24"/>
              </w:rPr>
              <w:t>医技项目：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常规心电图（12导联）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tabs>
                <w:tab w:val="left" w:pos="6145"/>
              </w:tabs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胸部正位片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胸部CT平扫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tabs>
                <w:tab w:val="left" w:pos="6145"/>
              </w:tabs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颈椎正、侧位片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tabs>
                <w:tab w:val="left" w:pos="6145"/>
              </w:tabs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腰椎正、侧位片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骨密度测定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动脉功能测定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乳腺数字化三维断层摄影（乳腺钼靶）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478.1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55911" w:themeColor="accent2" w:themeShade="BF"/>
                <w:sz w:val="24"/>
              </w:rPr>
              <w:t>●</w:t>
            </w:r>
            <w:r>
              <w:rPr>
                <w:rFonts w:hint="eastAsia" w:asciiTheme="minorEastAsia" w:hAnsiTheme="minorEastAsia" w:cstheme="minorEastAsia"/>
                <w:b/>
                <w:bCs/>
                <w:color w:val="C55911" w:themeColor="accent2" w:themeShade="BF"/>
                <w:sz w:val="24"/>
              </w:rPr>
              <w:t>生殖系统项目：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白带常规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支原体培养+药敏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沙眼衣原体DNA测定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淋球菌DNA测定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液基薄层细胞检测（宫颈病理）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细胞学计算机辅助诊断与细胞DNA倍体分析（宫颈病理）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HPV人乳头瘤病毒检测（宫颈癌筛查）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6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55911" w:themeColor="accent2" w:themeShade="BF"/>
                <w:sz w:val="24"/>
              </w:rPr>
              <w:t>●</w:t>
            </w:r>
            <w:r>
              <w:rPr>
                <w:rFonts w:hint="eastAsia" w:asciiTheme="minorEastAsia" w:hAnsiTheme="minorEastAsia" w:cstheme="minorEastAsia"/>
                <w:b/>
                <w:bCs/>
                <w:color w:val="C55911" w:themeColor="accent2" w:themeShade="BF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C14呼气试验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95" w:type="dxa"/>
          </w:tcPr>
          <w:p>
            <w:pPr>
              <w:spacing w:line="50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尿常规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32.3</w:t>
            </w:r>
          </w:p>
        </w:tc>
      </w:tr>
    </w:tbl>
    <w:p>
      <w:pPr>
        <w:ind w:firstLine="480" w:firstLineChars="200"/>
        <w:rPr>
          <w:rFonts w:asciiTheme="minorEastAsia" w:hAnsiTheme="minorEastAsia" w:cstheme="minorEastAsia"/>
          <w:bCs/>
          <w:sz w:val="24"/>
        </w:rPr>
      </w:pPr>
    </w:p>
    <w:p>
      <w:pPr>
        <w:ind w:firstLine="480" w:firstLineChars="200"/>
        <w:rPr>
          <w:rFonts w:asciiTheme="minorEastAsia" w:hAnsiTheme="minorEastAsia" w:cstheme="minorEastAsia"/>
          <w:bCs/>
          <w:sz w:val="24"/>
        </w:rPr>
      </w:pPr>
    </w:p>
    <w:p>
      <w:pPr>
        <w:ind w:firstLine="200" w:firstLineChars="100"/>
        <w:rPr>
          <w:rFonts w:asciiTheme="minorEastAsia" w:hAnsiTheme="minorEastAsia" w:cstheme="minorEastAsia"/>
          <w:bCs/>
          <w:sz w:val="20"/>
          <w:szCs w:val="20"/>
        </w:rPr>
      </w:pPr>
    </w:p>
    <w:p>
      <w:pPr>
        <w:ind w:firstLine="280" w:firstLineChars="100"/>
        <w:rPr>
          <w:rFonts w:asciiTheme="minorEastAsia" w:hAnsiTheme="minorEastAsia" w:cstheme="minorEastAsia"/>
          <w:bCs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324F8B"/>
    <w:rsid w:val="001B4917"/>
    <w:rsid w:val="001E34D2"/>
    <w:rsid w:val="004B3219"/>
    <w:rsid w:val="00800BBB"/>
    <w:rsid w:val="05C60E1D"/>
    <w:rsid w:val="0A79615A"/>
    <w:rsid w:val="0E6D0EE7"/>
    <w:rsid w:val="0FB97365"/>
    <w:rsid w:val="14324F8B"/>
    <w:rsid w:val="18484F66"/>
    <w:rsid w:val="1FDD0430"/>
    <w:rsid w:val="234C5A57"/>
    <w:rsid w:val="26724F81"/>
    <w:rsid w:val="31161B00"/>
    <w:rsid w:val="40430DC0"/>
    <w:rsid w:val="47EC01D9"/>
    <w:rsid w:val="5281696C"/>
    <w:rsid w:val="61E1323C"/>
    <w:rsid w:val="62CE6B7F"/>
    <w:rsid w:val="640C67D6"/>
    <w:rsid w:val="65671BCF"/>
    <w:rsid w:val="66C26203"/>
    <w:rsid w:val="6B0C676C"/>
    <w:rsid w:val="6DD252F6"/>
    <w:rsid w:val="7021674E"/>
    <w:rsid w:val="73E34DCD"/>
    <w:rsid w:val="76462760"/>
    <w:rsid w:val="76857DD2"/>
    <w:rsid w:val="77336753"/>
    <w:rsid w:val="77FF3DD5"/>
    <w:rsid w:val="7BF719F1"/>
    <w:rsid w:val="7FE10FB5"/>
    <w:rsid w:val="7F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147</Words>
  <Characters>840</Characters>
  <Lines>7</Lines>
  <Paragraphs>1</Paragraphs>
  <TotalTime>5</TotalTime>
  <ScaleCrop>false</ScaleCrop>
  <LinksUpToDate>false</LinksUpToDate>
  <CharactersWithSpaces>986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2019-05-10T01:05:00Z</dcterms:created>
  <dc:creator>net</dc:creator>
  <cp:lastModifiedBy>小庄</cp:lastModifiedBy>
  <cp:lastPrinted>2019-05-21T03:56:00Z</cp:lastPrinted>
  <dcterms:modified xsi:type="dcterms:W3CDTF">2019-05-21T06:57:58Z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