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eastAsia="zh-CN"/>
        </w:rPr>
        <w:t>实验室与设备管理处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  <w:t>组织开展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  <w:t>2023年春季</w:t>
      </w: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</w:rPr>
        <w:t>实验室安全应急演练的通知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各相关二级学院：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切实加强学校实验室安全管理工作，提高师生在实验室突发事故中的应急处置能力和自救互救能力，检验实验室各项应急预案的科学性和可操作性。经研究，决定组织开展2023年春季实验室安全应急演练活动，现将有关事项通知如下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一、参与范围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有实验室的二级学院。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二、活动安排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1.时间安排：2023年5月31日前。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活动内容：各学院根据学科和专业特点，结合已制定的实验室安全应急方案和实验室的实际情况，模拟实验室内可能发生的安全事故的应急处置，针对性开展一次实验室安全应急演练。演练内容可包括消防安全、触电安全、危化品安全、设备安全等方面的应急处置、应急疏散、应急逃生等项目。其中有涉及特种设备安全、危化品安全、机电安全的学院应结合学院实验室重点危险源开展应急演练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3.组织形式：应急演练可采用学院独立组织或与其他学院联合组织的方式开展。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3" w:firstLineChars="200"/>
        <w:jc w:val="both"/>
        <w:textAlignment w:val="auto"/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三、工作要求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1.高度重视，精心组织部署。各学院要高度重视实验室安全工作，认识实验室安全应急演练的重要性，精心策划、认真部署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细化方案，进一步树牢安全发展理念，增强安全底线意识，构建实验室安全工作长效机制。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2.统筹协调，确保活动实效。各学院负责人应统筹安排实验室安全应急演练的各项工作，安排专人设计具有学科特色、切实可行的活动方案并组织实施，确保演练有效，并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以此为契机，检验实验室各项应急预案的科学性和可操作性。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宣传，强化安全意识。各学院要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灵活采取多种形式和载体，开展全方位、多维度的实验室安全宣传教育活动，将演练过程拍摄照片并制作视频，及时在学院网站上开展宣传，并发至实验室与设备管理处推广学习。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643" w:firstLineChars="200"/>
        <w:jc w:val="both"/>
        <w:textAlignment w:val="auto"/>
        <w:rPr>
          <w:rStyle w:val="9"/>
          <w:rFonts w:hint="default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四、材料报送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请各学院根据所制定的实验室应急演练方案，填报《2023年春季实验室安全应急演练计划》（见附件），并在演练结束后形成学院2023年春季实验室安全应急演练总结。相关材料经学院负责人签字盖章后，提交至实验室与设备管理处实验室管理科（行政楼410，联系电话：22580058），电子版发送至工作邮箱syzx@qztc.edu.cn。其中，演练计划应于3月27日前报送，总结于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演练结束后两周内报送。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附件：2023年春季实验室安全应急演练计划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实验室与设备管理处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atLeas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2023年3月20日 </w:t>
      </w: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tabs>
          <w:tab w:val="left" w:pos="7920"/>
        </w:tabs>
        <w:spacing w:line="540" w:lineRule="exact"/>
        <w:ind w:firstLine="210" w:firstLineChars="100"/>
        <w:rPr>
          <w:rFonts w:hint="default" w:ascii="仿宋_GB2312" w:eastAsia="仿宋_GB2312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>实验室与设备管理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处</w:t>
      </w:r>
      <w:r>
        <w:rPr>
          <w:rFonts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tabs>
          <w:tab w:val="left" w:pos="7920"/>
        </w:tabs>
        <w:spacing w:line="540" w:lineRule="exac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20955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3pt;margin-top:1.65pt;height:0.6pt;width:446.8pt;z-index:251662336;mso-width-relative:page;mso-height-relative:page;" filled="f" stroked="t" coordsize="21600,21600" o:gfxdata="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C0WNYAAAAGAQAADwAAAAAAAAABACAAAAAiAAAAZHJzL2Rvd25yZXYueG1sUEsBAhQA&#10;FAAAAAgAh07iQBSo6hz0AQAA6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+uXk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  <w:docVar w:name="KSO_WPS_MARK_KEY" w:val="796d5fe8-9e0e-4111-a5d3-841a2ceae507"/>
  </w:docVars>
  <w:rsids>
    <w:rsidRoot w:val="006D4707"/>
    <w:rsid w:val="0001763F"/>
    <w:rsid w:val="00027F32"/>
    <w:rsid w:val="00032BBE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0C3C6C"/>
    <w:rsid w:val="01180A5C"/>
    <w:rsid w:val="01B801F4"/>
    <w:rsid w:val="01F47039"/>
    <w:rsid w:val="02D05233"/>
    <w:rsid w:val="02E17AB0"/>
    <w:rsid w:val="03026998"/>
    <w:rsid w:val="03B422D3"/>
    <w:rsid w:val="046823DA"/>
    <w:rsid w:val="04F95927"/>
    <w:rsid w:val="054E6F12"/>
    <w:rsid w:val="054F4E62"/>
    <w:rsid w:val="05E74EB5"/>
    <w:rsid w:val="06AF073A"/>
    <w:rsid w:val="06E53D4A"/>
    <w:rsid w:val="071B031B"/>
    <w:rsid w:val="0796457E"/>
    <w:rsid w:val="07D355AB"/>
    <w:rsid w:val="07F27CBF"/>
    <w:rsid w:val="07FE1E73"/>
    <w:rsid w:val="084D7178"/>
    <w:rsid w:val="08D278F0"/>
    <w:rsid w:val="08FE085E"/>
    <w:rsid w:val="093331C1"/>
    <w:rsid w:val="0A7A7043"/>
    <w:rsid w:val="0AD448D2"/>
    <w:rsid w:val="0B995447"/>
    <w:rsid w:val="0CAF7751"/>
    <w:rsid w:val="0DF16BA4"/>
    <w:rsid w:val="104A16FC"/>
    <w:rsid w:val="108D4565"/>
    <w:rsid w:val="110E413C"/>
    <w:rsid w:val="11531CE1"/>
    <w:rsid w:val="12121B4F"/>
    <w:rsid w:val="12374CB3"/>
    <w:rsid w:val="12667A99"/>
    <w:rsid w:val="130D7A03"/>
    <w:rsid w:val="138921C2"/>
    <w:rsid w:val="13AB6DD5"/>
    <w:rsid w:val="142D6CC3"/>
    <w:rsid w:val="144F7831"/>
    <w:rsid w:val="14C65AD7"/>
    <w:rsid w:val="155E2E9F"/>
    <w:rsid w:val="161D0664"/>
    <w:rsid w:val="177C1ED8"/>
    <w:rsid w:val="179C5EFA"/>
    <w:rsid w:val="17D11706"/>
    <w:rsid w:val="18997195"/>
    <w:rsid w:val="18BD4F9A"/>
    <w:rsid w:val="196A785A"/>
    <w:rsid w:val="19805192"/>
    <w:rsid w:val="19895017"/>
    <w:rsid w:val="19F32613"/>
    <w:rsid w:val="1A047000"/>
    <w:rsid w:val="1B4F6A97"/>
    <w:rsid w:val="1B661514"/>
    <w:rsid w:val="1B776A68"/>
    <w:rsid w:val="1C656DB4"/>
    <w:rsid w:val="1E9718C5"/>
    <w:rsid w:val="1ED213F1"/>
    <w:rsid w:val="1F2D5E39"/>
    <w:rsid w:val="1F781A4F"/>
    <w:rsid w:val="1FA60A9C"/>
    <w:rsid w:val="1FED72F9"/>
    <w:rsid w:val="209E6144"/>
    <w:rsid w:val="20ED54D0"/>
    <w:rsid w:val="211F1959"/>
    <w:rsid w:val="21583C6E"/>
    <w:rsid w:val="219C073F"/>
    <w:rsid w:val="21C5052E"/>
    <w:rsid w:val="222A555F"/>
    <w:rsid w:val="222B5197"/>
    <w:rsid w:val="2293628D"/>
    <w:rsid w:val="22E97096"/>
    <w:rsid w:val="23535B9B"/>
    <w:rsid w:val="238E492C"/>
    <w:rsid w:val="239B5636"/>
    <w:rsid w:val="2482339E"/>
    <w:rsid w:val="25B25764"/>
    <w:rsid w:val="25CD5C03"/>
    <w:rsid w:val="25EB1D29"/>
    <w:rsid w:val="26054BBA"/>
    <w:rsid w:val="26245ADE"/>
    <w:rsid w:val="26786C39"/>
    <w:rsid w:val="269B1F3A"/>
    <w:rsid w:val="2849295A"/>
    <w:rsid w:val="28DD70F6"/>
    <w:rsid w:val="29BC0B25"/>
    <w:rsid w:val="29E838FF"/>
    <w:rsid w:val="2A5D68FB"/>
    <w:rsid w:val="2AF81941"/>
    <w:rsid w:val="2B8E1148"/>
    <w:rsid w:val="2BC72DA8"/>
    <w:rsid w:val="2C5C5B0A"/>
    <w:rsid w:val="2C811EB8"/>
    <w:rsid w:val="2D047420"/>
    <w:rsid w:val="2D8301B4"/>
    <w:rsid w:val="2E0608A9"/>
    <w:rsid w:val="2E3F5B1B"/>
    <w:rsid w:val="2E522D8F"/>
    <w:rsid w:val="2E8C14E5"/>
    <w:rsid w:val="2EB067E0"/>
    <w:rsid w:val="2EF83EDC"/>
    <w:rsid w:val="2F447ED2"/>
    <w:rsid w:val="2F7E0852"/>
    <w:rsid w:val="2FEE3FEB"/>
    <w:rsid w:val="301B3E17"/>
    <w:rsid w:val="30A1041D"/>
    <w:rsid w:val="30C96FC7"/>
    <w:rsid w:val="30F52055"/>
    <w:rsid w:val="31442DBA"/>
    <w:rsid w:val="31523460"/>
    <w:rsid w:val="32135FA8"/>
    <w:rsid w:val="32BE1420"/>
    <w:rsid w:val="33185FE3"/>
    <w:rsid w:val="342D4D6B"/>
    <w:rsid w:val="3431131D"/>
    <w:rsid w:val="345968B4"/>
    <w:rsid w:val="35004888"/>
    <w:rsid w:val="35D05740"/>
    <w:rsid w:val="361B6A4E"/>
    <w:rsid w:val="36A135AA"/>
    <w:rsid w:val="36BD5820"/>
    <w:rsid w:val="370335CA"/>
    <w:rsid w:val="37B704C1"/>
    <w:rsid w:val="38936179"/>
    <w:rsid w:val="3B354CB7"/>
    <w:rsid w:val="3BE00D16"/>
    <w:rsid w:val="3BED558A"/>
    <w:rsid w:val="3CCE3719"/>
    <w:rsid w:val="3CF02B86"/>
    <w:rsid w:val="3D3143C1"/>
    <w:rsid w:val="3D7F3488"/>
    <w:rsid w:val="3DE2791A"/>
    <w:rsid w:val="3E563143"/>
    <w:rsid w:val="3EBD5031"/>
    <w:rsid w:val="3F2A0CE5"/>
    <w:rsid w:val="3F7045DE"/>
    <w:rsid w:val="3F8C2F42"/>
    <w:rsid w:val="3F960CC2"/>
    <w:rsid w:val="3FB23AAC"/>
    <w:rsid w:val="3FD537DF"/>
    <w:rsid w:val="407E13EB"/>
    <w:rsid w:val="409413EA"/>
    <w:rsid w:val="42E1713A"/>
    <w:rsid w:val="43A055AB"/>
    <w:rsid w:val="43D6605C"/>
    <w:rsid w:val="450A5A20"/>
    <w:rsid w:val="4559660A"/>
    <w:rsid w:val="45833790"/>
    <w:rsid w:val="462B0BAC"/>
    <w:rsid w:val="462C4C8C"/>
    <w:rsid w:val="46724EDF"/>
    <w:rsid w:val="47434F40"/>
    <w:rsid w:val="48225F2D"/>
    <w:rsid w:val="498C3F4D"/>
    <w:rsid w:val="4B76718C"/>
    <w:rsid w:val="4BCD71F4"/>
    <w:rsid w:val="4C954009"/>
    <w:rsid w:val="4CEE02CD"/>
    <w:rsid w:val="4CF20B4C"/>
    <w:rsid w:val="4D721765"/>
    <w:rsid w:val="4DA60964"/>
    <w:rsid w:val="4E272E0F"/>
    <w:rsid w:val="4E47161E"/>
    <w:rsid w:val="4E9662CD"/>
    <w:rsid w:val="4EB31CDC"/>
    <w:rsid w:val="4ECB51ED"/>
    <w:rsid w:val="50141827"/>
    <w:rsid w:val="502D00D8"/>
    <w:rsid w:val="50870DAB"/>
    <w:rsid w:val="50ED01D5"/>
    <w:rsid w:val="51051E45"/>
    <w:rsid w:val="5132180E"/>
    <w:rsid w:val="515D3A2F"/>
    <w:rsid w:val="51F95917"/>
    <w:rsid w:val="5323017E"/>
    <w:rsid w:val="5382751C"/>
    <w:rsid w:val="53B76EB1"/>
    <w:rsid w:val="542F121C"/>
    <w:rsid w:val="54D270F6"/>
    <w:rsid w:val="55907385"/>
    <w:rsid w:val="559420E0"/>
    <w:rsid w:val="55F96B0D"/>
    <w:rsid w:val="56BA4475"/>
    <w:rsid w:val="57716B51"/>
    <w:rsid w:val="57A76DBE"/>
    <w:rsid w:val="5872049C"/>
    <w:rsid w:val="588764CF"/>
    <w:rsid w:val="59271254"/>
    <w:rsid w:val="59437CC2"/>
    <w:rsid w:val="5A237A00"/>
    <w:rsid w:val="5B2975B6"/>
    <w:rsid w:val="5B6959CF"/>
    <w:rsid w:val="5B8D5650"/>
    <w:rsid w:val="5BA83920"/>
    <w:rsid w:val="5C4651BA"/>
    <w:rsid w:val="5D0A6D97"/>
    <w:rsid w:val="5EE2487D"/>
    <w:rsid w:val="5FEE5FA9"/>
    <w:rsid w:val="5FF10053"/>
    <w:rsid w:val="610D6210"/>
    <w:rsid w:val="62A508E7"/>
    <w:rsid w:val="62B76F3C"/>
    <w:rsid w:val="6308178D"/>
    <w:rsid w:val="63747D84"/>
    <w:rsid w:val="63A66CE3"/>
    <w:rsid w:val="645B1263"/>
    <w:rsid w:val="647771AE"/>
    <w:rsid w:val="652340CF"/>
    <w:rsid w:val="659F72C6"/>
    <w:rsid w:val="65B25666"/>
    <w:rsid w:val="65CB1E86"/>
    <w:rsid w:val="66385942"/>
    <w:rsid w:val="66D679AD"/>
    <w:rsid w:val="66E266B6"/>
    <w:rsid w:val="676D22DD"/>
    <w:rsid w:val="684706E8"/>
    <w:rsid w:val="68681E98"/>
    <w:rsid w:val="687234C5"/>
    <w:rsid w:val="695F6CD4"/>
    <w:rsid w:val="6AC669EA"/>
    <w:rsid w:val="6B6F018F"/>
    <w:rsid w:val="6BAD0C0C"/>
    <w:rsid w:val="6BB30D04"/>
    <w:rsid w:val="6C690FC3"/>
    <w:rsid w:val="6CB130F0"/>
    <w:rsid w:val="6CBD3341"/>
    <w:rsid w:val="6CF84CEC"/>
    <w:rsid w:val="6D261430"/>
    <w:rsid w:val="6D695811"/>
    <w:rsid w:val="6DA80F15"/>
    <w:rsid w:val="702F613F"/>
    <w:rsid w:val="7120647C"/>
    <w:rsid w:val="71900E5F"/>
    <w:rsid w:val="71A0489C"/>
    <w:rsid w:val="71BE15F0"/>
    <w:rsid w:val="71CF3F9D"/>
    <w:rsid w:val="71DE7E1D"/>
    <w:rsid w:val="71EF1426"/>
    <w:rsid w:val="72113D4E"/>
    <w:rsid w:val="724A3704"/>
    <w:rsid w:val="725712A6"/>
    <w:rsid w:val="72675CDA"/>
    <w:rsid w:val="727226CC"/>
    <w:rsid w:val="72AB52FB"/>
    <w:rsid w:val="72EB66DE"/>
    <w:rsid w:val="72FB4EC1"/>
    <w:rsid w:val="73080081"/>
    <w:rsid w:val="73517B98"/>
    <w:rsid w:val="73A715AD"/>
    <w:rsid w:val="73BC68FD"/>
    <w:rsid w:val="74F50C96"/>
    <w:rsid w:val="74FE444F"/>
    <w:rsid w:val="75635FA7"/>
    <w:rsid w:val="7583692D"/>
    <w:rsid w:val="75E26B52"/>
    <w:rsid w:val="76BD571B"/>
    <w:rsid w:val="770536B6"/>
    <w:rsid w:val="778C7AA7"/>
    <w:rsid w:val="77AE3112"/>
    <w:rsid w:val="78C138EE"/>
    <w:rsid w:val="790668C1"/>
    <w:rsid w:val="79077516"/>
    <w:rsid w:val="795013E3"/>
    <w:rsid w:val="79CF22B4"/>
    <w:rsid w:val="7A125641"/>
    <w:rsid w:val="7AB068EA"/>
    <w:rsid w:val="7B223D21"/>
    <w:rsid w:val="7B956906"/>
    <w:rsid w:val="7D314AE0"/>
    <w:rsid w:val="7DD56578"/>
    <w:rsid w:val="7E2819DA"/>
    <w:rsid w:val="7E8B1ECF"/>
    <w:rsid w:val="7FAE5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917</Words>
  <Characters>978</Characters>
  <Lines>6</Lines>
  <Paragraphs>1</Paragraphs>
  <TotalTime>11</TotalTime>
  <ScaleCrop>false</ScaleCrop>
  <LinksUpToDate>false</LinksUpToDate>
  <CharactersWithSpaces>1018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翡冷翠</cp:lastModifiedBy>
  <cp:lastPrinted>2023-03-10T03:27:00Z</cp:lastPrinted>
  <dcterms:modified xsi:type="dcterms:W3CDTF">2023-03-20T06:58:11Z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F3B8BE3FB0A34B91A6615EE647B96271</vt:lpwstr>
  </property>
</Properties>
</file>