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F2" w:rsidRPr="00135078" w:rsidRDefault="00F92907">
      <w:pPr>
        <w:pStyle w:val="ab"/>
        <w:shd w:val="clear" w:color="auto" w:fill="FFFFFF"/>
        <w:spacing w:before="60" w:beforeAutospacing="0" w:after="60" w:afterAutospacing="0" w:line="360" w:lineRule="auto"/>
        <w:ind w:firstLineChars="0" w:firstLine="0"/>
        <w:jc w:val="center"/>
        <w:rPr>
          <w:rFonts w:asciiTheme="minorEastAsia" w:eastAsiaTheme="minorEastAsia" w:hAnsiTheme="minorEastAsia"/>
          <w:sz w:val="72"/>
          <w:szCs w:val="72"/>
        </w:rPr>
      </w:pPr>
      <w:r w:rsidRPr="00135078">
        <w:rPr>
          <w:rStyle w:val="ae"/>
          <w:rFonts w:asciiTheme="minorEastAsia" w:eastAsiaTheme="minorEastAsia" w:hAnsiTheme="minorEastAsia" w:cs="宋体" w:hint="eastAsia"/>
          <w:bCs/>
          <w:sz w:val="72"/>
          <w:szCs w:val="72"/>
        </w:rPr>
        <w:t>福建省政府采购</w:t>
      </w:r>
    </w:p>
    <w:p w:rsidR="00361DF2" w:rsidRPr="00135078" w:rsidRDefault="00F92907">
      <w:pPr>
        <w:pStyle w:val="ab"/>
        <w:shd w:val="clear" w:color="auto" w:fill="FFFFFF"/>
        <w:spacing w:before="60" w:beforeAutospacing="0" w:after="60" w:afterAutospacing="0" w:line="360" w:lineRule="auto"/>
        <w:ind w:firstLineChars="0" w:firstLine="0"/>
        <w:jc w:val="center"/>
        <w:rPr>
          <w:rFonts w:asciiTheme="minorEastAsia" w:eastAsiaTheme="minorEastAsia" w:hAnsiTheme="minorEastAsia"/>
          <w:sz w:val="72"/>
          <w:szCs w:val="72"/>
        </w:rPr>
      </w:pPr>
      <w:r w:rsidRPr="00135078">
        <w:rPr>
          <w:rStyle w:val="ae"/>
          <w:rFonts w:asciiTheme="minorEastAsia" w:eastAsiaTheme="minorEastAsia" w:hAnsiTheme="minorEastAsia" w:cs="宋体" w:hint="eastAsia"/>
          <w:bCs/>
          <w:sz w:val="72"/>
          <w:szCs w:val="72"/>
        </w:rPr>
        <w:t>货物和服务项目</w:t>
      </w:r>
    </w:p>
    <w:p w:rsidR="00361DF2" w:rsidRPr="00135078" w:rsidRDefault="00F92907">
      <w:pPr>
        <w:pStyle w:val="ab"/>
        <w:shd w:val="clear" w:color="auto" w:fill="FFFFFF"/>
        <w:spacing w:before="60" w:beforeAutospacing="0" w:after="60" w:afterAutospacing="0" w:line="360" w:lineRule="auto"/>
        <w:ind w:firstLineChars="0" w:firstLine="0"/>
        <w:jc w:val="center"/>
        <w:rPr>
          <w:rFonts w:asciiTheme="minorEastAsia" w:eastAsiaTheme="minorEastAsia" w:hAnsiTheme="minorEastAsia"/>
          <w:sz w:val="72"/>
          <w:szCs w:val="72"/>
        </w:rPr>
      </w:pPr>
      <w:r w:rsidRPr="00135078">
        <w:rPr>
          <w:rStyle w:val="ae"/>
          <w:rFonts w:asciiTheme="minorEastAsia" w:eastAsiaTheme="minorEastAsia" w:hAnsiTheme="minorEastAsia" w:cs="宋体" w:hint="eastAsia"/>
          <w:bCs/>
          <w:sz w:val="72"/>
          <w:szCs w:val="72"/>
        </w:rPr>
        <w:t>公开招标文件</w:t>
      </w:r>
    </w:p>
    <w:p w:rsidR="00361DF2" w:rsidRPr="00135078" w:rsidRDefault="00F92907">
      <w:pPr>
        <w:pStyle w:val="ab"/>
        <w:shd w:val="clear" w:color="auto" w:fill="FFFFFF"/>
        <w:spacing w:before="60" w:beforeAutospacing="0" w:after="60" w:afterAutospacing="0" w:line="360" w:lineRule="auto"/>
        <w:ind w:firstLine="482"/>
        <w:rPr>
          <w:rStyle w:val="ae"/>
          <w:rFonts w:asciiTheme="minorEastAsia" w:eastAsiaTheme="minorEastAsia" w:hAnsiTheme="minorEastAsia" w:cs="宋体"/>
          <w:bCs/>
        </w:rPr>
      </w:pPr>
      <w:r w:rsidRPr="00135078">
        <w:rPr>
          <w:rStyle w:val="ae"/>
          <w:rFonts w:asciiTheme="minorEastAsia" w:eastAsiaTheme="minorEastAsia" w:hAnsiTheme="minorEastAsia" w:cs="宋体" w:hint="eastAsia"/>
          <w:bCs/>
        </w:rPr>
        <w:t>     </w:t>
      </w:r>
    </w:p>
    <w:p w:rsidR="00361DF2" w:rsidRPr="00135078" w:rsidRDefault="00361DF2">
      <w:pPr>
        <w:pStyle w:val="ab"/>
        <w:shd w:val="clear" w:color="auto" w:fill="FFFFFF"/>
        <w:spacing w:before="60" w:beforeAutospacing="0" w:after="60" w:afterAutospacing="0" w:line="360" w:lineRule="auto"/>
        <w:ind w:firstLine="482"/>
        <w:rPr>
          <w:rStyle w:val="ae"/>
          <w:rFonts w:asciiTheme="minorEastAsia" w:eastAsiaTheme="minorEastAsia" w:hAnsiTheme="minorEastAsia" w:cs="宋体"/>
          <w:bCs/>
        </w:rPr>
      </w:pPr>
    </w:p>
    <w:p w:rsidR="00361DF2" w:rsidRPr="00135078" w:rsidRDefault="00361DF2">
      <w:pPr>
        <w:pStyle w:val="ab"/>
        <w:shd w:val="clear" w:color="auto" w:fill="FFFFFF"/>
        <w:spacing w:before="60" w:beforeAutospacing="0" w:after="60" w:afterAutospacing="0" w:line="360" w:lineRule="auto"/>
        <w:ind w:firstLine="480"/>
        <w:jc w:val="center"/>
        <w:rPr>
          <w:rFonts w:asciiTheme="minorEastAsia" w:eastAsiaTheme="minorEastAsia" w:hAnsiTheme="minorEastAsia"/>
        </w:rPr>
      </w:pPr>
    </w:p>
    <w:p w:rsidR="00361DF2" w:rsidRPr="00135078" w:rsidRDefault="00361DF2">
      <w:pPr>
        <w:pStyle w:val="ab"/>
        <w:shd w:val="clear" w:color="auto" w:fill="FFFFFF"/>
        <w:spacing w:before="60" w:beforeAutospacing="0" w:after="60" w:afterAutospacing="0" w:line="360" w:lineRule="auto"/>
        <w:ind w:firstLine="480"/>
        <w:jc w:val="center"/>
        <w:rPr>
          <w:rFonts w:asciiTheme="minorEastAsia" w:eastAsiaTheme="minorEastAsia" w:hAnsiTheme="minorEastAsia"/>
        </w:rPr>
      </w:pPr>
    </w:p>
    <w:p w:rsidR="00361DF2" w:rsidRPr="00135078" w:rsidRDefault="00361DF2">
      <w:pPr>
        <w:pStyle w:val="ab"/>
        <w:shd w:val="clear" w:color="auto" w:fill="FFFFFF"/>
        <w:spacing w:before="60" w:beforeAutospacing="0" w:after="60" w:afterAutospacing="0" w:line="360" w:lineRule="auto"/>
        <w:ind w:firstLine="480"/>
        <w:jc w:val="center"/>
        <w:rPr>
          <w:rFonts w:asciiTheme="minorEastAsia" w:eastAsiaTheme="minorEastAsia" w:hAnsiTheme="minorEastAsia"/>
        </w:rPr>
      </w:pPr>
    </w:p>
    <w:p w:rsidR="00361DF2" w:rsidRPr="00135078" w:rsidRDefault="00F92907">
      <w:pPr>
        <w:spacing w:line="360" w:lineRule="auto"/>
        <w:ind w:firstLine="643"/>
        <w:jc w:val="center"/>
        <w:rPr>
          <w:rStyle w:val="ae"/>
          <w:rFonts w:asciiTheme="minorEastAsia" w:eastAsiaTheme="minorEastAsia" w:hAnsiTheme="minorEastAsia" w:cs="宋体"/>
          <w:bCs/>
          <w:kern w:val="0"/>
          <w:sz w:val="32"/>
          <w:szCs w:val="32"/>
        </w:rPr>
      </w:pPr>
      <w:r w:rsidRPr="00135078">
        <w:rPr>
          <w:rStyle w:val="ae"/>
          <w:rFonts w:asciiTheme="minorEastAsia" w:eastAsiaTheme="minorEastAsia" w:hAnsiTheme="minorEastAsia" w:cs="宋体" w:hint="eastAsia"/>
          <w:bCs/>
          <w:sz w:val="32"/>
          <w:szCs w:val="32"/>
        </w:rPr>
        <w:t xml:space="preserve"> 项目名称：</w:t>
      </w:r>
      <w:bookmarkStart w:id="0" w:name="_Hlk14083620"/>
      <w:bookmarkEnd w:id="0"/>
      <w:r w:rsidRPr="00135078">
        <w:rPr>
          <w:rStyle w:val="ae"/>
          <w:rFonts w:asciiTheme="minorEastAsia" w:eastAsiaTheme="minorEastAsia" w:hAnsiTheme="minorEastAsia" w:cs="宋体" w:hint="eastAsia"/>
          <w:bCs/>
          <w:kern w:val="0"/>
          <w:sz w:val="32"/>
          <w:szCs w:val="32"/>
        </w:rPr>
        <w:t>泉州师范学院南安校区食堂承包经营权项目</w:t>
      </w:r>
    </w:p>
    <w:p w:rsidR="00361DF2" w:rsidRPr="00135078" w:rsidRDefault="00F92907">
      <w:pPr>
        <w:pStyle w:val="ab"/>
        <w:shd w:val="clear" w:color="auto" w:fill="FFFFFF"/>
        <w:spacing w:before="60" w:beforeAutospacing="0" w:after="60" w:afterAutospacing="0" w:line="360" w:lineRule="auto"/>
        <w:ind w:firstLineChars="400" w:firstLine="1285"/>
        <w:rPr>
          <w:rStyle w:val="ae"/>
          <w:rFonts w:asciiTheme="minorEastAsia" w:eastAsiaTheme="minorEastAsia" w:hAnsiTheme="minorEastAsia" w:cs="宋体"/>
          <w:bCs/>
          <w:sz w:val="32"/>
          <w:szCs w:val="32"/>
        </w:rPr>
      </w:pPr>
      <w:r w:rsidRPr="00135078">
        <w:rPr>
          <w:rStyle w:val="ae"/>
          <w:rFonts w:asciiTheme="minorEastAsia" w:eastAsiaTheme="minorEastAsia" w:hAnsiTheme="minorEastAsia" w:cs="宋体" w:hint="eastAsia"/>
          <w:bCs/>
          <w:sz w:val="32"/>
          <w:szCs w:val="32"/>
        </w:rPr>
        <w:t>备案编号：DHZB2021028</w:t>
      </w:r>
    </w:p>
    <w:p w:rsidR="00361DF2" w:rsidRPr="00135078" w:rsidRDefault="00F92907">
      <w:pPr>
        <w:pStyle w:val="ab"/>
        <w:shd w:val="clear" w:color="auto" w:fill="FFFFFF"/>
        <w:spacing w:before="60" w:beforeAutospacing="0" w:after="60" w:afterAutospacing="0" w:line="360" w:lineRule="auto"/>
        <w:ind w:firstLineChars="400" w:firstLine="1285"/>
        <w:rPr>
          <w:rFonts w:asciiTheme="minorEastAsia" w:eastAsiaTheme="minorEastAsia" w:hAnsiTheme="minorEastAsia"/>
          <w:sz w:val="32"/>
          <w:szCs w:val="32"/>
        </w:rPr>
      </w:pPr>
      <w:r w:rsidRPr="00135078">
        <w:rPr>
          <w:rStyle w:val="ae"/>
          <w:rFonts w:asciiTheme="minorEastAsia" w:eastAsiaTheme="minorEastAsia" w:hAnsiTheme="minorEastAsia" w:cs="宋体" w:hint="eastAsia"/>
          <w:bCs/>
          <w:sz w:val="32"/>
          <w:szCs w:val="32"/>
        </w:rPr>
        <w:t>招标编号：DHZB2021028</w:t>
      </w:r>
    </w:p>
    <w:p w:rsidR="00361DF2" w:rsidRPr="00135078" w:rsidRDefault="00F92907">
      <w:pPr>
        <w:pStyle w:val="ab"/>
        <w:shd w:val="clear" w:color="auto" w:fill="FFFFFF"/>
        <w:spacing w:before="60" w:beforeAutospacing="0" w:after="60" w:afterAutospacing="0" w:line="360" w:lineRule="auto"/>
        <w:ind w:firstLine="640"/>
        <w:rPr>
          <w:rFonts w:asciiTheme="minorEastAsia" w:eastAsiaTheme="minorEastAsia" w:hAnsiTheme="minorEastAsia"/>
          <w:sz w:val="32"/>
          <w:szCs w:val="32"/>
        </w:rPr>
      </w:pPr>
      <w:r w:rsidRPr="00135078">
        <w:rPr>
          <w:rFonts w:asciiTheme="minorEastAsia" w:eastAsiaTheme="minorEastAsia" w:hAnsiTheme="minorEastAsia" w:hint="eastAsia"/>
          <w:sz w:val="32"/>
          <w:szCs w:val="32"/>
        </w:rPr>
        <w:t>   </w:t>
      </w:r>
    </w:p>
    <w:p w:rsidR="00361DF2" w:rsidRPr="00135078" w:rsidRDefault="00F92907">
      <w:pPr>
        <w:pStyle w:val="ab"/>
        <w:shd w:val="clear" w:color="auto" w:fill="FFFFFF"/>
        <w:spacing w:before="60" w:beforeAutospacing="0" w:after="60" w:afterAutospacing="0" w:line="360" w:lineRule="auto"/>
        <w:ind w:firstLine="640"/>
        <w:rPr>
          <w:rFonts w:asciiTheme="minorEastAsia" w:eastAsiaTheme="minorEastAsia" w:hAnsiTheme="minorEastAsia"/>
          <w:sz w:val="32"/>
          <w:szCs w:val="32"/>
        </w:rPr>
      </w:pPr>
      <w:r w:rsidRPr="00135078">
        <w:rPr>
          <w:rFonts w:asciiTheme="minorEastAsia" w:eastAsiaTheme="minorEastAsia" w:hAnsiTheme="minorEastAsia" w:hint="eastAsia"/>
          <w:sz w:val="32"/>
          <w:szCs w:val="32"/>
        </w:rPr>
        <w:t>    </w:t>
      </w:r>
    </w:p>
    <w:p w:rsidR="00361DF2" w:rsidRPr="00135078" w:rsidRDefault="00361DF2">
      <w:pPr>
        <w:pStyle w:val="ab"/>
        <w:shd w:val="clear" w:color="auto" w:fill="FFFFFF"/>
        <w:spacing w:before="60" w:beforeAutospacing="0" w:after="60" w:afterAutospacing="0" w:line="360" w:lineRule="auto"/>
        <w:ind w:firstLine="640"/>
        <w:rPr>
          <w:rFonts w:asciiTheme="minorEastAsia" w:eastAsiaTheme="minorEastAsia" w:hAnsiTheme="minorEastAsia"/>
          <w:sz w:val="32"/>
          <w:szCs w:val="32"/>
        </w:rPr>
      </w:pPr>
    </w:p>
    <w:p w:rsidR="00361DF2" w:rsidRPr="00135078" w:rsidRDefault="00361DF2">
      <w:pPr>
        <w:pStyle w:val="ab"/>
        <w:shd w:val="clear" w:color="auto" w:fill="FFFFFF"/>
        <w:spacing w:before="60" w:beforeAutospacing="0" w:after="60" w:afterAutospacing="0" w:line="360" w:lineRule="auto"/>
        <w:ind w:firstLine="640"/>
        <w:rPr>
          <w:rFonts w:asciiTheme="minorEastAsia" w:eastAsiaTheme="minorEastAsia" w:hAnsiTheme="minorEastAsia"/>
          <w:sz w:val="32"/>
          <w:szCs w:val="32"/>
        </w:rPr>
      </w:pPr>
    </w:p>
    <w:p w:rsidR="00361DF2" w:rsidRPr="00135078" w:rsidRDefault="00361DF2">
      <w:pPr>
        <w:pStyle w:val="ab"/>
        <w:shd w:val="clear" w:color="auto" w:fill="FFFFFF"/>
        <w:spacing w:before="60" w:beforeAutospacing="0" w:after="60" w:afterAutospacing="0" w:line="360" w:lineRule="auto"/>
        <w:ind w:firstLineChars="1000" w:firstLine="3213"/>
        <w:rPr>
          <w:rStyle w:val="ae"/>
          <w:rFonts w:asciiTheme="minorEastAsia" w:eastAsiaTheme="minorEastAsia" w:hAnsiTheme="minorEastAsia" w:cs="宋体"/>
          <w:bCs/>
          <w:sz w:val="32"/>
          <w:szCs w:val="32"/>
        </w:rPr>
      </w:pPr>
    </w:p>
    <w:p w:rsidR="00361DF2" w:rsidRPr="00135078" w:rsidRDefault="00F92907">
      <w:pPr>
        <w:pStyle w:val="ab"/>
        <w:shd w:val="clear" w:color="auto" w:fill="FFFFFF"/>
        <w:spacing w:before="60" w:beforeAutospacing="0" w:after="60" w:afterAutospacing="0" w:line="360" w:lineRule="auto"/>
        <w:ind w:firstLine="643"/>
        <w:rPr>
          <w:rStyle w:val="ae"/>
          <w:rFonts w:asciiTheme="minorEastAsia" w:eastAsiaTheme="minorEastAsia" w:hAnsiTheme="minorEastAsia" w:cs="宋体"/>
          <w:bCs/>
          <w:sz w:val="32"/>
          <w:szCs w:val="32"/>
        </w:rPr>
      </w:pPr>
      <w:r w:rsidRPr="00135078">
        <w:rPr>
          <w:rStyle w:val="ae"/>
          <w:rFonts w:asciiTheme="minorEastAsia" w:eastAsiaTheme="minorEastAsia" w:hAnsiTheme="minorEastAsia" w:cs="宋体" w:hint="eastAsia"/>
          <w:bCs/>
          <w:sz w:val="32"/>
          <w:szCs w:val="32"/>
        </w:rPr>
        <w:t xml:space="preserve">        采购人：</w:t>
      </w:r>
      <w:r w:rsidR="00582DF7" w:rsidRPr="00135078">
        <w:rPr>
          <w:rFonts w:asciiTheme="minorEastAsia" w:eastAsiaTheme="minorEastAsia" w:hAnsiTheme="minorEastAsia" w:hint="eastAsia"/>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35078">
        <w:rPr>
          <w:rStyle w:val="ae"/>
          <w:rFonts w:asciiTheme="minorEastAsia" w:eastAsiaTheme="minorEastAsia" w:hAnsiTheme="minorEastAsia" w:cs="宋体" w:hint="eastAsia"/>
          <w:bCs/>
          <w:sz w:val="32"/>
          <w:szCs w:val="32"/>
        </w:rPr>
        <w:instrText>ADDIN CNKISM.UserStyle</w:instrText>
      </w:r>
      <w:r w:rsidR="00582DF7" w:rsidRPr="00135078">
        <w:rPr>
          <w:rFonts w:asciiTheme="minorEastAsia" w:eastAsiaTheme="minorEastAsia" w:hAnsiTheme="minorEastAsia" w:hint="eastAsia"/>
          <w:bCs/>
          <w:sz w:val="32"/>
          <w:szCs w:val="32"/>
        </w:rPr>
      </w:r>
      <w:r w:rsidR="00582DF7" w:rsidRPr="00135078">
        <w:rPr>
          <w:rFonts w:asciiTheme="minorEastAsia" w:eastAsiaTheme="minorEastAsia" w:hAnsiTheme="minorEastAsia" w:hint="eastAsia"/>
          <w:bCs/>
          <w:sz w:val="32"/>
          <w:szCs w:val="32"/>
        </w:rPr>
        <w:fldChar w:fldCharType="end"/>
      </w:r>
      <w:r w:rsidRPr="00135078">
        <w:rPr>
          <w:rStyle w:val="ae"/>
          <w:rFonts w:asciiTheme="minorEastAsia" w:eastAsiaTheme="minorEastAsia" w:hAnsiTheme="minorEastAsia" w:cs="宋体" w:hint="eastAsia"/>
          <w:bCs/>
          <w:sz w:val="32"/>
          <w:szCs w:val="32"/>
        </w:rPr>
        <w:t>泉州师范学院</w:t>
      </w:r>
    </w:p>
    <w:p w:rsidR="00361DF2" w:rsidRPr="00135078" w:rsidRDefault="00F92907">
      <w:pPr>
        <w:pStyle w:val="ab"/>
        <w:shd w:val="clear" w:color="auto" w:fill="FFFFFF"/>
        <w:spacing w:before="60" w:beforeAutospacing="0" w:after="60" w:afterAutospacing="0" w:line="360" w:lineRule="auto"/>
        <w:ind w:firstLineChars="600" w:firstLine="1928"/>
        <w:rPr>
          <w:rFonts w:asciiTheme="minorEastAsia" w:eastAsiaTheme="minorEastAsia" w:hAnsiTheme="minorEastAsia"/>
          <w:sz w:val="32"/>
          <w:szCs w:val="32"/>
        </w:rPr>
      </w:pPr>
      <w:r w:rsidRPr="00135078">
        <w:rPr>
          <w:rStyle w:val="ae"/>
          <w:rFonts w:asciiTheme="minorEastAsia" w:eastAsiaTheme="minorEastAsia" w:hAnsiTheme="minorEastAsia" w:cs="宋体" w:hint="eastAsia"/>
          <w:bCs/>
          <w:sz w:val="32"/>
          <w:szCs w:val="32"/>
        </w:rPr>
        <w:t>代理机构：泉州市大汇招标代理有限公司</w:t>
      </w:r>
    </w:p>
    <w:p w:rsidR="00361DF2" w:rsidRPr="00135078" w:rsidRDefault="00F92907">
      <w:pPr>
        <w:pStyle w:val="ab"/>
        <w:shd w:val="clear" w:color="auto" w:fill="FFFFFF"/>
        <w:spacing w:before="60" w:beforeAutospacing="0" w:after="60" w:afterAutospacing="0" w:line="360" w:lineRule="auto"/>
        <w:ind w:firstLine="640"/>
        <w:rPr>
          <w:rStyle w:val="ae"/>
          <w:rFonts w:asciiTheme="minorEastAsia" w:eastAsiaTheme="minorEastAsia" w:hAnsiTheme="minorEastAsia" w:cs="宋体"/>
          <w:bCs/>
          <w:sz w:val="32"/>
          <w:szCs w:val="32"/>
        </w:rPr>
      </w:pPr>
      <w:r w:rsidRPr="00135078">
        <w:rPr>
          <w:rFonts w:asciiTheme="minorEastAsia" w:eastAsiaTheme="minorEastAsia" w:hAnsiTheme="minorEastAsia" w:hint="eastAsia"/>
          <w:sz w:val="32"/>
          <w:szCs w:val="32"/>
        </w:rPr>
        <w:t> </w:t>
      </w:r>
    </w:p>
    <w:p w:rsidR="00361DF2" w:rsidRPr="00135078" w:rsidRDefault="00F92907">
      <w:pPr>
        <w:pStyle w:val="ab"/>
        <w:shd w:val="clear" w:color="auto" w:fill="FFFFFF"/>
        <w:spacing w:before="60" w:beforeAutospacing="0" w:after="60" w:afterAutospacing="0" w:line="360" w:lineRule="auto"/>
        <w:ind w:right="576" w:firstLineChars="700" w:firstLine="2249"/>
        <w:jc w:val="both"/>
        <w:rPr>
          <w:rStyle w:val="ae"/>
          <w:rFonts w:asciiTheme="minorEastAsia" w:eastAsiaTheme="minorEastAsia" w:hAnsiTheme="minorEastAsia" w:cs="宋体"/>
          <w:bCs/>
          <w:sz w:val="32"/>
          <w:szCs w:val="32"/>
        </w:rPr>
      </w:pPr>
      <w:r w:rsidRPr="00135078">
        <w:rPr>
          <w:rStyle w:val="ae"/>
          <w:rFonts w:asciiTheme="minorEastAsia" w:eastAsiaTheme="minorEastAsia" w:hAnsiTheme="minorEastAsia" w:cs="宋体" w:hint="eastAsia"/>
          <w:bCs/>
          <w:sz w:val="32"/>
          <w:szCs w:val="32"/>
        </w:rPr>
        <w:t xml:space="preserve">       2021年06月</w:t>
      </w:r>
    </w:p>
    <w:p w:rsidR="00361DF2" w:rsidRPr="00135078" w:rsidRDefault="00361DF2">
      <w:pPr>
        <w:pStyle w:val="ab"/>
        <w:shd w:val="clear" w:color="auto" w:fill="FFFFFF"/>
        <w:spacing w:before="60" w:beforeAutospacing="0" w:after="60" w:afterAutospacing="0" w:line="360" w:lineRule="auto"/>
        <w:ind w:right="576" w:firstLineChars="700" w:firstLine="2249"/>
        <w:jc w:val="both"/>
        <w:rPr>
          <w:rStyle w:val="ae"/>
          <w:rFonts w:asciiTheme="minorEastAsia" w:eastAsiaTheme="minorEastAsia" w:hAnsiTheme="minorEastAsia" w:cs="宋体"/>
          <w:bCs/>
          <w:sz w:val="32"/>
          <w:szCs w:val="32"/>
        </w:rPr>
      </w:pPr>
    </w:p>
    <w:p w:rsidR="00361DF2" w:rsidRPr="00135078" w:rsidRDefault="00F92907">
      <w:pPr>
        <w:pStyle w:val="ab"/>
        <w:shd w:val="clear" w:color="auto" w:fill="FFFFFF"/>
        <w:spacing w:before="60" w:beforeAutospacing="0" w:after="60" w:afterAutospacing="0" w:line="360" w:lineRule="auto"/>
        <w:ind w:firstLine="482"/>
        <w:jc w:val="center"/>
        <w:rPr>
          <w:rFonts w:asciiTheme="minorEastAsia" w:eastAsiaTheme="minorEastAsia" w:hAnsiTheme="minorEastAsia"/>
          <w:szCs w:val="28"/>
        </w:rPr>
      </w:pPr>
      <w:r w:rsidRPr="00135078">
        <w:rPr>
          <w:rFonts w:asciiTheme="minorEastAsia" w:eastAsiaTheme="minorEastAsia" w:hAnsiTheme="minorEastAsia" w:hint="eastAsia"/>
          <w:b/>
          <w:bCs/>
          <w:szCs w:val="28"/>
        </w:rPr>
        <w:lastRenderedPageBreak/>
        <w:t>第一章  投标邀请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受</w:t>
      </w:r>
      <w:r w:rsidR="00582DF7" w:rsidRPr="00135078">
        <w:rPr>
          <w:rFonts w:asciiTheme="minorEastAsia" w:eastAsiaTheme="minorEastAsia" w:hAnsiTheme="minorEastAsia" w:cs="宋体" w:hint="eastAsia"/>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35078">
        <w:rPr>
          <w:rFonts w:asciiTheme="minorEastAsia" w:eastAsiaTheme="minorEastAsia" w:hAnsiTheme="minorEastAsia" w:cs="宋体" w:hint="eastAsia"/>
          <w:kern w:val="0"/>
          <w:sz w:val="24"/>
        </w:rPr>
        <w:instrText>ADDIN CNKISM.UserStyle</w:instrText>
      </w:r>
      <w:r w:rsidR="00582DF7" w:rsidRPr="00135078">
        <w:rPr>
          <w:rFonts w:asciiTheme="minorEastAsia" w:eastAsiaTheme="minorEastAsia" w:hAnsiTheme="minorEastAsia" w:cs="宋体" w:hint="eastAsia"/>
          <w:kern w:val="0"/>
          <w:sz w:val="24"/>
        </w:rPr>
      </w:r>
      <w:r w:rsidR="00582DF7" w:rsidRPr="00135078">
        <w:rPr>
          <w:rFonts w:asciiTheme="minorEastAsia" w:eastAsiaTheme="minorEastAsia" w:hAnsiTheme="minorEastAsia" w:cs="宋体" w:hint="eastAsia"/>
          <w:kern w:val="0"/>
          <w:sz w:val="24"/>
        </w:rPr>
        <w:fldChar w:fldCharType="end"/>
      </w:r>
      <w:r w:rsidRPr="00135078">
        <w:rPr>
          <w:rFonts w:asciiTheme="minorEastAsia" w:eastAsiaTheme="minorEastAsia" w:hAnsiTheme="minorEastAsia" w:cs="宋体" w:hint="eastAsia"/>
          <w:kern w:val="0"/>
          <w:sz w:val="24"/>
        </w:rPr>
        <w:t>泉州师范学院委托，泉州市大汇招标代理有限公司采用公开招标方式组织泉州师范学院南安校区食堂承包经营权项目（以下简称：“本项目”）的政府采购活动，现欢迎合格的供应商参加投标。</w:t>
      </w:r>
    </w:p>
    <w:p w:rsidR="00361DF2" w:rsidRPr="00135078" w:rsidRDefault="00F92907">
      <w:pPr>
        <w:widowControl/>
        <w:spacing w:before="60" w:after="60" w:line="360" w:lineRule="auto"/>
        <w:ind w:firstLineChars="100" w:firstLine="24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1、备案编号：</w:t>
      </w:r>
      <w:r w:rsidRPr="00135078">
        <w:rPr>
          <w:rFonts w:asciiTheme="minorEastAsia" w:eastAsiaTheme="minorEastAsia" w:hAnsiTheme="minorEastAsia" w:cs="宋体" w:hint="eastAsia"/>
          <w:kern w:val="0"/>
          <w:sz w:val="24"/>
          <w:u w:val="single"/>
        </w:rPr>
        <w:t>DHZB2021028</w:t>
      </w:r>
      <w:r w:rsidRPr="00135078">
        <w:rPr>
          <w:rFonts w:asciiTheme="minorEastAsia" w:eastAsiaTheme="minorEastAsia" w:hAnsiTheme="minorEastAsia" w:cs="宋体" w:hint="eastAsia"/>
          <w:kern w:val="0"/>
          <w:sz w:val="24"/>
        </w:rPr>
        <w:t>。</w:t>
      </w:r>
    </w:p>
    <w:p w:rsidR="00361DF2" w:rsidRPr="00135078" w:rsidRDefault="00F92907">
      <w:pPr>
        <w:pStyle w:val="Default"/>
        <w:ind w:firstLineChars="100" w:firstLine="240"/>
        <w:rPr>
          <w:color w:val="auto"/>
        </w:rPr>
      </w:pPr>
      <w:r w:rsidRPr="00135078">
        <w:rPr>
          <w:rFonts w:asciiTheme="minorEastAsia" w:eastAsiaTheme="minorEastAsia" w:hAnsiTheme="minorEastAsia" w:cs="宋体" w:hint="eastAsia"/>
          <w:color w:val="auto"/>
        </w:rPr>
        <w:t>2、招标编号：</w:t>
      </w:r>
      <w:r w:rsidRPr="00135078">
        <w:rPr>
          <w:rFonts w:asciiTheme="minorEastAsia" w:eastAsiaTheme="minorEastAsia" w:hAnsiTheme="minorEastAsia" w:cs="宋体" w:hint="eastAsia"/>
          <w:color w:val="auto"/>
          <w:u w:val="single"/>
        </w:rPr>
        <w:t>DHZB2021028</w:t>
      </w:r>
      <w:r w:rsidRPr="00135078">
        <w:rPr>
          <w:rFonts w:asciiTheme="minorEastAsia" w:eastAsiaTheme="minorEastAsia" w:hAnsiTheme="minorEastAsia" w:cs="宋体" w:hint="eastAsia"/>
          <w:color w:val="auto"/>
        </w:rPr>
        <w:t>。</w:t>
      </w:r>
    </w:p>
    <w:p w:rsidR="00361DF2" w:rsidRPr="00135078" w:rsidRDefault="00F92907">
      <w:pPr>
        <w:widowControl/>
        <w:spacing w:before="60" w:after="60" w:line="360" w:lineRule="auto"/>
        <w:ind w:firstLineChars="100" w:firstLine="24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3、预算金额、最高限价：详见《采购标的一览表》。</w:t>
      </w:r>
      <w:r w:rsidRPr="00135078">
        <w:rPr>
          <w:rFonts w:asciiTheme="minorEastAsia" w:eastAsiaTheme="minorEastAsia" w:hAnsiTheme="minorEastAsia" w:cs="宋体" w:hint="eastAsia"/>
          <w:kern w:val="0"/>
          <w:sz w:val="24"/>
        </w:rPr>
        <w:br/>
        <w:t xml:space="preserve">  4、招标内容及要求：详见《采购标的一览表》及招标文件第五章。</w:t>
      </w:r>
    </w:p>
    <w:p w:rsidR="00361DF2" w:rsidRPr="00135078" w:rsidRDefault="00F92907">
      <w:pPr>
        <w:widowControl/>
        <w:spacing w:before="60" w:after="60" w:line="360" w:lineRule="auto"/>
        <w:ind w:firstLineChars="100" w:firstLine="24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需要落实的政府采购政策：节能产品，适用于合同包一，按照《关于调整优化节能产品、环境标志产品政府采购执行机制的通知》（财库〔2019〕9号）以及最新的《节能产品政府采购品目清单》的规定执行。环境标志产品，适用于合同包一，按照《关于调整优化节能产品、环境标志产品政府采购执行机制的通知》（财库〔2019〕9号）以及最新的《环境标志产品政府采购品目清单》的规定执行。信息安全产品，适用于合同包一。小型、微型企业，适用于合同包一，按照财政部、工信部关于印发《政府采购促进中小企业发展管理办法》的通知（财库〔2020〕46号）执行。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6、投标人的资格要求</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6.1法定条件：符合政府采购法第二十二条第一款规定的条件。</w:t>
      </w:r>
    </w:p>
    <w:p w:rsidR="00361DF2" w:rsidRPr="00135078" w:rsidRDefault="00F92907">
      <w:pPr>
        <w:widowControl/>
        <w:spacing w:before="60" w:after="60"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t>6.2特定条件：</w:t>
      </w:r>
      <w:r w:rsidRPr="00135078">
        <w:rPr>
          <w:rFonts w:asciiTheme="minorEastAsia" w:eastAsiaTheme="minorEastAsia" w:hAnsiTheme="minorEastAsia" w:cs="宋体" w:hint="eastAsia"/>
          <w:b/>
          <w:bCs/>
          <w:kern w:val="0"/>
          <w:sz w:val="24"/>
        </w:rPr>
        <w:t>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6.3是否接受联合体投标：不接受。</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※根据上述资格要求，投标文件中应提交的“投标人的资格及资信证明文件”详见招标文件第四章。</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lastRenderedPageBreak/>
        <w:t>7、报名</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7.1招标文件公告期限和报名期限：</w:t>
      </w:r>
      <w:r w:rsidRPr="00135078">
        <w:rPr>
          <w:rFonts w:asciiTheme="minorEastAsia" w:eastAsiaTheme="minorEastAsia" w:hAnsiTheme="minorEastAsia" w:cs="宋体" w:hint="eastAsia"/>
          <w:b/>
          <w:bCs/>
        </w:rPr>
        <w:t>为2021年</w:t>
      </w:r>
      <w:r w:rsidR="00E8181E" w:rsidRPr="00135078">
        <w:rPr>
          <w:rFonts w:asciiTheme="minorEastAsia" w:eastAsiaTheme="minorEastAsia" w:hAnsiTheme="minorEastAsia" w:cs="宋体" w:hint="eastAsia"/>
          <w:b/>
          <w:bCs/>
        </w:rPr>
        <w:t>6</w:t>
      </w:r>
      <w:r w:rsidRPr="00135078">
        <w:rPr>
          <w:rFonts w:asciiTheme="minorEastAsia" w:eastAsiaTheme="minorEastAsia" w:hAnsiTheme="minorEastAsia" w:cs="宋体" w:hint="eastAsia"/>
          <w:b/>
          <w:bCs/>
        </w:rPr>
        <w:t>月</w:t>
      </w:r>
      <w:r w:rsidR="00E8181E" w:rsidRPr="00135078">
        <w:rPr>
          <w:rFonts w:asciiTheme="minorEastAsia" w:eastAsiaTheme="minorEastAsia" w:hAnsiTheme="minorEastAsia" w:cs="宋体" w:hint="eastAsia"/>
          <w:b/>
          <w:bCs/>
        </w:rPr>
        <w:t>11</w:t>
      </w:r>
      <w:r w:rsidRPr="00135078">
        <w:rPr>
          <w:rFonts w:asciiTheme="minorEastAsia" w:eastAsiaTheme="minorEastAsia" w:hAnsiTheme="minorEastAsia" w:cs="宋体" w:hint="eastAsia"/>
          <w:b/>
          <w:bCs/>
        </w:rPr>
        <w:t>日至2021年</w:t>
      </w:r>
      <w:r w:rsidR="00E8181E" w:rsidRPr="00135078">
        <w:rPr>
          <w:rFonts w:asciiTheme="minorEastAsia" w:eastAsiaTheme="minorEastAsia" w:hAnsiTheme="minorEastAsia" w:cs="宋体" w:hint="eastAsia"/>
          <w:b/>
          <w:bCs/>
        </w:rPr>
        <w:t>6</w:t>
      </w:r>
      <w:r w:rsidRPr="00135078">
        <w:rPr>
          <w:rFonts w:asciiTheme="minorEastAsia" w:eastAsiaTheme="minorEastAsia" w:hAnsiTheme="minorEastAsia" w:cs="宋体" w:hint="eastAsia"/>
          <w:b/>
          <w:bCs/>
        </w:rPr>
        <w:t>月</w:t>
      </w:r>
      <w:r w:rsidR="00E8181E" w:rsidRPr="00135078">
        <w:rPr>
          <w:rFonts w:asciiTheme="minorEastAsia" w:eastAsiaTheme="minorEastAsia" w:hAnsiTheme="minorEastAsia" w:cs="宋体" w:hint="eastAsia"/>
          <w:b/>
          <w:bCs/>
        </w:rPr>
        <w:t>21</w:t>
      </w:r>
      <w:r w:rsidRPr="00135078">
        <w:rPr>
          <w:rFonts w:asciiTheme="minorEastAsia" w:eastAsiaTheme="minorEastAsia" w:hAnsiTheme="minorEastAsia" w:cs="宋体" w:hint="eastAsia"/>
          <w:b/>
          <w:bCs/>
        </w:rPr>
        <w:t>日</w:t>
      </w:r>
      <w:r w:rsidR="00E8181E" w:rsidRPr="00135078">
        <w:rPr>
          <w:rFonts w:asciiTheme="minorEastAsia" w:eastAsiaTheme="minorEastAsia" w:hAnsiTheme="minorEastAsia" w:cs="宋体" w:hint="eastAsia"/>
          <w:b/>
          <w:bCs/>
        </w:rPr>
        <w:t>18</w:t>
      </w:r>
      <w:r w:rsidRPr="00135078">
        <w:rPr>
          <w:rFonts w:asciiTheme="minorEastAsia" w:eastAsiaTheme="minorEastAsia" w:hAnsiTheme="minorEastAsia" w:cs="宋体" w:hint="eastAsia"/>
          <w:b/>
          <w:bCs/>
        </w:rPr>
        <w:t>时止</w:t>
      </w:r>
      <w:r w:rsidRPr="00135078">
        <w:rPr>
          <w:rFonts w:asciiTheme="minorEastAsia" w:eastAsiaTheme="minorEastAsia" w:hAnsiTheme="minorEastAsia" w:cs="宋体" w:hint="eastAsia"/>
        </w:rPr>
        <w:t>。欲接受邀请参加投标的投标人请在上述期限内的工作时间（北京时间）</w:t>
      </w:r>
      <w:r w:rsidRPr="00135078">
        <w:rPr>
          <w:rFonts w:asciiTheme="minorEastAsia" w:eastAsiaTheme="minorEastAsia" w:hAnsiTheme="minorEastAsia" w:cs="宋体" w:hint="eastAsia"/>
          <w:bCs/>
        </w:rPr>
        <w:t>每天上午8:00—12:00时，下午14:30—17:30时</w:t>
      </w:r>
      <w:r w:rsidRPr="00135078">
        <w:rPr>
          <w:rFonts w:asciiTheme="minorEastAsia" w:eastAsiaTheme="minorEastAsia" w:hAnsiTheme="minorEastAsia" w:cs="宋体" w:hint="eastAsia"/>
        </w:rPr>
        <w:t>进行报名。</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7.2获取地点及方式：联系泉州市大汇招标代理有限公司（地址：泉州市丰泽区温陵北路711号（原省197地质大队）一号楼二楼）购买招标文件方式获取。</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7.3招标文件售价：300元。没有按约定购买招标文件的供应商，投标将被拒绝。</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8、投标截止</w:t>
      </w:r>
    </w:p>
    <w:p w:rsidR="00361DF2" w:rsidRPr="00135078" w:rsidRDefault="00F92907">
      <w:pPr>
        <w:widowControl/>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8.1投标文件提交截止时间：</w:t>
      </w:r>
      <w:r w:rsidR="00135078" w:rsidRPr="00135078">
        <w:rPr>
          <w:rFonts w:asciiTheme="minorEastAsia" w:eastAsiaTheme="minorEastAsia" w:hAnsiTheme="minorEastAsia" w:cs="宋体"/>
          <w:sz w:val="24"/>
        </w:rPr>
        <w:t>202</w:t>
      </w:r>
      <w:r w:rsidR="00135078" w:rsidRPr="00135078">
        <w:rPr>
          <w:rFonts w:asciiTheme="minorEastAsia" w:eastAsiaTheme="minorEastAsia" w:hAnsiTheme="minorEastAsia" w:cs="宋体" w:hint="eastAsia"/>
          <w:sz w:val="24"/>
        </w:rPr>
        <w:t>1</w:t>
      </w:r>
      <w:r w:rsidR="00135078" w:rsidRPr="00135078">
        <w:rPr>
          <w:rFonts w:asciiTheme="minorEastAsia" w:eastAsiaTheme="minorEastAsia" w:hAnsiTheme="minorEastAsia" w:cs="宋体"/>
          <w:sz w:val="24"/>
        </w:rPr>
        <w:t>年</w:t>
      </w:r>
      <w:r w:rsidR="00135078" w:rsidRPr="00135078">
        <w:rPr>
          <w:rFonts w:asciiTheme="minorEastAsia" w:eastAsiaTheme="minorEastAsia" w:hAnsiTheme="minorEastAsia" w:cs="宋体" w:hint="eastAsia"/>
          <w:sz w:val="24"/>
        </w:rPr>
        <w:t>7</w:t>
      </w:r>
      <w:r w:rsidR="00135078" w:rsidRPr="00135078">
        <w:rPr>
          <w:rFonts w:asciiTheme="minorEastAsia" w:eastAsiaTheme="minorEastAsia" w:hAnsiTheme="minorEastAsia" w:cs="宋体"/>
          <w:sz w:val="24"/>
        </w:rPr>
        <w:t>月</w:t>
      </w:r>
      <w:r w:rsidR="00135078" w:rsidRPr="00135078">
        <w:rPr>
          <w:rFonts w:asciiTheme="minorEastAsia" w:eastAsiaTheme="minorEastAsia" w:hAnsiTheme="minorEastAsia" w:cs="宋体" w:hint="eastAsia"/>
          <w:sz w:val="24"/>
        </w:rPr>
        <w:t>2</w:t>
      </w:r>
      <w:r w:rsidR="00135078" w:rsidRPr="00135078">
        <w:rPr>
          <w:rFonts w:asciiTheme="minorEastAsia" w:eastAsiaTheme="minorEastAsia" w:hAnsiTheme="minorEastAsia" w:cs="宋体"/>
          <w:sz w:val="24"/>
        </w:rPr>
        <w:t>日</w:t>
      </w:r>
      <w:r w:rsidR="00135078" w:rsidRPr="00135078">
        <w:rPr>
          <w:rFonts w:asciiTheme="minorEastAsia" w:eastAsiaTheme="minorEastAsia" w:hAnsiTheme="minorEastAsia" w:cs="宋体" w:hint="eastAsia"/>
          <w:sz w:val="24"/>
        </w:rPr>
        <w:t>上午9</w:t>
      </w:r>
      <w:r w:rsidR="00135078" w:rsidRPr="00135078">
        <w:rPr>
          <w:rFonts w:asciiTheme="minorEastAsia" w:eastAsiaTheme="minorEastAsia" w:hAnsiTheme="minorEastAsia" w:cs="宋体"/>
          <w:sz w:val="24"/>
        </w:rPr>
        <w:t>:</w:t>
      </w:r>
      <w:r w:rsidR="00135078" w:rsidRPr="00135078">
        <w:rPr>
          <w:rFonts w:asciiTheme="minorEastAsia" w:eastAsiaTheme="minorEastAsia" w:hAnsiTheme="minorEastAsia" w:cs="宋体" w:hint="eastAsia"/>
          <w:sz w:val="24"/>
        </w:rPr>
        <w:t>3</w:t>
      </w:r>
      <w:r w:rsidR="00135078" w:rsidRPr="00135078">
        <w:rPr>
          <w:rFonts w:asciiTheme="minorEastAsia" w:eastAsiaTheme="minorEastAsia" w:hAnsiTheme="minorEastAsia" w:cs="宋体"/>
          <w:sz w:val="24"/>
        </w:rPr>
        <w:t>0 (北京时间)</w:t>
      </w:r>
      <w:r w:rsidRPr="00135078">
        <w:rPr>
          <w:rFonts w:asciiTheme="minorEastAsia" w:eastAsiaTheme="minorEastAsia" w:hAnsiTheme="minorEastAsia" w:cs="宋体" w:hint="eastAsia"/>
          <w:sz w:val="24"/>
        </w:rPr>
        <w:t>。</w:t>
      </w:r>
    </w:p>
    <w:p w:rsidR="00361DF2" w:rsidRPr="00135078" w:rsidRDefault="00F92907">
      <w:pPr>
        <w:widowControl/>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8.2递交投标文件地点：泉州市大汇招标代理有限公司开标大厅（地址：泉州市丰泽区温陵北路711号（原省197地质大队）一号楼二楼）</w:t>
      </w:r>
    </w:p>
    <w:p w:rsidR="00361DF2" w:rsidRPr="00135078" w:rsidRDefault="00F92907">
      <w:pPr>
        <w:widowControl/>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9、开标时间及地点：</w:t>
      </w:r>
    </w:p>
    <w:p w:rsidR="00361DF2" w:rsidRPr="00135078" w:rsidRDefault="00F92907">
      <w:pPr>
        <w:widowControl/>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9.1开标时间：</w:t>
      </w:r>
      <w:r w:rsidRPr="00135078">
        <w:rPr>
          <w:rFonts w:asciiTheme="minorEastAsia" w:eastAsiaTheme="minorEastAsia" w:hAnsiTheme="minorEastAsia" w:cs="宋体"/>
          <w:sz w:val="24"/>
        </w:rPr>
        <w:t>202</w:t>
      </w:r>
      <w:r w:rsidRPr="00135078">
        <w:rPr>
          <w:rFonts w:asciiTheme="minorEastAsia" w:eastAsiaTheme="minorEastAsia" w:hAnsiTheme="minorEastAsia" w:cs="宋体" w:hint="eastAsia"/>
          <w:sz w:val="24"/>
        </w:rPr>
        <w:t>1</w:t>
      </w:r>
      <w:r w:rsidRPr="00135078">
        <w:rPr>
          <w:rFonts w:asciiTheme="minorEastAsia" w:eastAsiaTheme="minorEastAsia" w:hAnsiTheme="minorEastAsia" w:cs="宋体"/>
          <w:sz w:val="24"/>
        </w:rPr>
        <w:t>年</w:t>
      </w:r>
      <w:r w:rsidR="00E8181E" w:rsidRPr="00135078">
        <w:rPr>
          <w:rFonts w:asciiTheme="minorEastAsia" w:eastAsiaTheme="minorEastAsia" w:hAnsiTheme="minorEastAsia" w:cs="宋体" w:hint="eastAsia"/>
          <w:sz w:val="24"/>
        </w:rPr>
        <w:t>7</w:t>
      </w:r>
      <w:r w:rsidRPr="00135078">
        <w:rPr>
          <w:rFonts w:asciiTheme="minorEastAsia" w:eastAsiaTheme="minorEastAsia" w:hAnsiTheme="minorEastAsia" w:cs="宋体"/>
          <w:sz w:val="24"/>
        </w:rPr>
        <w:t>月</w:t>
      </w:r>
      <w:r w:rsidR="00E8181E" w:rsidRPr="00135078">
        <w:rPr>
          <w:rFonts w:asciiTheme="minorEastAsia" w:eastAsiaTheme="minorEastAsia" w:hAnsiTheme="minorEastAsia" w:cs="宋体" w:hint="eastAsia"/>
          <w:sz w:val="24"/>
        </w:rPr>
        <w:t>2</w:t>
      </w:r>
      <w:r w:rsidRPr="00135078">
        <w:rPr>
          <w:rFonts w:asciiTheme="minorEastAsia" w:eastAsiaTheme="minorEastAsia" w:hAnsiTheme="minorEastAsia" w:cs="宋体"/>
          <w:sz w:val="24"/>
        </w:rPr>
        <w:t>日</w:t>
      </w:r>
      <w:r w:rsidR="00135078" w:rsidRPr="00135078">
        <w:rPr>
          <w:rFonts w:asciiTheme="minorEastAsia" w:eastAsiaTheme="minorEastAsia" w:hAnsiTheme="minorEastAsia" w:cs="宋体" w:hint="eastAsia"/>
          <w:sz w:val="24"/>
        </w:rPr>
        <w:t>上午9</w:t>
      </w:r>
      <w:r w:rsidRPr="00135078">
        <w:rPr>
          <w:rFonts w:asciiTheme="minorEastAsia" w:eastAsiaTheme="minorEastAsia" w:hAnsiTheme="minorEastAsia" w:cs="宋体"/>
          <w:sz w:val="24"/>
        </w:rPr>
        <w:t>:</w:t>
      </w:r>
      <w:r w:rsidR="00E8181E" w:rsidRPr="00135078">
        <w:rPr>
          <w:rFonts w:asciiTheme="minorEastAsia" w:eastAsiaTheme="minorEastAsia" w:hAnsiTheme="minorEastAsia" w:cs="宋体" w:hint="eastAsia"/>
          <w:sz w:val="24"/>
        </w:rPr>
        <w:t>3</w:t>
      </w:r>
      <w:r w:rsidRPr="00135078">
        <w:rPr>
          <w:rFonts w:asciiTheme="minorEastAsia" w:eastAsiaTheme="minorEastAsia" w:hAnsiTheme="minorEastAsia" w:cs="宋体"/>
          <w:sz w:val="24"/>
        </w:rPr>
        <w:t>0 (北京时间)</w:t>
      </w:r>
      <w:r w:rsidRPr="00135078">
        <w:rPr>
          <w:rFonts w:asciiTheme="minorEastAsia" w:eastAsiaTheme="minorEastAsia" w:hAnsiTheme="minorEastAsia" w:cs="宋体" w:hint="eastAsia"/>
          <w:sz w:val="24"/>
        </w:rPr>
        <w:t>。</w:t>
      </w:r>
    </w:p>
    <w:p w:rsidR="00361DF2" w:rsidRPr="00135078" w:rsidRDefault="00F92907">
      <w:pPr>
        <w:widowControl/>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 xml:space="preserve">9.2开标地点：泉州市大汇招标代理有限公司开标大厅（地址：泉州市丰泽区温陵北路711号（原省197地质大队）一号楼二楼） </w:t>
      </w:r>
      <w:r w:rsidRPr="00135078">
        <w:rPr>
          <w:rStyle w:val="ae"/>
          <w:rFonts w:asciiTheme="minorEastAsia" w:eastAsiaTheme="minorEastAsia" w:hAnsiTheme="minorEastAsia" w:cs="宋体" w:hint="eastAsia"/>
          <w:sz w:val="24"/>
        </w:rPr>
        <w:t> </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10、公告期限：发布公告之日起5个工作日。</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11、信息发布媒体：中国政府采购网</w:t>
      </w:r>
      <w:hyperlink r:id="rId8" w:history="1">
        <w:r w:rsidRPr="00135078">
          <w:rPr>
            <w:rFonts w:asciiTheme="minorEastAsia" w:eastAsiaTheme="minorEastAsia" w:hAnsiTheme="minorEastAsia" w:cs="宋体" w:hint="eastAsia"/>
          </w:rPr>
          <w:t>http://www.ccgp.gov.cn/</w:t>
        </w:r>
      </w:hyperlink>
      <w:r w:rsidRPr="00135078">
        <w:rPr>
          <w:rFonts w:asciiTheme="minorEastAsia" w:eastAsiaTheme="minorEastAsia" w:hAnsiTheme="minorEastAsia" w:cs="宋体" w:hint="eastAsia"/>
        </w:rPr>
        <w:t>。</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12、采购人：</w:t>
      </w:r>
      <w:r w:rsidR="00582DF7" w:rsidRPr="00135078">
        <w:rPr>
          <w:rFonts w:asciiTheme="minorEastAsia" w:eastAsiaTheme="minorEastAsia" w:hAnsiTheme="minorEastAsia" w:cs="宋体"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35078">
        <w:rPr>
          <w:rFonts w:asciiTheme="minorEastAsia" w:eastAsiaTheme="minorEastAsia" w:hAnsiTheme="minorEastAsia" w:cs="宋体" w:hint="eastAsia"/>
        </w:rPr>
        <w:instrText>ADDIN CNKISM.UserStyle</w:instrText>
      </w:r>
      <w:r w:rsidR="00582DF7" w:rsidRPr="00135078">
        <w:rPr>
          <w:rFonts w:asciiTheme="minorEastAsia" w:eastAsiaTheme="minorEastAsia" w:hAnsiTheme="minorEastAsia" w:cs="宋体" w:hint="eastAsia"/>
        </w:rPr>
      </w:r>
      <w:r w:rsidR="00582DF7" w:rsidRPr="00135078">
        <w:rPr>
          <w:rFonts w:asciiTheme="minorEastAsia" w:eastAsiaTheme="minorEastAsia" w:hAnsiTheme="minorEastAsia" w:cs="宋体" w:hint="eastAsia"/>
        </w:rPr>
        <w:fldChar w:fldCharType="end"/>
      </w:r>
      <w:r w:rsidRPr="00135078">
        <w:rPr>
          <w:rFonts w:asciiTheme="minorEastAsia" w:eastAsiaTheme="minorEastAsia" w:hAnsiTheme="minorEastAsia" w:cs="宋体" w:hint="eastAsia"/>
        </w:rPr>
        <w:t>泉州师范学院</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地    址：</w:t>
      </w:r>
      <w:r w:rsidR="00582DF7" w:rsidRPr="00135078">
        <w:rPr>
          <w:rFonts w:asciiTheme="minorEastAsia" w:eastAsiaTheme="minorEastAsia" w:hAnsiTheme="minorEastAsia" w:cs="宋体"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135078">
        <w:rPr>
          <w:rFonts w:asciiTheme="minorEastAsia" w:eastAsiaTheme="minorEastAsia" w:hAnsiTheme="minorEastAsia" w:cs="宋体" w:hint="eastAsia"/>
        </w:rPr>
        <w:instrText>ADDIN CNKISM.UserStyle</w:instrText>
      </w:r>
      <w:r w:rsidR="00582DF7" w:rsidRPr="00135078">
        <w:rPr>
          <w:rFonts w:asciiTheme="minorEastAsia" w:eastAsiaTheme="minorEastAsia" w:hAnsiTheme="minorEastAsia" w:cs="宋体" w:hint="eastAsia"/>
        </w:rPr>
      </w:r>
      <w:r w:rsidR="00582DF7" w:rsidRPr="00135078">
        <w:rPr>
          <w:rFonts w:asciiTheme="minorEastAsia" w:eastAsiaTheme="minorEastAsia" w:hAnsiTheme="minorEastAsia" w:cs="宋体" w:hint="eastAsia"/>
        </w:rPr>
        <w:fldChar w:fldCharType="end"/>
      </w:r>
      <w:r w:rsidRPr="00135078">
        <w:rPr>
          <w:rFonts w:asciiTheme="minorEastAsia" w:eastAsiaTheme="minorEastAsia" w:hAnsiTheme="minorEastAsia" w:cs="宋体" w:hint="eastAsia"/>
        </w:rPr>
        <w:t>泉州市丰泽区东海大街398号</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联系人：陈老师   联系电话：13636915959</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12、代理机构：泉州市大汇招标代理有限公司</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地    址：泉州市丰泽区温陵北路711号（原省197地质大队）一号楼二楼</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联 系 人：小陈       联系电话：0595－22667108</w:t>
      </w: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F92907">
      <w:pPr>
        <w:pStyle w:val="11"/>
        <w:widowControl/>
        <w:spacing w:beforeAutospacing="0" w:afterAutospacing="0" w:line="360" w:lineRule="auto"/>
        <w:ind w:firstLine="482"/>
        <w:rPr>
          <w:rFonts w:asciiTheme="minorEastAsia" w:eastAsiaTheme="minorEastAsia" w:hAnsiTheme="minorEastAsia" w:cs="宋体"/>
          <w:b/>
          <w:bCs/>
        </w:rPr>
      </w:pPr>
      <w:r w:rsidRPr="00135078">
        <w:rPr>
          <w:rFonts w:asciiTheme="minorEastAsia" w:eastAsiaTheme="minorEastAsia" w:hAnsiTheme="minorEastAsia" w:cs="宋体" w:hint="eastAsia"/>
          <w:b/>
          <w:bCs/>
        </w:rPr>
        <w:lastRenderedPageBreak/>
        <w:t>附1：账户信息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361DF2" w:rsidRPr="00135078">
        <w:trPr>
          <w:jc w:val="center"/>
        </w:trPr>
        <w:tc>
          <w:tcPr>
            <w:tcW w:w="9000" w:type="dxa"/>
            <w:noWrap/>
            <w:vAlign w:val="center"/>
          </w:tcPr>
          <w:p w:rsidR="00361DF2" w:rsidRPr="00135078" w:rsidRDefault="00F92907">
            <w:pPr>
              <w:pStyle w:val="11"/>
              <w:widowControl/>
              <w:spacing w:beforeAutospacing="0" w:afterAutospacing="0" w:line="360" w:lineRule="auto"/>
              <w:ind w:firstLine="482"/>
              <w:jc w:val="center"/>
              <w:rPr>
                <w:rFonts w:asciiTheme="minorEastAsia" w:eastAsiaTheme="minorEastAsia" w:hAnsiTheme="minorEastAsia" w:cs="宋体"/>
                <w:b/>
                <w:bCs/>
              </w:rPr>
            </w:pPr>
            <w:r w:rsidRPr="00135078">
              <w:rPr>
                <w:rStyle w:val="ae"/>
                <w:rFonts w:asciiTheme="minorEastAsia" w:eastAsiaTheme="minorEastAsia" w:hAnsiTheme="minorEastAsia" w:cs="宋体" w:hint="eastAsia"/>
              </w:rPr>
              <w:t>投标保证金账户</w:t>
            </w:r>
          </w:p>
        </w:tc>
      </w:tr>
      <w:tr w:rsidR="00361DF2" w:rsidRPr="00135078">
        <w:trPr>
          <w:jc w:val="center"/>
        </w:trPr>
        <w:tc>
          <w:tcPr>
            <w:tcW w:w="9000" w:type="dxa"/>
            <w:noWrap/>
          </w:tcPr>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b/>
                <w:bCs/>
              </w:rPr>
            </w:pPr>
            <w:r w:rsidRPr="00135078">
              <w:rPr>
                <w:rFonts w:asciiTheme="minorEastAsia" w:eastAsiaTheme="minorEastAsia" w:hAnsiTheme="minorEastAsia" w:cs="宋体" w:hint="eastAsia"/>
              </w:rPr>
              <w:t>开户名称：</w:t>
            </w:r>
            <w:r w:rsidRPr="00135078">
              <w:rPr>
                <w:rFonts w:asciiTheme="minorEastAsia" w:eastAsiaTheme="minorEastAsia" w:hAnsiTheme="minorEastAsia" w:cs="宋体" w:hint="eastAsia"/>
                <w:b/>
                <w:bCs/>
                <w:u w:val="single"/>
                <w:shd w:val="clear" w:color="auto" w:fill="FFFFFF"/>
              </w:rPr>
              <w:t>泉州市大汇招标代理有限公司</w:t>
            </w:r>
          </w:p>
        </w:tc>
      </w:tr>
      <w:tr w:rsidR="00361DF2" w:rsidRPr="00135078">
        <w:trPr>
          <w:jc w:val="center"/>
        </w:trPr>
        <w:tc>
          <w:tcPr>
            <w:tcW w:w="9000" w:type="dxa"/>
            <w:noWrap/>
          </w:tcPr>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b/>
                <w:bCs/>
              </w:rPr>
            </w:pPr>
            <w:r w:rsidRPr="00135078">
              <w:rPr>
                <w:rFonts w:asciiTheme="minorEastAsia" w:eastAsiaTheme="minorEastAsia" w:hAnsiTheme="minorEastAsia" w:cs="宋体" w:hint="eastAsia"/>
              </w:rPr>
              <w:t>开户银行：</w:t>
            </w:r>
            <w:r w:rsidRPr="00135078">
              <w:rPr>
                <w:rFonts w:asciiTheme="minorEastAsia" w:eastAsiaTheme="minorEastAsia" w:hAnsiTheme="minorEastAsia" w:cs="宋体" w:hint="eastAsia"/>
                <w:b/>
                <w:bCs/>
                <w:u w:val="single"/>
              </w:rPr>
              <w:t>建设银行泉州丰泽支行</w:t>
            </w:r>
          </w:p>
        </w:tc>
      </w:tr>
      <w:tr w:rsidR="00361DF2" w:rsidRPr="00135078">
        <w:trPr>
          <w:jc w:val="center"/>
        </w:trPr>
        <w:tc>
          <w:tcPr>
            <w:tcW w:w="9000" w:type="dxa"/>
            <w:noWrap/>
          </w:tcPr>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b/>
                <w:bCs/>
              </w:rPr>
            </w:pPr>
            <w:r w:rsidRPr="00135078">
              <w:rPr>
                <w:rFonts w:asciiTheme="minorEastAsia" w:eastAsiaTheme="minorEastAsia" w:hAnsiTheme="minorEastAsia" w:cs="宋体" w:hint="eastAsia"/>
              </w:rPr>
              <w:t>银行账号：</w:t>
            </w:r>
            <w:r w:rsidRPr="00135078">
              <w:rPr>
                <w:rFonts w:asciiTheme="minorEastAsia" w:eastAsiaTheme="minorEastAsia" w:hAnsiTheme="minorEastAsia" w:cs="宋体" w:hint="eastAsia"/>
                <w:b/>
                <w:bCs/>
                <w:u w:val="single"/>
              </w:rPr>
              <w:t>35001656007052528961</w:t>
            </w:r>
          </w:p>
        </w:tc>
      </w:tr>
      <w:tr w:rsidR="00361DF2" w:rsidRPr="00135078">
        <w:trPr>
          <w:jc w:val="center"/>
        </w:trPr>
        <w:tc>
          <w:tcPr>
            <w:tcW w:w="9000" w:type="dxa"/>
            <w:noWrap/>
            <w:vAlign w:val="center"/>
          </w:tcPr>
          <w:p w:rsidR="00361DF2" w:rsidRPr="00135078" w:rsidRDefault="00F92907">
            <w:pPr>
              <w:pStyle w:val="11"/>
              <w:widowControl/>
              <w:spacing w:beforeAutospacing="0" w:afterAutospacing="0" w:line="360" w:lineRule="auto"/>
              <w:ind w:firstLine="482"/>
              <w:jc w:val="center"/>
              <w:rPr>
                <w:rFonts w:asciiTheme="minorEastAsia" w:eastAsiaTheme="minorEastAsia" w:hAnsiTheme="minorEastAsia" w:cs="宋体"/>
                <w:b/>
                <w:bCs/>
              </w:rPr>
            </w:pPr>
            <w:r w:rsidRPr="00135078">
              <w:rPr>
                <w:rStyle w:val="ae"/>
                <w:rFonts w:asciiTheme="minorEastAsia" w:eastAsiaTheme="minorEastAsia" w:hAnsiTheme="minorEastAsia" w:cs="宋体" w:hint="eastAsia"/>
              </w:rPr>
              <w:t>特 别 提 示</w:t>
            </w:r>
          </w:p>
        </w:tc>
      </w:tr>
      <w:tr w:rsidR="00361DF2" w:rsidRPr="00135078">
        <w:trPr>
          <w:jc w:val="center"/>
        </w:trPr>
        <w:tc>
          <w:tcPr>
            <w:tcW w:w="9000" w:type="dxa"/>
            <w:noWrap/>
          </w:tcPr>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1、投标人应认真核对账户信息，将投标保证金汇入以上账户，并自行承担因汇错投标保证金而产生的一切后果。</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2、投标人在转账或电汇的凭证上应按照以下格式注明，以便核对：“（招标编号：***、合同包：***）的投标保证金”。</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bCs/>
              </w:rPr>
            </w:pPr>
            <w:r w:rsidRPr="00135078">
              <w:rPr>
                <w:rFonts w:asciiTheme="minorEastAsia" w:eastAsiaTheme="minorEastAsia" w:hAnsiTheme="minorEastAsia" w:cs="宋体" w:hint="eastAsia"/>
              </w:rPr>
              <w:t>3、投标保证金</w:t>
            </w:r>
            <w:r w:rsidRPr="00135078">
              <w:rPr>
                <w:rFonts w:asciiTheme="minorEastAsia" w:eastAsiaTheme="minorEastAsia" w:hAnsiTheme="minorEastAsia" w:cs="宋体" w:hint="eastAsia"/>
                <w:bCs/>
              </w:rPr>
              <w:t>于开标前到达提供的账户上，交纳投标保证金单位名称必须与参加投标的投标人名称一致。</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b/>
                <w:bCs/>
              </w:rPr>
            </w:pPr>
            <w:r w:rsidRPr="00135078">
              <w:rPr>
                <w:rFonts w:asciiTheme="minorEastAsia" w:eastAsiaTheme="minorEastAsia" w:hAnsiTheme="minorEastAsia" w:cs="宋体" w:hint="eastAsia"/>
                <w:bCs/>
              </w:rPr>
              <w:t>4、未按以上规定提交投标保证金的投标，以无效标处理。</w:t>
            </w:r>
          </w:p>
        </w:tc>
      </w:tr>
    </w:tbl>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361DF2">
      <w:pPr>
        <w:pStyle w:val="11"/>
        <w:widowControl/>
        <w:spacing w:beforeAutospacing="0" w:afterAutospacing="0" w:line="360" w:lineRule="auto"/>
        <w:ind w:firstLine="482"/>
        <w:rPr>
          <w:rFonts w:asciiTheme="minorEastAsia" w:eastAsiaTheme="minorEastAsia" w:hAnsiTheme="minorEastAsia" w:cs="宋体"/>
          <w:b/>
          <w:bCs/>
        </w:rPr>
      </w:pPr>
    </w:p>
    <w:p w:rsidR="00361DF2" w:rsidRPr="00135078" w:rsidRDefault="00F92907">
      <w:pPr>
        <w:pStyle w:val="11"/>
        <w:widowControl/>
        <w:spacing w:beforeAutospacing="0" w:afterAutospacing="0" w:line="360" w:lineRule="auto"/>
        <w:ind w:firstLine="482"/>
        <w:rPr>
          <w:rFonts w:asciiTheme="minorEastAsia" w:eastAsiaTheme="minorEastAsia" w:hAnsiTheme="minorEastAsia" w:cs="宋体"/>
        </w:rPr>
      </w:pPr>
      <w:r w:rsidRPr="00135078">
        <w:rPr>
          <w:rFonts w:asciiTheme="minorEastAsia" w:eastAsiaTheme="minorEastAsia" w:hAnsiTheme="minorEastAsia" w:cs="宋体" w:hint="eastAsia"/>
          <w:b/>
          <w:bCs/>
        </w:rPr>
        <w:t>附2：采购标的一览表</w:t>
      </w:r>
    </w:p>
    <w:p w:rsidR="00361DF2" w:rsidRPr="00135078" w:rsidRDefault="00F92907">
      <w:pPr>
        <w:pStyle w:val="11"/>
        <w:widowControl/>
        <w:spacing w:beforeAutospacing="0" w:afterAutospacing="0" w:line="360" w:lineRule="auto"/>
        <w:ind w:firstLine="480"/>
        <w:jc w:val="right"/>
        <w:rPr>
          <w:rFonts w:asciiTheme="minorEastAsia" w:eastAsiaTheme="minorEastAsia" w:hAnsiTheme="minorEastAsia" w:cs="宋体"/>
        </w:rPr>
      </w:pPr>
      <w:r w:rsidRPr="00135078">
        <w:rPr>
          <w:rFonts w:asciiTheme="minorEastAsia" w:eastAsiaTheme="minorEastAsia" w:hAnsiTheme="minorEastAsia" w:cs="宋体" w:hint="eastAsia"/>
        </w:rPr>
        <w:t>金额单位：人民币元</w:t>
      </w:r>
    </w:p>
    <w:tbl>
      <w:tblPr>
        <w:tblStyle w:val="ad"/>
        <w:tblW w:w="9889" w:type="dxa"/>
        <w:tblLook w:val="04A0"/>
      </w:tblPr>
      <w:tblGrid>
        <w:gridCol w:w="959"/>
        <w:gridCol w:w="992"/>
        <w:gridCol w:w="3544"/>
        <w:gridCol w:w="997"/>
        <w:gridCol w:w="2405"/>
        <w:gridCol w:w="992"/>
      </w:tblGrid>
      <w:tr w:rsidR="00361DF2" w:rsidRPr="00135078">
        <w:tc>
          <w:tcPr>
            <w:tcW w:w="959" w:type="dxa"/>
            <w:vAlign w:val="center"/>
          </w:tcPr>
          <w:p w:rsidR="00361DF2" w:rsidRPr="00135078" w:rsidRDefault="00F92907">
            <w:pPr>
              <w:widowControl/>
              <w:spacing w:line="360" w:lineRule="auto"/>
              <w:ind w:firstLineChars="0" w:firstLine="0"/>
              <w:textAlignment w:val="top"/>
              <w:rPr>
                <w:rFonts w:asciiTheme="minorEastAsia" w:eastAsiaTheme="minorEastAsia" w:hAnsiTheme="minorEastAsia" w:cs="宋体"/>
                <w:b/>
                <w:bCs/>
                <w:sz w:val="24"/>
              </w:rPr>
            </w:pPr>
            <w:r w:rsidRPr="00135078">
              <w:rPr>
                <w:rFonts w:asciiTheme="minorEastAsia" w:eastAsiaTheme="minorEastAsia" w:hAnsiTheme="minorEastAsia" w:cs="宋体" w:hint="eastAsia"/>
                <w:b/>
                <w:bCs/>
                <w:kern w:val="0"/>
                <w:sz w:val="24"/>
              </w:rPr>
              <w:t>合同包</w:t>
            </w:r>
          </w:p>
        </w:tc>
        <w:tc>
          <w:tcPr>
            <w:tcW w:w="992" w:type="dxa"/>
            <w:vAlign w:val="center"/>
          </w:tcPr>
          <w:p w:rsidR="00361DF2" w:rsidRPr="00135078" w:rsidRDefault="00F92907">
            <w:pPr>
              <w:widowControl/>
              <w:spacing w:line="360" w:lineRule="auto"/>
              <w:ind w:firstLineChars="0" w:firstLine="0"/>
              <w:textAlignment w:val="top"/>
              <w:rPr>
                <w:rFonts w:asciiTheme="minorEastAsia" w:eastAsiaTheme="minorEastAsia" w:hAnsiTheme="minorEastAsia" w:cs="宋体"/>
                <w:b/>
                <w:bCs/>
                <w:sz w:val="24"/>
              </w:rPr>
            </w:pPr>
            <w:r w:rsidRPr="00135078">
              <w:rPr>
                <w:rFonts w:asciiTheme="minorEastAsia" w:eastAsiaTheme="minorEastAsia" w:hAnsiTheme="minorEastAsia" w:cs="宋体" w:hint="eastAsia"/>
                <w:b/>
                <w:bCs/>
                <w:kern w:val="0"/>
                <w:sz w:val="24"/>
              </w:rPr>
              <w:t>品目号</w:t>
            </w:r>
          </w:p>
        </w:tc>
        <w:tc>
          <w:tcPr>
            <w:tcW w:w="3544" w:type="dxa"/>
            <w:vAlign w:val="center"/>
          </w:tcPr>
          <w:p w:rsidR="00361DF2" w:rsidRPr="00135078" w:rsidRDefault="00F92907">
            <w:pPr>
              <w:widowControl/>
              <w:spacing w:line="360" w:lineRule="auto"/>
              <w:ind w:firstLineChars="0" w:firstLine="0"/>
              <w:jc w:val="center"/>
              <w:textAlignment w:val="top"/>
              <w:rPr>
                <w:rFonts w:asciiTheme="minorEastAsia" w:eastAsiaTheme="minorEastAsia" w:hAnsiTheme="minorEastAsia" w:cs="宋体"/>
                <w:b/>
                <w:bCs/>
                <w:sz w:val="24"/>
              </w:rPr>
            </w:pPr>
            <w:r w:rsidRPr="00135078">
              <w:rPr>
                <w:rFonts w:asciiTheme="minorEastAsia" w:eastAsiaTheme="minorEastAsia" w:hAnsiTheme="minorEastAsia" w:cs="宋体" w:hint="eastAsia"/>
                <w:b/>
                <w:bCs/>
                <w:kern w:val="0"/>
                <w:sz w:val="24"/>
              </w:rPr>
              <w:t>采购标的</w:t>
            </w:r>
          </w:p>
        </w:tc>
        <w:tc>
          <w:tcPr>
            <w:tcW w:w="997" w:type="dxa"/>
            <w:vAlign w:val="center"/>
          </w:tcPr>
          <w:p w:rsidR="00361DF2" w:rsidRPr="00135078" w:rsidRDefault="00F92907">
            <w:pPr>
              <w:widowControl/>
              <w:spacing w:line="360" w:lineRule="auto"/>
              <w:ind w:firstLineChars="0" w:firstLine="0"/>
              <w:jc w:val="center"/>
              <w:textAlignment w:val="top"/>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数量</w:t>
            </w:r>
          </w:p>
        </w:tc>
        <w:tc>
          <w:tcPr>
            <w:tcW w:w="2405" w:type="dxa"/>
            <w:vAlign w:val="center"/>
          </w:tcPr>
          <w:p w:rsidR="00361DF2" w:rsidRPr="00135078" w:rsidRDefault="00F92907">
            <w:pPr>
              <w:widowControl/>
              <w:spacing w:line="360" w:lineRule="auto"/>
              <w:ind w:firstLineChars="0" w:firstLine="0"/>
              <w:jc w:val="center"/>
              <w:textAlignment w:val="top"/>
              <w:rPr>
                <w:rFonts w:asciiTheme="minorEastAsia" w:eastAsiaTheme="minorEastAsia" w:hAnsiTheme="minorEastAsia" w:cs="宋体"/>
                <w:b/>
                <w:bCs/>
                <w:sz w:val="24"/>
              </w:rPr>
            </w:pPr>
            <w:r w:rsidRPr="00135078">
              <w:rPr>
                <w:rFonts w:asciiTheme="minorEastAsia" w:eastAsiaTheme="minorEastAsia" w:hAnsiTheme="minorEastAsia" w:cs="宋体" w:hint="eastAsia"/>
                <w:b/>
                <w:bCs/>
                <w:kern w:val="0"/>
                <w:sz w:val="24"/>
              </w:rPr>
              <w:t>预算金额</w:t>
            </w:r>
          </w:p>
        </w:tc>
        <w:tc>
          <w:tcPr>
            <w:tcW w:w="992" w:type="dxa"/>
          </w:tcPr>
          <w:p w:rsidR="00361DF2" w:rsidRPr="00135078" w:rsidRDefault="00F92907">
            <w:pPr>
              <w:pStyle w:val="11"/>
              <w:widowControl/>
              <w:spacing w:beforeAutospacing="0" w:afterAutospacing="0" w:line="360" w:lineRule="auto"/>
              <w:ind w:firstLineChars="0" w:firstLine="0"/>
              <w:jc w:val="right"/>
              <w:rPr>
                <w:rFonts w:asciiTheme="minorEastAsia" w:eastAsiaTheme="minorEastAsia" w:hAnsiTheme="minorEastAsia" w:cs="宋体"/>
                <w:b/>
                <w:bCs/>
              </w:rPr>
            </w:pPr>
            <w:r w:rsidRPr="00135078">
              <w:rPr>
                <w:rFonts w:asciiTheme="minorEastAsia" w:eastAsiaTheme="minorEastAsia" w:hAnsiTheme="minorEastAsia" w:cs="宋体" w:hint="eastAsia"/>
                <w:b/>
                <w:bCs/>
              </w:rPr>
              <w:t>投标保</w:t>
            </w:r>
          </w:p>
          <w:p w:rsidR="00361DF2" w:rsidRPr="00135078" w:rsidRDefault="00F92907">
            <w:pPr>
              <w:pStyle w:val="11"/>
              <w:widowControl/>
              <w:spacing w:beforeAutospacing="0" w:afterAutospacing="0" w:line="360" w:lineRule="auto"/>
              <w:ind w:firstLineChars="0" w:firstLine="0"/>
              <w:rPr>
                <w:rFonts w:asciiTheme="minorEastAsia" w:eastAsiaTheme="minorEastAsia" w:hAnsiTheme="minorEastAsia" w:cs="宋体"/>
              </w:rPr>
            </w:pPr>
            <w:r w:rsidRPr="00135078">
              <w:rPr>
                <w:rFonts w:asciiTheme="minorEastAsia" w:eastAsiaTheme="minorEastAsia" w:hAnsiTheme="minorEastAsia" w:cs="宋体" w:hint="eastAsia"/>
                <w:b/>
                <w:bCs/>
              </w:rPr>
              <w:t>证金</w:t>
            </w:r>
          </w:p>
        </w:tc>
      </w:tr>
      <w:tr w:rsidR="00361DF2" w:rsidRPr="00135078">
        <w:tc>
          <w:tcPr>
            <w:tcW w:w="959" w:type="dxa"/>
            <w:vMerge w:val="restart"/>
          </w:tcPr>
          <w:p w:rsidR="00361DF2" w:rsidRPr="00135078" w:rsidRDefault="00F92907">
            <w:pPr>
              <w:pStyle w:val="11"/>
              <w:widowControl/>
              <w:spacing w:beforeAutospacing="0" w:afterAutospacing="0" w:line="360" w:lineRule="auto"/>
              <w:ind w:firstLineChars="0" w:firstLine="0"/>
              <w:jc w:val="right"/>
              <w:rPr>
                <w:rFonts w:asciiTheme="minorEastAsia" w:eastAsiaTheme="minorEastAsia" w:hAnsiTheme="minorEastAsia" w:cs="宋体"/>
              </w:rPr>
            </w:pPr>
            <w:r w:rsidRPr="00135078">
              <w:rPr>
                <w:rFonts w:asciiTheme="minorEastAsia" w:eastAsiaTheme="minorEastAsia" w:hAnsiTheme="minorEastAsia" w:cs="宋体" w:hint="eastAsia"/>
              </w:rPr>
              <w:t>一</w:t>
            </w:r>
          </w:p>
        </w:tc>
        <w:tc>
          <w:tcPr>
            <w:tcW w:w="992" w:type="dxa"/>
          </w:tcPr>
          <w:p w:rsidR="00361DF2" w:rsidRPr="00135078" w:rsidRDefault="00F92907">
            <w:pPr>
              <w:pStyle w:val="11"/>
              <w:widowControl/>
              <w:spacing w:beforeAutospacing="0" w:afterAutospacing="0" w:line="360" w:lineRule="auto"/>
              <w:ind w:firstLineChars="0" w:firstLine="0"/>
              <w:jc w:val="right"/>
              <w:rPr>
                <w:rFonts w:asciiTheme="minorEastAsia" w:eastAsiaTheme="minorEastAsia" w:hAnsiTheme="minorEastAsia" w:cs="宋体"/>
              </w:rPr>
            </w:pPr>
            <w:r w:rsidRPr="00135078">
              <w:rPr>
                <w:rFonts w:asciiTheme="minorEastAsia" w:eastAsiaTheme="minorEastAsia" w:hAnsiTheme="minorEastAsia" w:cs="宋体" w:hint="eastAsia"/>
              </w:rPr>
              <w:t>1-1</w:t>
            </w:r>
          </w:p>
        </w:tc>
        <w:tc>
          <w:tcPr>
            <w:tcW w:w="3544" w:type="dxa"/>
          </w:tcPr>
          <w:p w:rsidR="00361DF2" w:rsidRPr="00135078" w:rsidRDefault="00F92907">
            <w:pPr>
              <w:pStyle w:val="11"/>
              <w:widowControl/>
              <w:spacing w:beforeAutospacing="0" w:afterAutospacing="0" w:line="360" w:lineRule="auto"/>
              <w:ind w:firstLineChars="0" w:firstLine="0"/>
              <w:rPr>
                <w:rFonts w:asciiTheme="minorEastAsia" w:eastAsiaTheme="minorEastAsia" w:hAnsiTheme="minorEastAsia" w:cs="宋体"/>
              </w:rPr>
            </w:pPr>
            <w:r w:rsidRPr="00135078">
              <w:rPr>
                <w:rFonts w:asciiTheme="minorEastAsia" w:eastAsiaTheme="minorEastAsia" w:hAnsiTheme="minorEastAsia" w:cs="宋体" w:hint="eastAsia"/>
              </w:rPr>
              <w:t>承包期内的装修及新增设备费</w:t>
            </w:r>
          </w:p>
        </w:tc>
        <w:tc>
          <w:tcPr>
            <w:tcW w:w="997" w:type="dxa"/>
          </w:tcPr>
          <w:p w:rsidR="00361DF2" w:rsidRPr="00135078" w:rsidRDefault="00F92907">
            <w:pPr>
              <w:pStyle w:val="11"/>
              <w:widowControl/>
              <w:spacing w:beforeAutospacing="0" w:afterAutospacing="0" w:line="360" w:lineRule="auto"/>
              <w:ind w:firstLineChars="0" w:firstLine="0"/>
              <w:jc w:val="right"/>
              <w:rPr>
                <w:rFonts w:asciiTheme="minorEastAsia" w:eastAsiaTheme="minorEastAsia" w:hAnsiTheme="minorEastAsia" w:cs="宋体"/>
              </w:rPr>
            </w:pPr>
            <w:r w:rsidRPr="00135078">
              <w:rPr>
                <w:rFonts w:asciiTheme="minorEastAsia" w:eastAsiaTheme="minorEastAsia" w:hAnsiTheme="minorEastAsia" w:cs="宋体" w:hint="eastAsia"/>
              </w:rPr>
              <w:t>1批</w:t>
            </w:r>
          </w:p>
        </w:tc>
        <w:tc>
          <w:tcPr>
            <w:tcW w:w="2405" w:type="dxa"/>
          </w:tcPr>
          <w:p w:rsidR="00361DF2" w:rsidRPr="00135078" w:rsidRDefault="00F92907">
            <w:pPr>
              <w:pStyle w:val="11"/>
              <w:widowControl/>
              <w:spacing w:beforeAutospacing="0" w:afterAutospacing="0" w:line="360" w:lineRule="auto"/>
              <w:ind w:firstLineChars="0" w:firstLine="0"/>
              <w:rPr>
                <w:rFonts w:asciiTheme="minorEastAsia" w:eastAsiaTheme="minorEastAsia" w:hAnsiTheme="minorEastAsia" w:cs="宋体"/>
              </w:rPr>
            </w:pPr>
            <w:r w:rsidRPr="00135078">
              <w:rPr>
                <w:rFonts w:asciiTheme="minorEastAsia" w:eastAsiaTheme="minorEastAsia" w:hAnsiTheme="minorEastAsia" w:cs="宋体" w:hint="eastAsia"/>
              </w:rPr>
              <w:t>一次性投入不低537000元</w:t>
            </w:r>
          </w:p>
        </w:tc>
        <w:tc>
          <w:tcPr>
            <w:tcW w:w="992" w:type="dxa"/>
            <w:vMerge w:val="restart"/>
          </w:tcPr>
          <w:p w:rsidR="00361DF2" w:rsidRPr="00135078" w:rsidRDefault="00361DF2">
            <w:pPr>
              <w:pStyle w:val="11"/>
              <w:widowControl/>
              <w:spacing w:beforeAutospacing="0" w:afterAutospacing="0" w:line="360" w:lineRule="auto"/>
              <w:ind w:firstLineChars="0" w:firstLine="0"/>
              <w:jc w:val="right"/>
              <w:rPr>
                <w:rFonts w:asciiTheme="minorEastAsia" w:eastAsiaTheme="minorEastAsia" w:hAnsiTheme="minorEastAsia" w:cs="宋体"/>
              </w:rPr>
            </w:pPr>
          </w:p>
          <w:p w:rsidR="00361DF2" w:rsidRPr="00135078" w:rsidRDefault="00F92907">
            <w:pPr>
              <w:pStyle w:val="11"/>
              <w:widowControl/>
              <w:spacing w:beforeAutospacing="0" w:afterAutospacing="0" w:line="360" w:lineRule="auto"/>
              <w:ind w:firstLineChars="0" w:firstLine="0"/>
              <w:rPr>
                <w:rFonts w:asciiTheme="minorEastAsia" w:eastAsiaTheme="minorEastAsia" w:hAnsiTheme="minorEastAsia" w:cs="宋体"/>
              </w:rPr>
            </w:pPr>
            <w:r w:rsidRPr="00135078">
              <w:rPr>
                <w:rFonts w:asciiTheme="minorEastAsia" w:eastAsiaTheme="minorEastAsia" w:hAnsiTheme="minorEastAsia" w:cs="宋体" w:hint="eastAsia"/>
              </w:rPr>
              <w:t xml:space="preserve">   0</w:t>
            </w:r>
          </w:p>
        </w:tc>
      </w:tr>
      <w:tr w:rsidR="00361DF2" w:rsidRPr="00135078">
        <w:trPr>
          <w:trHeight w:val="857"/>
        </w:trPr>
        <w:tc>
          <w:tcPr>
            <w:tcW w:w="959" w:type="dxa"/>
            <w:vMerge/>
          </w:tcPr>
          <w:p w:rsidR="00361DF2" w:rsidRPr="00135078" w:rsidRDefault="00361DF2">
            <w:pPr>
              <w:pStyle w:val="11"/>
              <w:widowControl/>
              <w:spacing w:beforeAutospacing="0" w:afterAutospacing="0" w:line="360" w:lineRule="auto"/>
              <w:ind w:firstLineChars="0" w:firstLine="0"/>
              <w:jc w:val="right"/>
              <w:rPr>
                <w:rFonts w:asciiTheme="minorEastAsia" w:eastAsiaTheme="minorEastAsia" w:hAnsiTheme="minorEastAsia" w:cs="宋体"/>
              </w:rPr>
            </w:pPr>
          </w:p>
        </w:tc>
        <w:tc>
          <w:tcPr>
            <w:tcW w:w="992" w:type="dxa"/>
          </w:tcPr>
          <w:p w:rsidR="00361DF2" w:rsidRPr="00135078" w:rsidRDefault="00F92907">
            <w:pPr>
              <w:pStyle w:val="11"/>
              <w:widowControl/>
              <w:spacing w:beforeAutospacing="0" w:afterAutospacing="0" w:line="360" w:lineRule="auto"/>
              <w:ind w:firstLineChars="0" w:firstLine="0"/>
              <w:jc w:val="right"/>
              <w:rPr>
                <w:rFonts w:asciiTheme="minorEastAsia" w:eastAsiaTheme="minorEastAsia" w:hAnsiTheme="minorEastAsia" w:cs="宋体"/>
              </w:rPr>
            </w:pPr>
            <w:r w:rsidRPr="00135078">
              <w:rPr>
                <w:rFonts w:asciiTheme="minorEastAsia" w:eastAsiaTheme="minorEastAsia" w:hAnsiTheme="minorEastAsia" w:cs="宋体" w:hint="eastAsia"/>
              </w:rPr>
              <w:t>1-2</w:t>
            </w:r>
          </w:p>
        </w:tc>
        <w:tc>
          <w:tcPr>
            <w:tcW w:w="3544" w:type="dxa"/>
          </w:tcPr>
          <w:p w:rsidR="00361DF2" w:rsidRPr="00135078" w:rsidRDefault="00F92907">
            <w:pPr>
              <w:pStyle w:val="11"/>
              <w:widowControl/>
              <w:spacing w:beforeAutospacing="0" w:afterAutospacing="0" w:line="360" w:lineRule="auto"/>
              <w:ind w:firstLineChars="0" w:firstLine="0"/>
              <w:rPr>
                <w:rFonts w:asciiTheme="minorEastAsia" w:eastAsiaTheme="minorEastAsia" w:hAnsiTheme="minorEastAsia" w:cs="宋体"/>
              </w:rPr>
            </w:pPr>
            <w:r w:rsidRPr="00135078">
              <w:rPr>
                <w:rFonts w:asciiTheme="minorEastAsia" w:eastAsiaTheme="minorEastAsia" w:hAnsiTheme="minorEastAsia" w:cs="宋体" w:hint="eastAsia"/>
              </w:rPr>
              <w:t>食堂资产维修维护费用</w:t>
            </w:r>
          </w:p>
        </w:tc>
        <w:tc>
          <w:tcPr>
            <w:tcW w:w="997" w:type="dxa"/>
          </w:tcPr>
          <w:p w:rsidR="00361DF2" w:rsidRPr="00135078" w:rsidRDefault="00F92907">
            <w:pPr>
              <w:pStyle w:val="11"/>
              <w:widowControl/>
              <w:spacing w:beforeAutospacing="0" w:afterAutospacing="0" w:line="360" w:lineRule="auto"/>
              <w:ind w:firstLineChars="0" w:firstLine="0"/>
              <w:jc w:val="right"/>
              <w:rPr>
                <w:rFonts w:asciiTheme="minorEastAsia" w:eastAsiaTheme="minorEastAsia" w:hAnsiTheme="minorEastAsia" w:cs="宋体"/>
              </w:rPr>
            </w:pPr>
            <w:r w:rsidRPr="00135078">
              <w:rPr>
                <w:rFonts w:asciiTheme="minorEastAsia" w:eastAsiaTheme="minorEastAsia" w:hAnsiTheme="minorEastAsia" w:cs="宋体" w:hint="eastAsia"/>
              </w:rPr>
              <w:t>5年</w:t>
            </w:r>
          </w:p>
        </w:tc>
        <w:tc>
          <w:tcPr>
            <w:tcW w:w="2405" w:type="dxa"/>
          </w:tcPr>
          <w:p w:rsidR="00361DF2" w:rsidRPr="00135078" w:rsidRDefault="00F92907">
            <w:pPr>
              <w:pStyle w:val="11"/>
              <w:widowControl/>
              <w:spacing w:beforeAutospacing="0" w:afterAutospacing="0" w:line="360" w:lineRule="auto"/>
              <w:ind w:firstLineChars="0" w:firstLine="0"/>
              <w:rPr>
                <w:rFonts w:asciiTheme="minorEastAsia" w:eastAsiaTheme="minorEastAsia" w:hAnsiTheme="minorEastAsia" w:cs="宋体"/>
              </w:rPr>
            </w:pPr>
            <w:r w:rsidRPr="00135078">
              <w:rPr>
                <w:rFonts w:asciiTheme="minorEastAsia" w:eastAsiaTheme="minorEastAsia" w:hAnsiTheme="minorEastAsia" w:cs="宋体" w:hint="eastAsia"/>
              </w:rPr>
              <w:t>每年不低于50000元</w:t>
            </w:r>
          </w:p>
        </w:tc>
        <w:tc>
          <w:tcPr>
            <w:tcW w:w="992" w:type="dxa"/>
            <w:vMerge/>
          </w:tcPr>
          <w:p w:rsidR="00361DF2" w:rsidRPr="00135078" w:rsidRDefault="00361DF2">
            <w:pPr>
              <w:pStyle w:val="11"/>
              <w:widowControl/>
              <w:spacing w:beforeAutospacing="0" w:afterAutospacing="0" w:line="360" w:lineRule="auto"/>
              <w:ind w:firstLineChars="0" w:firstLine="0"/>
              <w:jc w:val="right"/>
              <w:rPr>
                <w:rFonts w:asciiTheme="minorEastAsia" w:eastAsiaTheme="minorEastAsia" w:hAnsiTheme="minorEastAsia" w:cs="宋体"/>
              </w:rPr>
            </w:pPr>
          </w:p>
        </w:tc>
      </w:tr>
    </w:tbl>
    <w:p w:rsidR="00361DF2" w:rsidRPr="00135078" w:rsidRDefault="00361DF2">
      <w:pPr>
        <w:pStyle w:val="11"/>
        <w:widowControl/>
        <w:spacing w:beforeAutospacing="0" w:afterAutospacing="0" w:line="360" w:lineRule="auto"/>
        <w:ind w:firstLine="480"/>
        <w:jc w:val="right"/>
        <w:rPr>
          <w:rFonts w:asciiTheme="minorEastAsia" w:eastAsiaTheme="minorEastAsia" w:hAnsiTheme="minorEastAsia" w:cs="宋体"/>
        </w:rPr>
      </w:pPr>
    </w:p>
    <w:p w:rsidR="00361DF2" w:rsidRPr="00135078" w:rsidRDefault="00361DF2">
      <w:pPr>
        <w:pStyle w:val="11"/>
        <w:widowControl/>
        <w:spacing w:beforeAutospacing="0" w:afterAutospacing="0" w:line="360" w:lineRule="auto"/>
        <w:ind w:firstLine="480"/>
        <w:jc w:val="right"/>
        <w:rPr>
          <w:rFonts w:asciiTheme="minorEastAsia" w:eastAsiaTheme="minorEastAsia" w:hAnsiTheme="minorEastAsia" w:cs="宋体"/>
        </w:rPr>
      </w:pPr>
    </w:p>
    <w:p w:rsidR="00361DF2" w:rsidRPr="00135078" w:rsidRDefault="00361DF2">
      <w:pPr>
        <w:pStyle w:val="11"/>
        <w:widowControl/>
        <w:spacing w:beforeAutospacing="0" w:afterAutospacing="0" w:line="360" w:lineRule="auto"/>
        <w:ind w:firstLine="480"/>
        <w:jc w:val="right"/>
        <w:rPr>
          <w:rFonts w:asciiTheme="minorEastAsia" w:eastAsiaTheme="minorEastAsia" w:hAnsiTheme="minorEastAsia" w:cs="宋体"/>
        </w:rPr>
      </w:pPr>
    </w:p>
    <w:p w:rsidR="00361DF2" w:rsidRPr="00135078" w:rsidRDefault="00361DF2">
      <w:pPr>
        <w:pStyle w:val="11"/>
        <w:widowControl/>
        <w:spacing w:beforeAutospacing="0" w:afterAutospacing="0" w:line="360" w:lineRule="auto"/>
        <w:ind w:firstLine="480"/>
        <w:jc w:val="right"/>
        <w:rPr>
          <w:rFonts w:asciiTheme="minorEastAsia" w:eastAsiaTheme="minorEastAsia" w:hAnsiTheme="minorEastAsia" w:cs="宋体"/>
        </w:rPr>
      </w:pPr>
    </w:p>
    <w:p w:rsidR="00361DF2" w:rsidRPr="00135078" w:rsidRDefault="00361DF2">
      <w:pPr>
        <w:pStyle w:val="Default"/>
        <w:spacing w:line="360" w:lineRule="auto"/>
        <w:rPr>
          <w:rFonts w:asciiTheme="minorEastAsia" w:eastAsiaTheme="minorEastAsia" w:hAnsiTheme="minorEastAsia"/>
          <w:color w:val="auto"/>
        </w:rPr>
      </w:pPr>
    </w:p>
    <w:p w:rsidR="00361DF2" w:rsidRPr="00135078" w:rsidRDefault="00F92907">
      <w:pPr>
        <w:widowControl/>
        <w:spacing w:before="60" w:after="60" w:line="360" w:lineRule="auto"/>
        <w:ind w:firstLine="562"/>
        <w:jc w:val="center"/>
        <w:rPr>
          <w:rFonts w:asciiTheme="minorEastAsia" w:eastAsiaTheme="minorEastAsia" w:hAnsiTheme="minorEastAsia" w:cs="宋体"/>
          <w:b/>
          <w:bCs/>
          <w:kern w:val="0"/>
          <w:szCs w:val="28"/>
        </w:rPr>
      </w:pPr>
      <w:r w:rsidRPr="00135078">
        <w:rPr>
          <w:rFonts w:asciiTheme="minorEastAsia" w:eastAsiaTheme="minorEastAsia" w:hAnsiTheme="minorEastAsia" w:cs="宋体" w:hint="eastAsia"/>
          <w:b/>
          <w:bCs/>
          <w:kern w:val="0"/>
          <w:szCs w:val="28"/>
        </w:rPr>
        <w:lastRenderedPageBreak/>
        <w:t>第二章   投标人须知前附表</w:t>
      </w:r>
    </w:p>
    <w:tbl>
      <w:tblPr>
        <w:tblpPr w:leftFromText="180" w:rightFromText="180" w:vertAnchor="text" w:horzAnchor="page" w:tblpXSpec="center" w:tblpY="688"/>
        <w:tblOverlap w:val="never"/>
        <w:tblW w:w="10999"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793"/>
        <w:gridCol w:w="1276"/>
        <w:gridCol w:w="8930"/>
      </w:tblGrid>
      <w:tr w:rsidR="00361DF2" w:rsidRPr="00135078">
        <w:trPr>
          <w:jc w:val="center"/>
        </w:trPr>
        <w:tc>
          <w:tcPr>
            <w:tcW w:w="10999" w:type="dxa"/>
            <w:gridSpan w:val="3"/>
            <w:tcBorders>
              <w:top w:val="outset" w:sz="4" w:space="0" w:color="000000"/>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特别提示：本表与招标文件对应章节的内容若不一致，以本表为准。</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361DF2">
            <w:pPr>
              <w:widowControl/>
              <w:spacing w:line="360" w:lineRule="auto"/>
              <w:ind w:firstLine="482"/>
              <w:jc w:val="center"/>
              <w:rPr>
                <w:rFonts w:asciiTheme="minorEastAsia" w:eastAsiaTheme="minorEastAsia" w:hAnsiTheme="minorEastAsia" w:cs="宋体"/>
                <w:b/>
                <w:kern w:val="0"/>
                <w:sz w:val="24"/>
              </w:rPr>
            </w:pPr>
          </w:p>
          <w:p w:rsidR="00361DF2" w:rsidRPr="00135078" w:rsidRDefault="00F92907">
            <w:pPr>
              <w:widowControl/>
              <w:spacing w:line="360" w:lineRule="auto"/>
              <w:ind w:firstLineChars="0" w:firstLine="0"/>
              <w:jc w:val="center"/>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项号</w:t>
            </w:r>
          </w:p>
        </w:tc>
        <w:tc>
          <w:tcPr>
            <w:tcW w:w="1276" w:type="dxa"/>
            <w:tcBorders>
              <w:top w:val="outset" w:sz="4" w:space="0" w:color="000000"/>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招标文件</w:t>
            </w:r>
          </w:p>
          <w:p w:rsidR="00361DF2" w:rsidRPr="00135078" w:rsidRDefault="00F92907">
            <w:pPr>
              <w:widowControl/>
              <w:spacing w:line="360" w:lineRule="auto"/>
              <w:ind w:firstLineChars="0" w:firstLine="0"/>
              <w:jc w:val="center"/>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（第三章）</w:t>
            </w:r>
          </w:p>
        </w:tc>
        <w:tc>
          <w:tcPr>
            <w:tcW w:w="8930" w:type="dxa"/>
            <w:tcBorders>
              <w:top w:val="outset" w:sz="4" w:space="0" w:color="000000"/>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center"/>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编列内容</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6.1</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是否组织现场考察或召开开标前答疑会：</w:t>
            </w:r>
            <w:r w:rsidRPr="00135078">
              <w:rPr>
                <w:rFonts w:asciiTheme="minorEastAsia" w:eastAsiaTheme="minorEastAsia" w:hAnsiTheme="minorEastAsia" w:cs="宋体" w:hint="eastAsia"/>
                <w:kern w:val="0"/>
                <w:sz w:val="24"/>
              </w:rPr>
              <w:t>否</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10.4</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投标文件的份数：</w:t>
            </w:r>
          </w:p>
          <w:p w:rsidR="00361DF2" w:rsidRPr="00135078" w:rsidRDefault="00F92907">
            <w:pPr>
              <w:pStyle w:val="11"/>
              <w:widowControl/>
              <w:spacing w:beforeAutospacing="0" w:afterAutospacing="0" w:line="360" w:lineRule="auto"/>
              <w:ind w:firstLine="480"/>
              <w:jc w:val="both"/>
              <w:rPr>
                <w:rFonts w:asciiTheme="minorEastAsia" w:eastAsiaTheme="minorEastAsia" w:hAnsiTheme="minorEastAsia" w:cs="宋体"/>
              </w:rPr>
            </w:pPr>
            <w:r w:rsidRPr="00135078">
              <w:rPr>
                <w:rFonts w:asciiTheme="minorEastAsia" w:eastAsiaTheme="minorEastAsia" w:hAnsiTheme="minorEastAsia" w:cs="宋体" w:hint="eastAsia"/>
              </w:rPr>
              <w:t>①纸质投标文件 资格及资信证明部分和技术商务部分的正本</w:t>
            </w:r>
            <w:r w:rsidRPr="00135078">
              <w:rPr>
                <w:rFonts w:asciiTheme="minorEastAsia" w:eastAsiaTheme="minorEastAsia" w:hAnsiTheme="minorEastAsia" w:cs="宋体" w:hint="eastAsia"/>
                <w:u w:val="single"/>
              </w:rPr>
              <w:t>1</w:t>
            </w:r>
            <w:r w:rsidRPr="00135078">
              <w:rPr>
                <w:rFonts w:asciiTheme="minorEastAsia" w:eastAsiaTheme="minorEastAsia" w:hAnsiTheme="minorEastAsia" w:cs="宋体" w:hint="eastAsia"/>
              </w:rPr>
              <w:t>份、副本</w:t>
            </w:r>
            <w:r w:rsidRPr="00135078">
              <w:rPr>
                <w:rFonts w:asciiTheme="minorEastAsia" w:eastAsiaTheme="minorEastAsia" w:hAnsiTheme="minorEastAsia" w:cs="宋体" w:hint="eastAsia"/>
                <w:u w:val="single"/>
              </w:rPr>
              <w:t>4</w:t>
            </w:r>
            <w:r w:rsidRPr="00135078">
              <w:rPr>
                <w:rFonts w:asciiTheme="minorEastAsia" w:eastAsiaTheme="minorEastAsia" w:hAnsiTheme="minorEastAsia" w:cs="宋体" w:hint="eastAsia"/>
              </w:rPr>
              <w:t>份；报价部分的正本</w:t>
            </w:r>
            <w:r w:rsidRPr="00135078">
              <w:rPr>
                <w:rFonts w:asciiTheme="minorEastAsia" w:eastAsiaTheme="minorEastAsia" w:hAnsiTheme="minorEastAsia" w:cs="宋体" w:hint="eastAsia"/>
                <w:u w:val="single"/>
              </w:rPr>
              <w:t>1</w:t>
            </w:r>
            <w:r w:rsidRPr="00135078">
              <w:rPr>
                <w:rFonts w:asciiTheme="minorEastAsia" w:eastAsiaTheme="minorEastAsia" w:hAnsiTheme="minorEastAsia" w:cs="宋体" w:hint="eastAsia"/>
              </w:rPr>
              <w:t>份、副本</w:t>
            </w:r>
            <w:r w:rsidRPr="00135078">
              <w:rPr>
                <w:rFonts w:asciiTheme="minorEastAsia" w:eastAsiaTheme="minorEastAsia" w:hAnsiTheme="minorEastAsia" w:cs="宋体" w:hint="eastAsia"/>
                <w:u w:val="single"/>
              </w:rPr>
              <w:t>4</w:t>
            </w:r>
            <w:r w:rsidRPr="00135078">
              <w:rPr>
                <w:rFonts w:asciiTheme="minorEastAsia" w:eastAsiaTheme="minorEastAsia" w:hAnsiTheme="minorEastAsia" w:cs="宋体" w:hint="eastAsia"/>
              </w:rPr>
              <w:t>份；② 可读介质（光盘或U盘）</w:t>
            </w:r>
            <w:r w:rsidRPr="00135078">
              <w:rPr>
                <w:rFonts w:asciiTheme="minorEastAsia" w:eastAsiaTheme="minorEastAsia" w:hAnsiTheme="minorEastAsia" w:cs="宋体" w:hint="eastAsia"/>
                <w:u w:val="single"/>
              </w:rPr>
              <w:t>1</w:t>
            </w:r>
            <w:r w:rsidRPr="00135078">
              <w:rPr>
                <w:rFonts w:asciiTheme="minorEastAsia" w:eastAsiaTheme="minorEastAsia" w:hAnsiTheme="minorEastAsia" w:cs="宋体" w:hint="eastAsia"/>
              </w:rPr>
              <w:t>份。</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10.5-（2）-③</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允许散装或活页装订的内容或材料：</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（1）投标文件的补充、修改或撤回；</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（2）其他内容或材料：无。</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10.7-（1）</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是否允许中标人将本项目的非主体、非关键性工作进行分包：</w:t>
            </w:r>
            <w:r w:rsidRPr="00135078">
              <w:rPr>
                <w:rFonts w:asciiTheme="minorEastAsia" w:eastAsiaTheme="minorEastAsia" w:hAnsiTheme="minorEastAsia" w:cs="宋体" w:hint="eastAsia"/>
                <w:kern w:val="0"/>
                <w:sz w:val="24"/>
              </w:rPr>
              <w:t>不允许。</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10.8-（1）</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投标有效期</w:t>
            </w:r>
            <w:r w:rsidRPr="00135078">
              <w:rPr>
                <w:rFonts w:asciiTheme="minorEastAsia" w:eastAsiaTheme="minorEastAsia" w:hAnsiTheme="minorEastAsia" w:cs="宋体" w:hint="eastAsia"/>
                <w:kern w:val="0"/>
                <w:sz w:val="24"/>
              </w:rPr>
              <w:t>：投标截止时间起90个日历日。</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10.10-（2）</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密封及其标记的具体形式：</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（1）全部纸质投标文件（包括正本、副本及可读介质）均应密封，否则</w:t>
            </w:r>
            <w:r w:rsidRPr="00135078">
              <w:rPr>
                <w:rFonts w:asciiTheme="minorEastAsia" w:eastAsiaTheme="minorEastAsia" w:hAnsiTheme="minorEastAsia" w:cs="宋体" w:hint="eastAsia"/>
                <w:b/>
                <w:bCs/>
                <w:kern w:val="0"/>
                <w:sz w:val="24"/>
              </w:rPr>
              <w:t>投标将被拒绝。</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（2）密封的外包装应至少标记“项目名称、招标编号、所投合同包、投标人的全称、（  ）部分”等内容，否则造成投标文件误投、遗漏或提前拆封的，泉州市大汇招标代理有限公司不承担责任。</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（3）其他：全部纸质投标文件必须用A4幅面纸张打印，副本可以用正本的完整复印件，并在封面标明“正本”、“副本”字样（并加盖投标人公章）。正本与副本如有不一致，则以正本为准。</w:t>
            </w:r>
          </w:p>
        </w:tc>
      </w:tr>
      <w:tr w:rsidR="00361DF2" w:rsidRPr="00135078">
        <w:trPr>
          <w:trHeight w:val="535"/>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12.1</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本项目采用</w:t>
            </w:r>
            <w:r w:rsidRPr="00135078">
              <w:rPr>
                <w:rFonts w:asciiTheme="minorEastAsia" w:eastAsiaTheme="minorEastAsia" w:hAnsiTheme="minorEastAsia" w:cs="宋体" w:hint="eastAsia"/>
                <w:b/>
                <w:bCs/>
                <w:kern w:val="0"/>
                <w:sz w:val="24"/>
              </w:rPr>
              <w:t>综合评分法</w:t>
            </w:r>
            <w:r w:rsidRPr="00135078">
              <w:rPr>
                <w:rFonts w:asciiTheme="minorEastAsia" w:eastAsiaTheme="minorEastAsia" w:hAnsiTheme="minorEastAsia" w:cs="宋体" w:hint="eastAsia"/>
                <w:kern w:val="0"/>
                <w:sz w:val="24"/>
              </w:rPr>
              <w:t>推荐合同包1中标候选人数为1家。</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60" w:type="dxa"/>
              <w:left w:w="120" w:type="dxa"/>
              <w:bottom w:w="60" w:type="dxa"/>
              <w:right w:w="120" w:type="dxa"/>
            </w:tcMar>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8</w:t>
            </w:r>
          </w:p>
        </w:tc>
        <w:tc>
          <w:tcPr>
            <w:tcW w:w="1276" w:type="dxa"/>
            <w:tcBorders>
              <w:top w:val="single" w:sz="0" w:space="0" w:color="auto"/>
              <w:left w:val="single" w:sz="0" w:space="0" w:color="auto"/>
              <w:bottom w:val="outset" w:sz="4" w:space="0" w:color="000000"/>
              <w:right w:val="outset" w:sz="4" w:space="0" w:color="000000"/>
            </w:tcBorders>
            <w:noWrap/>
            <w:tcMar>
              <w:top w:w="60" w:type="dxa"/>
              <w:left w:w="120" w:type="dxa"/>
              <w:bottom w:w="60" w:type="dxa"/>
              <w:right w:w="120" w:type="dxa"/>
            </w:tcMar>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12.2</w:t>
            </w:r>
          </w:p>
        </w:tc>
        <w:tc>
          <w:tcPr>
            <w:tcW w:w="8930" w:type="dxa"/>
            <w:tcBorders>
              <w:top w:val="single" w:sz="0" w:space="0" w:color="auto"/>
              <w:left w:val="single" w:sz="0" w:space="0" w:color="auto"/>
              <w:bottom w:val="outset" w:sz="4" w:space="0" w:color="000000"/>
              <w:right w:val="outset" w:sz="4" w:space="0" w:color="000000"/>
            </w:tcBorders>
            <w:noWrap/>
            <w:tcMar>
              <w:top w:w="60" w:type="dxa"/>
              <w:left w:w="120" w:type="dxa"/>
              <w:bottom w:w="60" w:type="dxa"/>
              <w:right w:w="120" w:type="dxa"/>
            </w:tcMar>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本项目中标人的确定（以合同包为单位）：</w:t>
            </w:r>
          </w:p>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（1）采购人应在政府采购招投标管理办法规定的时限内确定中标人。</w:t>
            </w:r>
          </w:p>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（2）若出现中标候选人并列情形，则按照下列方式确定中标人：</w:t>
            </w:r>
          </w:p>
          <w:p w:rsidR="00361DF2" w:rsidRPr="00135078" w:rsidRDefault="00F92907">
            <w:pPr>
              <w:widowControl/>
              <w:spacing w:line="360" w:lineRule="auto"/>
              <w:ind w:firstLineChars="50" w:firstLine="12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招标文件规定的方式：随机抽取。</w:t>
            </w:r>
          </w:p>
        </w:tc>
      </w:tr>
      <w:tr w:rsidR="00361DF2" w:rsidRPr="00135078">
        <w:trPr>
          <w:jc w:val="center"/>
        </w:trPr>
        <w:tc>
          <w:tcPr>
            <w:tcW w:w="793" w:type="dxa"/>
            <w:tcBorders>
              <w:top w:val="single" w:sz="0" w:space="0" w:color="auto"/>
              <w:left w:val="outset" w:sz="4" w:space="0" w:color="000000"/>
              <w:bottom w:val="single" w:sz="4" w:space="0" w:color="auto"/>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9</w:t>
            </w:r>
          </w:p>
        </w:tc>
        <w:tc>
          <w:tcPr>
            <w:tcW w:w="1276" w:type="dxa"/>
            <w:tcBorders>
              <w:top w:val="single" w:sz="0" w:space="0" w:color="auto"/>
              <w:left w:val="single" w:sz="0" w:space="0" w:color="auto"/>
              <w:bottom w:val="single" w:sz="4" w:space="0" w:color="auto"/>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15.1-（2）</w:t>
            </w:r>
          </w:p>
        </w:tc>
        <w:tc>
          <w:tcPr>
            <w:tcW w:w="8930" w:type="dxa"/>
            <w:tcBorders>
              <w:top w:val="single" w:sz="0" w:space="0" w:color="auto"/>
              <w:left w:val="single" w:sz="0" w:space="0" w:color="auto"/>
              <w:bottom w:val="single" w:sz="4" w:space="0" w:color="auto"/>
              <w:right w:val="outset" w:sz="4" w:space="0" w:color="000000"/>
            </w:tcBorders>
            <w:noWrap/>
            <w:tcMar>
              <w:top w:w="0" w:type="dxa"/>
              <w:left w:w="84" w:type="dxa"/>
              <w:bottom w:w="0" w:type="dxa"/>
              <w:right w:w="84" w:type="dxa"/>
            </w:tcMar>
            <w:vAlign w:val="center"/>
          </w:tcPr>
          <w:p w:rsidR="00361DF2" w:rsidRPr="00135078" w:rsidRDefault="00F92907">
            <w:pPr>
              <w:widowControl/>
              <w:wordWrap w:val="0"/>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质疑函原件应采用下列方式提交：</w:t>
            </w:r>
            <w:r w:rsidRPr="00135078">
              <w:rPr>
                <w:rFonts w:asciiTheme="minorEastAsia" w:eastAsiaTheme="minorEastAsia" w:hAnsiTheme="minorEastAsia" w:cs="宋体" w:hint="eastAsia"/>
                <w:kern w:val="0"/>
                <w:sz w:val="24"/>
              </w:rPr>
              <w:t>书面形式。</w:t>
            </w:r>
          </w:p>
        </w:tc>
      </w:tr>
      <w:tr w:rsidR="00361DF2" w:rsidRPr="00135078">
        <w:trPr>
          <w:jc w:val="center"/>
        </w:trPr>
        <w:tc>
          <w:tcPr>
            <w:tcW w:w="793" w:type="dxa"/>
            <w:tcBorders>
              <w:top w:val="single" w:sz="4" w:space="0" w:color="auto"/>
              <w:left w:val="single" w:sz="4" w:space="0" w:color="auto"/>
              <w:bottom w:val="single" w:sz="4" w:space="0" w:color="auto"/>
              <w:right w:val="single" w:sz="4" w:space="0" w:color="auto"/>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w:t>
            </w:r>
          </w:p>
        </w:tc>
        <w:tc>
          <w:tcPr>
            <w:tcW w:w="1276" w:type="dxa"/>
            <w:tcBorders>
              <w:top w:val="single" w:sz="4" w:space="0" w:color="auto"/>
              <w:left w:val="single" w:sz="4" w:space="0" w:color="auto"/>
              <w:bottom w:val="single" w:sz="4" w:space="0" w:color="auto"/>
              <w:right w:val="single" w:sz="4" w:space="0" w:color="auto"/>
            </w:tcBorders>
            <w:noWrap/>
            <w:tcMar>
              <w:top w:w="0" w:type="dxa"/>
              <w:left w:w="84" w:type="dxa"/>
              <w:bottom w:w="0" w:type="dxa"/>
              <w:right w:w="84" w:type="dxa"/>
            </w:tcMar>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15.4</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tc>
        <w:tc>
          <w:tcPr>
            <w:tcW w:w="8930" w:type="dxa"/>
            <w:tcBorders>
              <w:top w:val="single" w:sz="4" w:space="0" w:color="auto"/>
              <w:left w:val="single" w:sz="4" w:space="0" w:color="auto"/>
              <w:bottom w:val="single" w:sz="4" w:space="0" w:color="auto"/>
              <w:right w:val="single" w:sz="4" w:space="0" w:color="auto"/>
            </w:tcBorders>
            <w:noWrap/>
            <w:tcMar>
              <w:top w:w="0" w:type="dxa"/>
              <w:left w:w="84" w:type="dxa"/>
              <w:bottom w:w="0" w:type="dxa"/>
              <w:right w:w="84" w:type="dxa"/>
            </w:tcMar>
            <w:vAlign w:val="center"/>
          </w:tcPr>
          <w:p w:rsidR="00361DF2" w:rsidRPr="00135078" w:rsidRDefault="00F92907">
            <w:pPr>
              <w:pStyle w:val="11"/>
              <w:widowControl/>
              <w:spacing w:beforeAutospacing="0" w:afterAutospacing="0" w:line="360" w:lineRule="auto"/>
              <w:ind w:firstLineChars="0" w:firstLine="0"/>
              <w:jc w:val="both"/>
              <w:rPr>
                <w:rFonts w:asciiTheme="minorEastAsia" w:eastAsiaTheme="minorEastAsia" w:hAnsiTheme="minorEastAsia" w:cs="宋体"/>
              </w:rPr>
            </w:pPr>
            <w:r w:rsidRPr="00135078">
              <w:rPr>
                <w:rFonts w:asciiTheme="minorEastAsia" w:eastAsiaTheme="minorEastAsia" w:hAnsiTheme="minorEastAsia" w:cs="宋体" w:hint="eastAsia"/>
                <w:b/>
              </w:rPr>
              <w:t>招标文件、招标过程和中标结果</w:t>
            </w:r>
            <w:r w:rsidRPr="00135078">
              <w:rPr>
                <w:rStyle w:val="ae"/>
                <w:rFonts w:asciiTheme="minorEastAsia" w:eastAsiaTheme="minorEastAsia" w:hAnsiTheme="minorEastAsia" w:cs="宋体" w:hint="eastAsia"/>
              </w:rPr>
              <w:t>的质疑</w:t>
            </w:r>
          </w:p>
          <w:p w:rsidR="00361DF2" w:rsidRPr="00135078" w:rsidRDefault="00F92907">
            <w:pPr>
              <w:pStyle w:val="11"/>
              <w:widowControl/>
              <w:spacing w:beforeAutospacing="0" w:afterAutospacing="0" w:line="360" w:lineRule="auto"/>
              <w:ind w:firstLineChars="0" w:firstLine="0"/>
              <w:jc w:val="both"/>
              <w:rPr>
                <w:rFonts w:asciiTheme="minorEastAsia" w:eastAsiaTheme="minorEastAsia" w:hAnsiTheme="minorEastAsia" w:cs="宋体"/>
              </w:rPr>
            </w:pPr>
            <w:r w:rsidRPr="00135078">
              <w:rPr>
                <w:rFonts w:asciiTheme="minorEastAsia" w:eastAsiaTheme="minorEastAsia" w:hAnsiTheme="minorEastAsia" w:cs="宋体" w:hint="eastAsia"/>
              </w:rPr>
              <w:t>（1）潜在投标人可在质疑时效期间内对招标文件以书面形式提出质疑。</w:t>
            </w:r>
          </w:p>
          <w:p w:rsidR="00361DF2" w:rsidRPr="00135078" w:rsidRDefault="00F92907">
            <w:pPr>
              <w:pStyle w:val="11"/>
              <w:widowControl/>
              <w:spacing w:beforeAutospacing="0" w:afterAutospacing="0" w:line="360" w:lineRule="auto"/>
              <w:ind w:firstLineChars="0" w:firstLine="0"/>
              <w:jc w:val="both"/>
              <w:rPr>
                <w:rFonts w:asciiTheme="minorEastAsia" w:eastAsiaTheme="minorEastAsia" w:hAnsiTheme="minorEastAsia" w:cs="宋体"/>
              </w:rPr>
            </w:pPr>
            <w:r w:rsidRPr="00135078">
              <w:rPr>
                <w:rFonts w:asciiTheme="minorEastAsia" w:eastAsiaTheme="minorEastAsia" w:hAnsiTheme="minorEastAsia" w:cs="宋体" w:hint="eastAsia"/>
              </w:rPr>
              <w:t>（2）质疑时效期间：</w:t>
            </w:r>
          </w:p>
          <w:p w:rsidR="00361DF2" w:rsidRPr="00135078" w:rsidRDefault="00F92907">
            <w:pPr>
              <w:pStyle w:val="11"/>
              <w:widowControl/>
              <w:spacing w:beforeAutospacing="0" w:afterAutospacing="0" w:line="360" w:lineRule="auto"/>
              <w:ind w:firstLineChars="50" w:firstLine="120"/>
              <w:jc w:val="both"/>
              <w:rPr>
                <w:rFonts w:asciiTheme="minorEastAsia" w:eastAsiaTheme="minorEastAsia" w:hAnsiTheme="minorEastAsia" w:cs="宋体"/>
              </w:rPr>
            </w:pPr>
            <w:r w:rsidRPr="00135078">
              <w:rPr>
                <w:rFonts w:asciiTheme="minorEastAsia" w:eastAsiaTheme="minorEastAsia" w:hAnsiTheme="minorEastAsia" w:cs="宋体" w:hint="eastAsia"/>
              </w:rPr>
              <w:t>① 在招标文件公告期限内：自购买招标文件之日起7个工作日内向</w:t>
            </w:r>
            <w:r w:rsidRPr="00135078">
              <w:rPr>
                <w:rFonts w:asciiTheme="minorEastAsia" w:eastAsiaTheme="minorEastAsia" w:hAnsiTheme="minorEastAsia" w:cs="宋体" w:hint="eastAsia"/>
                <w:u w:val="single"/>
              </w:rPr>
              <w:t>采购代理机构或采购人现场书面</w:t>
            </w:r>
            <w:r w:rsidRPr="00135078">
              <w:rPr>
                <w:rFonts w:asciiTheme="minorEastAsia" w:eastAsiaTheme="minorEastAsia" w:hAnsiTheme="minorEastAsia" w:cs="宋体" w:hint="eastAsia"/>
              </w:rPr>
              <w:t>提出，购买招标文件之日以潜在投标人购买招标文件登记的报名表签署时间为准。</w:t>
            </w:r>
          </w:p>
          <w:p w:rsidR="00361DF2" w:rsidRPr="00135078" w:rsidRDefault="00F92907">
            <w:pPr>
              <w:pStyle w:val="11"/>
              <w:widowControl/>
              <w:spacing w:beforeAutospacing="0" w:afterAutospacing="0" w:line="360" w:lineRule="auto"/>
              <w:ind w:firstLineChars="50" w:firstLine="120"/>
              <w:jc w:val="both"/>
              <w:rPr>
                <w:rFonts w:asciiTheme="minorEastAsia" w:eastAsiaTheme="minorEastAsia" w:hAnsiTheme="minorEastAsia" w:cs="宋体"/>
              </w:rPr>
            </w:pPr>
            <w:r w:rsidRPr="00135078">
              <w:rPr>
                <w:rFonts w:asciiTheme="minorEastAsia" w:eastAsiaTheme="minorEastAsia" w:hAnsiTheme="minorEastAsia" w:cs="宋体" w:hint="eastAsia"/>
              </w:rPr>
              <w:t>②对采购过程质疑的，可以在各采购程序环节结束之日起7个工作日内提出；</w:t>
            </w:r>
          </w:p>
          <w:p w:rsidR="00361DF2" w:rsidRPr="00135078" w:rsidRDefault="00F92907">
            <w:pPr>
              <w:pStyle w:val="11"/>
              <w:widowControl/>
              <w:spacing w:beforeAutospacing="0" w:afterAutospacing="0" w:line="360" w:lineRule="auto"/>
              <w:ind w:firstLineChars="50" w:firstLine="120"/>
              <w:jc w:val="both"/>
              <w:rPr>
                <w:rFonts w:asciiTheme="minorEastAsia" w:eastAsiaTheme="minorEastAsia" w:hAnsiTheme="minorEastAsia" w:cs="宋体"/>
              </w:rPr>
            </w:pPr>
            <w:r w:rsidRPr="00135078">
              <w:rPr>
                <w:rFonts w:asciiTheme="minorEastAsia" w:eastAsiaTheme="minorEastAsia" w:hAnsiTheme="minorEastAsia" w:cs="宋体" w:hint="eastAsia"/>
              </w:rPr>
              <w:t>③ 对中标结果质疑的，可以在中标结果公告期限届满之日起7个工作日内提出；</w:t>
            </w:r>
          </w:p>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※除上述规定外，对招标文件提出的质疑还应符合招标文件第三章第15.1条的有关规定。</w:t>
            </w:r>
          </w:p>
        </w:tc>
      </w:tr>
      <w:tr w:rsidR="00361DF2" w:rsidRPr="00135078">
        <w:trPr>
          <w:trHeight w:val="515"/>
          <w:jc w:val="center"/>
        </w:trPr>
        <w:tc>
          <w:tcPr>
            <w:tcW w:w="793" w:type="dxa"/>
            <w:tcBorders>
              <w:top w:val="single" w:sz="4"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w:t>
            </w:r>
          </w:p>
        </w:tc>
        <w:tc>
          <w:tcPr>
            <w:tcW w:w="1276" w:type="dxa"/>
            <w:tcBorders>
              <w:top w:val="single" w:sz="4"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16.1</w:t>
            </w:r>
          </w:p>
        </w:tc>
        <w:tc>
          <w:tcPr>
            <w:tcW w:w="8930" w:type="dxa"/>
            <w:tcBorders>
              <w:top w:val="single" w:sz="4"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监督管理部门：泉州师范学院</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18.1</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wordWrap w:val="0"/>
              <w:spacing w:line="360" w:lineRule="auto"/>
              <w:ind w:firstLineChars="0"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财政部指定的政府采购信息发布媒体（以下简称：“指定媒体”）：</w:t>
            </w:r>
            <w:r w:rsidRPr="00135078">
              <w:rPr>
                <w:rFonts w:asciiTheme="minorEastAsia" w:eastAsiaTheme="minorEastAsia" w:hAnsiTheme="minorEastAsia" w:cs="宋体" w:hint="eastAsia"/>
                <w:kern w:val="0"/>
                <w:sz w:val="24"/>
              </w:rPr>
              <w:t>中国政府采购网，网址www.ccgp.gov.cn。</w:t>
            </w:r>
          </w:p>
        </w:tc>
      </w:tr>
      <w:tr w:rsidR="00361DF2" w:rsidRPr="00135078">
        <w:trPr>
          <w:jc w:val="center"/>
        </w:trPr>
        <w:tc>
          <w:tcPr>
            <w:tcW w:w="793" w:type="dxa"/>
            <w:tcBorders>
              <w:top w:val="single" w:sz="0" w:space="0" w:color="auto"/>
              <w:left w:val="outset" w:sz="4" w:space="0" w:color="000000"/>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w:t>
            </w:r>
          </w:p>
        </w:tc>
        <w:tc>
          <w:tcPr>
            <w:tcW w:w="1276"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widowControl/>
              <w:spacing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19</w:t>
            </w:r>
          </w:p>
        </w:tc>
        <w:tc>
          <w:tcPr>
            <w:tcW w:w="8930" w:type="dxa"/>
            <w:tcBorders>
              <w:top w:val="single" w:sz="0" w:space="0" w:color="auto"/>
              <w:left w:val="single" w:sz="0" w:space="0" w:color="auto"/>
              <w:bottom w:val="outset" w:sz="4" w:space="0" w:color="000000"/>
              <w:right w:val="outset" w:sz="4" w:space="0" w:color="000000"/>
            </w:tcBorders>
            <w:noWrap/>
            <w:tcMar>
              <w:top w:w="0" w:type="dxa"/>
              <w:left w:w="84" w:type="dxa"/>
              <w:bottom w:w="0" w:type="dxa"/>
              <w:right w:w="84" w:type="dxa"/>
            </w:tcMar>
            <w:vAlign w:val="center"/>
          </w:tcPr>
          <w:p w:rsidR="00361DF2" w:rsidRPr="00135078" w:rsidRDefault="00F92907">
            <w:pPr>
              <w:pStyle w:val="Default"/>
              <w:ind w:firstLine="482"/>
              <w:rPr>
                <w:color w:val="auto"/>
              </w:rPr>
            </w:pPr>
            <w:r w:rsidRPr="00135078">
              <w:rPr>
                <w:rFonts w:asciiTheme="minorEastAsia" w:eastAsiaTheme="minorEastAsia" w:hAnsiTheme="minorEastAsia" w:cs="宋体" w:hint="eastAsia"/>
                <w:b/>
                <w:bCs/>
                <w:color w:val="auto"/>
              </w:rPr>
              <w:t>其他事项：</w:t>
            </w:r>
          </w:p>
          <w:p w:rsidR="00361DF2" w:rsidRPr="00135078" w:rsidRDefault="00F92907">
            <w:pPr>
              <w:widowControl/>
              <w:wordWrap w:val="0"/>
              <w:spacing w:line="360" w:lineRule="auto"/>
              <w:ind w:firstLineChars="0" w:firstLine="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(1)本项目代理服务费由中标供应商支付。</w:t>
            </w:r>
            <w:r w:rsidRPr="00135078">
              <w:rPr>
                <w:rFonts w:asciiTheme="minorEastAsia" w:eastAsiaTheme="minorEastAsia" w:hAnsiTheme="minorEastAsia" w:cs="宋体" w:hint="eastAsia"/>
                <w:b/>
                <w:bCs/>
                <w:kern w:val="0"/>
                <w:sz w:val="24"/>
              </w:rPr>
              <w:br/>
              <w:t>(2)其他：招标代理服务费</w:t>
            </w:r>
          </w:p>
          <w:p w:rsidR="00361DF2" w:rsidRPr="00135078" w:rsidRDefault="00F92907">
            <w:pPr>
              <w:widowControl/>
              <w:wordWrap w:val="0"/>
              <w:spacing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1）根据发改价格[2011]534号按差额定率累进法规定依据中标金额计收取。</w:t>
            </w:r>
          </w:p>
          <w:p w:rsidR="00361DF2" w:rsidRPr="00135078" w:rsidRDefault="00F92907">
            <w:pPr>
              <w:widowControl/>
              <w:wordWrap w:val="0"/>
              <w:spacing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2）代理服务费的缴交时间为领取中标通知书前，交纳方式：银行汇票、电汇、现金；请供应商报价时予以充分考虑。</w:t>
            </w:r>
          </w:p>
          <w:p w:rsidR="00361DF2" w:rsidRPr="00135078" w:rsidRDefault="00F92907">
            <w:pPr>
              <w:widowControl/>
              <w:wordWrap w:val="0"/>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Cs/>
                <w:kern w:val="0"/>
                <w:sz w:val="24"/>
              </w:rPr>
              <w:t xml:space="preserve"> 3）电汇请转入公司基本账户：开户行：建设银行泉州丰泽支行户名：泉州市大汇招标代理有限公司账号：35001656007052528961</w:t>
            </w:r>
          </w:p>
        </w:tc>
      </w:tr>
    </w:tbl>
    <w:p w:rsidR="00361DF2" w:rsidRPr="00135078" w:rsidRDefault="00361DF2">
      <w:pPr>
        <w:pStyle w:val="Default"/>
        <w:rPr>
          <w:rFonts w:asciiTheme="minorEastAsia" w:eastAsiaTheme="minorEastAsia" w:hAnsiTheme="minorEastAsia"/>
          <w:color w:val="auto"/>
        </w:rPr>
      </w:pPr>
    </w:p>
    <w:p w:rsidR="00361DF2" w:rsidRPr="00135078" w:rsidRDefault="00361DF2">
      <w:pPr>
        <w:widowControl/>
        <w:spacing w:before="60" w:after="60" w:line="360" w:lineRule="auto"/>
        <w:ind w:firstLine="562"/>
        <w:jc w:val="center"/>
        <w:rPr>
          <w:rFonts w:asciiTheme="minorEastAsia" w:eastAsiaTheme="minorEastAsia" w:hAnsiTheme="minorEastAsia" w:cs="宋体"/>
          <w:b/>
          <w:bCs/>
          <w:kern w:val="0"/>
          <w:szCs w:val="28"/>
        </w:rPr>
      </w:pPr>
    </w:p>
    <w:p w:rsidR="00361DF2" w:rsidRPr="00135078" w:rsidRDefault="00361DF2">
      <w:pPr>
        <w:widowControl/>
        <w:spacing w:before="60" w:after="60" w:line="360" w:lineRule="auto"/>
        <w:ind w:firstLine="562"/>
        <w:jc w:val="center"/>
        <w:rPr>
          <w:rFonts w:asciiTheme="minorEastAsia" w:eastAsiaTheme="minorEastAsia" w:hAnsiTheme="minorEastAsia" w:cs="宋体"/>
          <w:b/>
          <w:bCs/>
          <w:kern w:val="0"/>
          <w:szCs w:val="28"/>
        </w:rPr>
      </w:pPr>
    </w:p>
    <w:p w:rsidR="00361DF2" w:rsidRPr="00135078" w:rsidRDefault="00361DF2">
      <w:pPr>
        <w:widowControl/>
        <w:spacing w:before="60" w:after="60" w:line="360" w:lineRule="auto"/>
        <w:ind w:firstLine="562"/>
        <w:jc w:val="center"/>
        <w:rPr>
          <w:rFonts w:asciiTheme="minorEastAsia" w:eastAsiaTheme="minorEastAsia" w:hAnsiTheme="minorEastAsia" w:cs="宋体"/>
          <w:b/>
          <w:bCs/>
          <w:kern w:val="0"/>
          <w:szCs w:val="28"/>
        </w:rPr>
      </w:pPr>
    </w:p>
    <w:p w:rsidR="00361DF2" w:rsidRPr="00135078" w:rsidRDefault="00F92907">
      <w:pPr>
        <w:widowControl/>
        <w:spacing w:before="60" w:after="60" w:line="360" w:lineRule="auto"/>
        <w:ind w:firstLine="562"/>
        <w:jc w:val="center"/>
        <w:rPr>
          <w:rFonts w:asciiTheme="minorEastAsia" w:eastAsiaTheme="minorEastAsia" w:hAnsiTheme="minorEastAsia" w:cs="宋体"/>
          <w:kern w:val="0"/>
          <w:szCs w:val="28"/>
        </w:rPr>
      </w:pPr>
      <w:r w:rsidRPr="00135078">
        <w:rPr>
          <w:rFonts w:asciiTheme="minorEastAsia" w:eastAsiaTheme="minorEastAsia" w:hAnsiTheme="minorEastAsia" w:cs="宋体" w:hint="eastAsia"/>
          <w:b/>
          <w:bCs/>
          <w:kern w:val="0"/>
          <w:szCs w:val="28"/>
        </w:rPr>
        <w:lastRenderedPageBreak/>
        <w:t>第三章   投标人须知</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r w:rsidRPr="00135078">
        <w:rPr>
          <w:rFonts w:asciiTheme="minorEastAsia" w:eastAsiaTheme="minorEastAsia" w:hAnsiTheme="minorEastAsia" w:cs="宋体" w:hint="eastAsia"/>
          <w:b/>
          <w:bCs/>
          <w:kern w:val="0"/>
          <w:sz w:val="24"/>
        </w:rPr>
        <w:t>一、总则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1、适用范围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1.1适用于招标文件载明项目的政府采购活动（以下简称：“本次采购活动”）。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2、定义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2.1“采购标的”指招标文件载明的需要采购的货物或服务。</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2.2“潜在投标人”指按照招标文件第一章第7条规定进行报名且有意向参加本项目投标的供应商。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2.3“投标人”指按照招标文件第一章第7条规定进行报名并参加本项目投标的供应商。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2.4“单位负责人”指单位法定代表人或法律、法规规定代表单位行使职权的主要负责人。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2.5“投标人代表”指投标人的单位负责人或“单位负责人授权书”中载明的接受授权方。</w:t>
      </w:r>
    </w:p>
    <w:p w:rsidR="00361DF2" w:rsidRPr="00135078" w:rsidRDefault="00F92907">
      <w:pPr>
        <w:widowControl/>
        <w:spacing w:before="60" w:after="60"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二、投标人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3、合格投标人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3.1一般规定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（1）投标人应遵守政府采购法及实施条例、政府采购招投标管理办法、政府采购质疑和投诉办法及财政部、福建省财政厅有关政府采购文件的规定，同时还应遵守有关法律、法规和规章的强制性规定。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（2）投标人的资格要求：详见招标文件第一章。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3.2若本项目接受联合体投标且投标人为联合体，则联合体各方应遵守本章第3.1条规定，同时还应遵守下列规定：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（1）联合体各方应提交联合体协议，联合体协议应符合招标文件规定。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（2）联合体各方不得再单独参加或与其他供应商另外组成联合体参加同一合同项下的投标。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（3）联合体各方应共同与采购人签订政府采购合同，就政府采购合同约定的事项对采购人承担连带责任。</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4、投标费用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4.1除招标文件另有规定外，投标人应自行承担其参加本项目投标所涉及的一切费用。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三、招标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5、招标文件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5.1招标文件由下述部分组成：</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（1）投标邀请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（2）投标人须知前附表（表1、2）</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（3）投标人须知</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（4）资格审查与评标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（5）招标内容及要求</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（6）政府采购合同（参考文本）</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（7）投标文件格式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（8）按照招标文件规定作为招标文件组成部分的其他内容（若有）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5.2招标文件的澄清或修改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可对已发出的招标文件进行必要的澄清或修改，但不得对招标文件载明的采购标的和投标人的资格要求进行改变。</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（2）除本章第5.2条第（3）款规定情形外，澄清或修改的内容可能影响投标文件编制的，</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将在投标截止时间至少15个日历日前，在招标文件载明的指定媒体以更正公告的形式发布澄清或修改的内容。不足15个日历日的，</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将顺延投标截止时间及开标时间，</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和投标人受原投标截止时间及开标时间制约的所有权利和义务均延长至新的投标截止时间及开标时间。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（3）澄清或修改的内容可能改变招标文件载明的采购标的和投标人的资格要求的，本次采购活动结束，</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将依法组织后续采购活动（包括但不限于：重新招标、采用其他方式采购等）。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6、现场考察或开标前答疑会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6.1是否组织现场考察或召开开标前答疑会：详见招标文件第二章。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7、更正公告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7.1若</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发布更正公告，则更正公告及其所发布的内容或信息（包括但不限于：招标文件的澄清或修改、现场考察或答疑会的有关事宜等）</w:t>
      </w:r>
      <w:r w:rsidRPr="00135078">
        <w:rPr>
          <w:rFonts w:asciiTheme="minorEastAsia" w:eastAsiaTheme="minorEastAsia" w:hAnsiTheme="minorEastAsia" w:cs="宋体" w:hint="eastAsia"/>
          <w:b/>
          <w:bCs/>
          <w:kern w:val="0"/>
          <w:sz w:val="24"/>
        </w:rPr>
        <w:t>作为招标文件组成部分</w:t>
      </w:r>
      <w:r w:rsidRPr="00135078">
        <w:rPr>
          <w:rFonts w:asciiTheme="minorEastAsia" w:eastAsiaTheme="minorEastAsia" w:hAnsiTheme="minorEastAsia" w:cs="宋体" w:hint="eastAsia"/>
          <w:kern w:val="0"/>
          <w:sz w:val="24"/>
        </w:rPr>
        <w:t>，对投标人具有约束力。</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7.2更正公告作为</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通知所有潜在投标人的书面形式。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8、终止公告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8.1若出现因重大变故导致采购任务取消情形，泉州市大汇招标代理有限公司可终止招标并发布终止公告。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8.2终止公告作为泉州市大汇招标代理有限公司通知所有潜在投标人的书面形式。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xml:space="preserve">                        </w:t>
      </w:r>
      <w:r w:rsidRPr="00135078">
        <w:rPr>
          <w:rFonts w:asciiTheme="minorEastAsia" w:eastAsiaTheme="minorEastAsia" w:hAnsiTheme="minorEastAsia" w:cs="宋体" w:hint="eastAsia"/>
          <w:b/>
          <w:bCs/>
          <w:kern w:val="0"/>
          <w:sz w:val="24"/>
        </w:rPr>
        <w:t>四、投标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9、投标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9.1投标人可对招标文件载明的全部或部分合同包进行投标。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9.2投标人应对同一个合同包内的所有内容进行完整投标，否则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9.3投标人代表只能接受一个投标人的授权参加投标，否则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9.4单位负责人为同一人或存在直接控股、管理关系的不同供应商，不得同时参加同一合同项下的投标，否则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9.5为本项目提供整体设计、规范编制或项目管理、监理、检测等服务的供应商，不得参加本项目除整体设计、规范编制和项目管理、监理、检测等服务外的采购活动，否则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9.6列入失信被执行人、重大税收违法案件当事人名单、政府采购严重违法失信行为记录名单及其他不符合政府采购法第二十二条规定条件的供应商，不得参加投标，否则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9.7有下列情形之一的，视为投标人串通投标，</w:t>
      </w:r>
      <w:r w:rsidRPr="00135078">
        <w:rPr>
          <w:rFonts w:asciiTheme="minorEastAsia" w:eastAsiaTheme="minorEastAsia" w:hAnsiTheme="minorEastAsia" w:cs="宋体" w:hint="eastAsia"/>
          <w:b/>
          <w:bCs/>
          <w:kern w:val="0"/>
          <w:sz w:val="24"/>
        </w:rPr>
        <w:t>其投标无效：</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（1）不同投标人的投标文件由同一单位或个人编制；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（2）不同投标人委托同一单位或个人办理投标事宜；</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（3）不同投标人的投标文件载明的项目管理成员或联系人员为同一人；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（4）不同投标人的投标文件异常一致或投标报价呈规律性差异；</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（5）不同投标人的投标文件相互混装；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（6）不同投标人的投标保证金从同一单位或个人的账户转出；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（7）有关法律、法规和规章及招标文件规定的其他串通投标情形。</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10、投标文件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10.1投标文件的编制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（1）投标人应先仔细阅读招标文件的全部内容后，再进行投标文件的编制。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（2）投标文件应按照本章第10.2条规定编制其组成部分。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（3）投标文件应满足招标文件提出的实质性要求和条件，并保证其所提交的全部资料是不可割离且真实、有效、准确、完整和不具有任何误导性的，否则造成不利后果由投标人承担责任。</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10.2投标文件由下述部分组成：</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（1）资格及资信证明部分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①投标函</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②投标人的资格及资信证明文件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③投标保证金</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（2）报价部分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①开标一览表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②投标分项报价表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③招标文件规定的价格扣除证明材料（若有）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④招标文件规定的加分证明材料（若有）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（3）技术商务部分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①标的说明一览表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②技术和服务要求响应表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③商务条件响应表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④投标人提交的其他资料（若有）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⑤招标文件规定作为投标文件组成部分的其他内容（若有）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10.3投标文件的语言</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（1）除招标文件另有规定外，投标文件应使用中文文本，若有不同文本，以中文文本为准。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10.4投标文件的份数：详见招标文件第二章。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10.5投标文件的格式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（1）除招标文件另有规定外，投标文件应使用招标文件第七章规定的格式。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（2）除招标文件另有规定外，投标文件的正本和全部副本均应使用不能擦去的墨料或墨水打印、书写或复印，其中：</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①正本应用A4幅面纸张打印装订，编制封面（封面标明“正本”字样）、索引、页码，并用胶装装订成册。</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②副本应用A4幅面纸张打印装订，编制封面（封面标明“副本”字样）、索引、页码，并用胶装装订成册；副本可用正本的完整复印件，并与正本保持一致（若不一致，以正本为准）。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③允许散装或活页装订的内容或材料：详见招标文件第二章。</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※除本章第10.5条第（2）款第③点规定情形外，投标文件散装或活页装订将导致投标无效。</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（3）除招标文件另有规定外，投标文件应使用人民币作为计量货币。</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（4）除招标文件另有规定外，签署、盖章应遵守下列规定：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①投标文件应由投标人代表签字并加盖投标人的单位公章。若投标人代表为单位负责人授权的委托代理人，应提供“单位负责人授权书”。</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②投标文件应没有涂改或行间插字，除非这些改动是根据</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的指示进行的，或是为改正投标人造成的应修改的错误而进行的。若有前述改动，应按照下列规定之一对改动处进行处理：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a.投标人代表签字确认；</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b.加盖投标人的单位公章或校正章。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10.6投标报价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（1）投标报价超出最高限价将导致</w:t>
      </w:r>
      <w:r w:rsidRPr="00135078">
        <w:rPr>
          <w:rFonts w:asciiTheme="minorEastAsia" w:eastAsiaTheme="minorEastAsia" w:hAnsiTheme="minorEastAsia" w:cs="宋体" w:hint="eastAsia"/>
          <w:b/>
          <w:bCs/>
          <w:kern w:val="0"/>
          <w:sz w:val="24"/>
        </w:rPr>
        <w:t>投标无效。</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（2）最高限价由采购人根据价格测算情况，在预算金额的额度内合理设定。最高限价不得超出预算金额。</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（3）除招标文件另有规定外，投标文件不能出现任何选择性的投标报价，即每一个合同包和品目号的采购标的都只能有一个投标报价。任何选择性的投标报价将导致</w:t>
      </w:r>
      <w:r w:rsidRPr="00135078">
        <w:rPr>
          <w:rFonts w:asciiTheme="minorEastAsia" w:eastAsiaTheme="minorEastAsia" w:hAnsiTheme="minorEastAsia" w:cs="宋体" w:hint="eastAsia"/>
          <w:b/>
          <w:bCs/>
          <w:kern w:val="0"/>
          <w:sz w:val="24"/>
        </w:rPr>
        <w:t>投标无效。</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10.7分包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（1）是否允许中标人将本项目的非主体、非关键性工作进行分包：详见招标文件第二章。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（2）若允许中标人将本项目的非主体、非关键性工作进行分包且投标人拟在中标后进行分包，则投标人应在投标文件中载明分包承担主体，分包承担主体应具备相应资质条件（若有）且不得再次分包。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（3）招标文件允许中标人将非主体、非关键性工作进行分包的项目，有下列情形之一的，中标人不得分包：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①投标文件中未载明分包承担主体；</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②投标文件载明的分包承担主体不具备相应资质条件；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③投标文件载明的分包承担主体拟再次分包。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10.8投标有效期</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（1）招标文件载明的投标有效期：详见招标文件第二章。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（2）投标文件承诺的投标有效期不得少于招标文件载明的投标有效期，否则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（3）根据本次采购活动的需要，</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可于投标有效期届满之前书面要求投标人延长投标有效期，投标人应在</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10.9投标保证金</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（1）投标保证金作为投标人按照招标文件规定履行相应投标责任、义务的约束及担保。</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（2）投标保证金的有效期应与投标文件承诺的投标有效期保持一致，否则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（3）提交</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①投标人应从其银行账户</w:t>
      </w:r>
      <w:r w:rsidRPr="00135078">
        <w:rPr>
          <w:rFonts w:asciiTheme="minorEastAsia" w:eastAsiaTheme="minorEastAsia" w:hAnsiTheme="minorEastAsia" w:cs="宋体" w:hint="eastAsia"/>
          <w:b/>
          <w:bCs/>
          <w:kern w:val="0"/>
          <w:sz w:val="24"/>
        </w:rPr>
        <w:t>（基本存款账户）</w:t>
      </w:r>
      <w:r w:rsidRPr="00135078">
        <w:rPr>
          <w:rFonts w:asciiTheme="minorEastAsia" w:eastAsiaTheme="minorEastAsia" w:hAnsiTheme="minorEastAsia" w:cs="宋体" w:hint="eastAsia"/>
          <w:kern w:val="0"/>
          <w:sz w:val="24"/>
        </w:rPr>
        <w:t>按照下列方式：</w:t>
      </w:r>
      <w:r w:rsidRPr="00135078">
        <w:rPr>
          <w:rFonts w:asciiTheme="minorEastAsia" w:eastAsiaTheme="minorEastAsia" w:hAnsiTheme="minorEastAsia" w:cs="宋体" w:hint="eastAsia"/>
          <w:b/>
          <w:bCs/>
          <w:kern w:val="0"/>
          <w:sz w:val="24"/>
        </w:rPr>
        <w:t>公对公转账方式</w:t>
      </w:r>
      <w:r w:rsidRPr="00135078">
        <w:rPr>
          <w:rFonts w:asciiTheme="minorEastAsia" w:eastAsiaTheme="minorEastAsia" w:hAnsiTheme="minorEastAsia" w:cs="宋体" w:hint="eastAsia"/>
          <w:kern w:val="0"/>
          <w:sz w:val="24"/>
        </w:rPr>
        <w:t>向招标文件载明的投标保证金账户提交投标保证金，具体金额详见招标文件第一章。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②投标保证金应于投标截止时间前到达招标文件载明的投标保证金账户，否则视为投标保证金未提交；是否到达按照下列方式认定：</w:t>
      </w:r>
      <w:r w:rsidRPr="00135078">
        <w:rPr>
          <w:rFonts w:asciiTheme="minorEastAsia" w:eastAsiaTheme="minorEastAsia" w:hAnsiTheme="minorEastAsia" w:cs="宋体" w:hint="eastAsia"/>
          <w:b/>
          <w:bCs/>
          <w:kern w:val="0"/>
          <w:sz w:val="24"/>
        </w:rPr>
        <w:t>以银行信息系统记载的为准。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③若本项目接受联合体投标且投标人为联合体，则联合体中的牵头方应按照本章第10.9条第（3）款第①、②点规定提交投标保证金。</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※除招标文件另有规定外，未按照上述规定提交投标保证金将导致资格审查不合格。</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（4）退还</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①在投标截止时间前撤回已提交的投标文件的投标人，其投标保证金将在</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收到投标人书面撤回通知之日起5个工作日内退回原账户。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②未中标人的投标保证金将在中标通知书发出之日起5个工作日内退回原账户。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③中标人的投标保证金将在政府采购合同签订之日起5个工作日内退回原账户；合同签订之日按照下列方式认定：</w:t>
      </w:r>
      <w:r w:rsidRPr="00135078">
        <w:rPr>
          <w:rFonts w:asciiTheme="minorEastAsia" w:eastAsiaTheme="minorEastAsia" w:hAnsiTheme="minorEastAsia" w:cs="宋体" w:hint="eastAsia"/>
          <w:b/>
          <w:bCs/>
          <w:kern w:val="0"/>
          <w:sz w:val="24"/>
        </w:rPr>
        <w:t>以银行信息系统记载的为准。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④终止招标的，</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将在终止公告发布之日起5个工作日内退回已收取的投标保证金及其在银行产生的孳息。</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⑤除招标文件另有规定外，质疑或投诉涉及的投标人，若投标保证金尚未退还，则待质疑或投诉处理完毕后不计利息原额退还。</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※本章第10.9条第（4）款第①、②、③点规定的投标保证金退还时限不包括因投标人自身原因导致无法及时退还而增加的时间。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（6）有下列情形之一的，投标保证金将不予退还：</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①投标人串通投标；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②投标人提供虚假材料；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③投标人采取不正当手段诋毁、排挤其他投标人；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④投标截止时间后，投标人在投标有效期内撤销投标文件；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⑤投标人不接受评标委员会按照招标文件规定对投标报价错误之处进行修正；</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⑥投标人违反招标文件第三章第9.4、9.5、9.6条规定之一；</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⑦招标文件规定的其他不予退还情形；</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⑧中标人有下列情形之一的：</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a.除不可抗力外，因中标人自身原因未在中标通知书要求的期限内与采购人签订政府采购合同；</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b.未按照招标文件、投标文件的约定签订政府采购合同或提交履约保证金。</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※若上述投标保证金不予退还情形给采购人（采购代理机构）造成损失，则投标人还要承担相应的赔偿责任。</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10.10投标文件的提交</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（1）一个投标人只能提交一个投标文件，并按照招标文件第一章规定将其送达。</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（2）密封及其标记的具体形式：详见招标文件第二章。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10.11投标文件的补充、修改或撤回</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（1）投标截止时间前，投标人可对所提交的投标文件进行补充、修改或撤回，并书面通知</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（2）补充、修改的内容应按照本章第10.5条第（4）款规定进行签署、盖章，并按照本章第10.10条规定提交，</w:t>
      </w:r>
      <w:r w:rsidRPr="00135078">
        <w:rPr>
          <w:rFonts w:asciiTheme="minorEastAsia" w:eastAsiaTheme="minorEastAsia" w:hAnsiTheme="minorEastAsia" w:cs="宋体" w:hint="eastAsia"/>
          <w:b/>
          <w:bCs/>
          <w:kern w:val="0"/>
          <w:sz w:val="24"/>
        </w:rPr>
        <w:t>否则将被拒收。</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※按照上述规定提交的补充、修改内容作为投标文件组成部分。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10.12除招标文件另有规定外，有下列情形之一的，</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（1）投标文件未按照招标文件要求签署、盖章；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（2）不符合招标文件中规定的资格要求；</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（3）投标报价超过招标文件中规定的预算金额或最高限价；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（4）投标文件含有采购人不能接受的附加条件；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（5）有关法律、法规和规章及招标文件规定的其他无效情形。</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五、开标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11、开标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11.1</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将在招标文件载明的开标时间及地点主持召开开标会，并邀请投标人参加。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11.2开标会的主持人、唱标人、记录人及其他工作人员（若有）均由</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派出，现场监督人员（若有）可由有关方面派出。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11.3参加开标会的投标人应签到，非投标人不参加开标会。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11.4开标会应遵守下列规定：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（1）首先由主持人宣布开标会须知，然后由投标人代表对投标文件的密封情况进行检查，经确认无误后，由工作人员对密封的投标文件当众拆封。</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（3）记录人对唱标人宣布的内容作开标记录。</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（5）投标人代表对开标过程和开标记录有疑义，以及认为采购人（采购代理机构）相关工作人员有需要回避情形的，应当场提出询问或回避申请。否则，视为投标人对开标过程和开标记录予以认可。</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（6）若投标人未参加开标会（包括但不限于投标人派出的人员不是投标人代表），视同其对开标过程和开标记录予以认可。</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※若出现本章第11.4条第（4）、（5）、（6）款规定情形之一</w:t>
      </w:r>
      <w:r w:rsidRPr="00135078">
        <w:rPr>
          <w:rFonts w:asciiTheme="minorEastAsia" w:eastAsiaTheme="minorEastAsia" w:hAnsiTheme="minorEastAsia" w:cs="宋体" w:hint="eastAsia"/>
          <w:kern w:val="0"/>
          <w:sz w:val="24"/>
        </w:rPr>
        <w:t>，</w:t>
      </w:r>
      <w:r w:rsidRPr="00135078">
        <w:rPr>
          <w:rFonts w:asciiTheme="minorEastAsia" w:eastAsiaTheme="minorEastAsia" w:hAnsiTheme="minorEastAsia" w:cs="宋体" w:hint="eastAsia"/>
          <w:b/>
          <w:bCs/>
          <w:kern w:val="0"/>
          <w:sz w:val="24"/>
        </w:rPr>
        <w:t>则投标人不得在开标会后就开标过程和开标记录涉及或可能涉及的有关事由（包括但不限于：“投标报价”、“投标文件的格式”、“投标文件的提交”、“投标文件的补充、修改或撤回”等）向</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b/>
          <w:bCs/>
          <w:kern w:val="0"/>
          <w:sz w:val="24"/>
        </w:rPr>
        <w:t>提出任何疑义或要求（包括质疑）。</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11.5投标截止时间后，参加投标的投标人不足三家的，不进行开标。同时，本次采购活动结束，</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将依法组织后续采购活动（包括但不限于：重新招标、采用其他方式采购等）。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六、中标与政府采购合同</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12、中标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12.1本项目推荐的中标候选人家数：详见招标文件第二章。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12.2本项目中标人的确定：详见招标文件第二章。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12.3中标公告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（1）中标人确定之日起2个工作日内，</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将在招标文件载明的指定媒体以中标公告的形式发布中标结果。</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（2）中标公告的公告期限为1个工作日。</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（3）中标公告同时作为</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通知除中标人外的其他投标人没有中标的书面形式。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12.4中标通知书</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（1）中标公告发布的同时，</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将向中标人发出中标通知书。</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（2）中标通知书发出后，采购人不得违法改变中标结果，中标人无正当理由不得放弃中标。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13、政府采购合同</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13.2签订时限：自中标通知书发出之日起30个日历日内。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13.3政府采购合同的履行、违约责任和解决争议的方法等适用合同法。</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13.4采购人与中标人应根据政府采购合同的约定依法履行合同义务。</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13.5政府采购合同履行过程中，采购人若需追加与合同标的相同的货物或服务，则追加采购金额不得超过原合同采购金额的10%。</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13.6中标人在政府采购合同履行过程中应遵守有关法律、法规和规章的强制性规定（即使前述强制性规定有可能在招标文件中未予列明）。</w:t>
      </w:r>
    </w:p>
    <w:p w:rsidR="00361DF2" w:rsidRPr="00135078" w:rsidRDefault="00361DF2">
      <w:pPr>
        <w:widowControl/>
        <w:spacing w:before="60" w:after="60" w:line="360" w:lineRule="auto"/>
        <w:ind w:firstLine="482"/>
        <w:jc w:val="left"/>
        <w:rPr>
          <w:rFonts w:asciiTheme="minorEastAsia" w:eastAsiaTheme="minorEastAsia" w:hAnsiTheme="minorEastAsia" w:cs="宋体"/>
          <w:b/>
          <w:bCs/>
          <w:kern w:val="0"/>
          <w:sz w:val="24"/>
        </w:rPr>
      </w:pP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七、询问、质疑与投诉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14、询问</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14.1潜在投标人或投标人对本次采购活动的有关事项若有疑问，可向泉州市大汇招标代理有限公司提出询问，泉州市大汇招标代理有限公司将按照政府采购法及实施条例的有关规定进行答复。</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15、质疑</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15.1针对同一采购程序环节的质疑应在政府采购法及实施条例规定的时限内一次性提出，并同时符合下列条件：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（1）对招标文件提出质疑的，质疑人应为潜在投标人，且两者的身份、名称等均应保持一致。对采购过程、结果提出质疑的，质疑人应为投标人，且两者的身份、名称等均应保持一致。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（2）质疑人应按照招标文件第二章规定方式提交质疑函。</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（3）质疑函应包括下列主要内容：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①质疑人的基本信息，至少包括：全称、地址、邮政编码等；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②所质疑项目的基本信息，至少包括：招标编号、项目名称等；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③所质疑的具体事项（以下简称：“质疑事项”）；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针对质疑事项提出的明确请求，前述明确请求指质疑人提出质疑的目的以及希望泉州市大汇招标代理有限公司对其质疑作出的处理结果，如：暂停招标投标活动、修改招标文件、停止或纠正违法违规行为、中标结果无效、废标、重新招标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⑤针对质疑事项导致质疑人自身权益受到损害的必要证明材料，至少包括：</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a.质疑人代表的身份证明材料：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a2若本项目接受自然人投标且质疑人为自然人的，提供本人的身份证复印件。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b.其他证明材料（即事实依据和必要的法律依据）包括但不限于下列材料：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b1所质疑的具体事项是与自已有利害关系的证明材料；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b2质疑函所述事实存在的证明材料，如：采购文件、采购过程或中标结果违法违规或不符合采购文件要求等证明材料；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b3依法应终止采购程序的证明材料；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b4应重新采购的证明材料；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b5采购文件、采购过程或中标、成交结果损害自已合法权益的证明材料等；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135078">
        <w:rPr>
          <w:rFonts w:asciiTheme="minorEastAsia" w:eastAsiaTheme="minorEastAsia" w:hAnsiTheme="minorEastAsia" w:cs="宋体" w:hint="eastAsia"/>
          <w:b/>
          <w:bCs/>
          <w:kern w:val="0"/>
          <w:sz w:val="24"/>
        </w:rPr>
        <w:t>视为无效</w:t>
      </w:r>
      <w:r w:rsidRPr="00135078">
        <w:rPr>
          <w:rFonts w:asciiTheme="minorEastAsia" w:eastAsiaTheme="minorEastAsia" w:hAnsiTheme="minorEastAsia" w:cs="宋体" w:hint="eastAsia"/>
          <w:kern w:val="0"/>
          <w:sz w:val="24"/>
        </w:rPr>
        <w:t>）。</w:t>
      </w:r>
      <w:r w:rsidRPr="00135078">
        <w:rPr>
          <w:rFonts w:asciiTheme="minorEastAsia" w:eastAsiaTheme="minorEastAsia" w:hAnsiTheme="minorEastAsia" w:cs="宋体" w:hint="eastAsia"/>
          <w:kern w:val="0"/>
          <w:sz w:val="24"/>
        </w:rPr>
        <w:br/>
        <w:t>   ⑥质疑人代表及其联系方法的信息，至少包括：姓名、手机、电子信箱、邮寄地址等。</w:t>
      </w:r>
      <w:r w:rsidRPr="00135078">
        <w:rPr>
          <w:rFonts w:asciiTheme="minorEastAsia" w:eastAsiaTheme="minorEastAsia" w:hAnsiTheme="minorEastAsia" w:cs="宋体" w:hint="eastAsia"/>
          <w:kern w:val="0"/>
          <w:sz w:val="24"/>
        </w:rPr>
        <w:br/>
        <w:t>   ⑦提出质疑的日期。</w:t>
      </w:r>
    </w:p>
    <w:p w:rsidR="00361DF2" w:rsidRPr="00135078" w:rsidRDefault="00F92907">
      <w:pPr>
        <w:widowControl/>
        <w:spacing w:after="12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※质疑人为法人或其他组织的，质疑函应由单位负责人或委托代理人签字或盖章，并加盖投标人的单位公章。质疑人为自然人的，质疑函应由本人签字。</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15.2对不符合本章第15.1条规定的质疑，将按照下列规定进行处理：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（1）不符合其中第（1）、（2）条规定的，书面告知质疑人不予受理及其理由。</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（2）不符合其中第（3）条规定的，书面告知质疑人修改、补充后在规定时限内重新提交质疑函。</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15.3对符合本章第15.1条规定的质疑，将按照政府采购法及实施条例、政府采购质疑和投诉办法的有关规定进行答复。</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15.4招标文件的质疑：详见招标文件第二章。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16、投诉</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16.2投诉应有明确的请求和必要的证明材料，投诉的事项不得超出已质疑事项的范围。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rPr>
      </w:pPr>
      <w:r w:rsidRPr="00135078">
        <w:rPr>
          <w:rFonts w:asciiTheme="minorEastAsia" w:eastAsiaTheme="minorEastAsia" w:hAnsiTheme="minorEastAsia" w:cs="宋体" w:hint="eastAsia"/>
          <w:b/>
          <w:bCs/>
          <w:kern w:val="0"/>
          <w:sz w:val="24"/>
        </w:rPr>
        <w:t>八、政府采购政策</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17、政府采购政策由财政部根据国家的经济和社会发展政策并会同国家有关部委制定，包括但不限于下列具体政策要求：</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17.1进口产品指通过中国海关报关验放进入中国境内且产自关境外的产品，其中：</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（2）凡在海关特殊监管区域内企业生产或加工（包括从境外进口料件）销往境内其他地区的产品，不作为政府采购项下进口产品。</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（3）对从境外进入海关特殊监管区域，再经办理报关手续后从海关特殊监管区进入境内其他地区的产品，认定为进口产品。</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（4）招标文件列明不允许或未列明允许进口产品参加投标的，均视为拒绝进口产品参加投标。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（3）对于同时列入节能清单和环保清单的产品，优先于只列入其中一个清单的产品。</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kern w:val="0"/>
          <w:sz w:val="24"/>
        </w:rPr>
        <w:lastRenderedPageBreak/>
        <w:t>（5）未在节能清单、环保清单内的产品应提交国家确定的认证机构出具的、处于有效期之内的节能产品、环境标志产品认证证书。</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17.4符合财政部、工信部文件（财库[2011]181号）规定的</w:t>
      </w:r>
      <w:r w:rsidRPr="00135078">
        <w:rPr>
          <w:rFonts w:asciiTheme="minorEastAsia" w:eastAsiaTheme="minorEastAsia" w:hAnsiTheme="minorEastAsia" w:cs="宋体" w:hint="eastAsia"/>
          <w:bCs/>
          <w:kern w:val="0"/>
          <w:sz w:val="24"/>
        </w:rPr>
        <w:t>小型、微型企业</w:t>
      </w:r>
      <w:r w:rsidRPr="00135078">
        <w:rPr>
          <w:rFonts w:asciiTheme="minorEastAsia" w:eastAsiaTheme="minorEastAsia" w:hAnsiTheme="minorEastAsia" w:cs="宋体" w:hint="eastAsia"/>
          <w:kern w:val="0"/>
          <w:sz w:val="24"/>
        </w:rPr>
        <w:t>可享受扶持政策（如：预留份额、评审中价格扣除等）。符合财政部、司法部文件（财库[2014]68号）规定的监狱企业（以下简称：</w:t>
      </w:r>
      <w:r w:rsidRPr="00135078">
        <w:rPr>
          <w:rFonts w:asciiTheme="minorEastAsia" w:eastAsiaTheme="minorEastAsia" w:hAnsiTheme="minorEastAsia" w:cs="宋体" w:hint="eastAsia"/>
          <w:bCs/>
          <w:kern w:val="0"/>
          <w:sz w:val="24"/>
        </w:rPr>
        <w:t>“监狱企业”</w:t>
      </w:r>
      <w:r w:rsidRPr="00135078">
        <w:rPr>
          <w:rFonts w:asciiTheme="minorEastAsia" w:eastAsiaTheme="minorEastAsia" w:hAnsiTheme="minorEastAsia" w:cs="宋体" w:hint="eastAsia"/>
          <w:kern w:val="0"/>
          <w:sz w:val="24"/>
        </w:rPr>
        <w:t>）亦可享受前述扶持政策。符合财政部、民政部、中国残联文件（财库[2017]141号）规定的残疾人福利性单位（以下简称：</w:t>
      </w:r>
      <w:r w:rsidRPr="00135078">
        <w:rPr>
          <w:rFonts w:asciiTheme="minorEastAsia" w:eastAsiaTheme="minorEastAsia" w:hAnsiTheme="minorEastAsia" w:cs="宋体" w:hint="eastAsia"/>
          <w:bCs/>
          <w:kern w:val="0"/>
          <w:sz w:val="24"/>
        </w:rPr>
        <w:t>“残疾人福利性单位”</w:t>
      </w:r>
      <w:r w:rsidRPr="00135078">
        <w:rPr>
          <w:rFonts w:asciiTheme="minorEastAsia" w:eastAsiaTheme="minorEastAsia" w:hAnsiTheme="minorEastAsia" w:cs="宋体" w:hint="eastAsia"/>
          <w:kern w:val="0"/>
          <w:sz w:val="24"/>
        </w:rPr>
        <w:t>）亦可享受前述扶持政策。其中：</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（1）中小企业指同时符合下列条件的中型、小型、微型企业：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①符合《工业和信息化部、国家统计局、国家发展和改革委员会、财政部关于印发中小企业划型标准规定的通知》（工信部联企业[2011]300号）规定的划分标准；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②提供本企业制造的货物、承担的工程或服务，或提供其他中小企业制造的货物。本项所称货物不包括使用大型企业注册商标的货物。小型、微型企业提供中型企业制造的货物，视同中型企业。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①监狱企业参加采购活动时，应提供由省级以上监狱管理局、戒毒管理局（含新疆生产建设兵团）出具的属于监狱企业的证明文件。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②监狱企业视同小型、微型企业。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（3）残疾人福利性单位指同时符合下列条件的单位：</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①安置的残疾人占本单位在职职工人数的比例不低于25%（含25%），并且安置的残疾人人数不少于10人（含10人）；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②依法与安置的每位残疾人签订了一年以上（含一年）的劳动合同或服务协议；</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③为安置的每位残疾人按月足额缴纳了基本养老保险、基本医疗保险、失业保险、工伤保险和生育保险等社会保险费；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④通过银行等金融机构向安置的每位残疾人，按月支付了不低于单位所在区县适用的经省级人民政府批准的月最低工资标准的工资；</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⑤提供本单位制造的货物、承担的工程或服务，或提供其他残疾人福利性单位制造的货物（不包括使用非残疾人福利性单位注册商标的货物）。</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17.5信用记录指由财政部确定的有关网站提供的相关主体信用信息。信用记录的查询及使用应符合财政部文件（财库[2016]125号）规定。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17.6为落实政府采购政策需满足的要求：详见招标文件第一章。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九、本项目的有关信息</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18、本项目的有关信息，包括但不限于：招标公告、更正公告（若有）、招标文件、招标文件的澄清或修改（若有）、中标公告、终止公告（若有）、废标公告（若有）等都将在招标文件载明的指定媒体发布。</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18.1指定媒体：详见招标文件第二章。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18.2本项目的潜在投标人或投标人应随时关注指定媒体，否则产生不利后果由其自行承担。</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十、其他事项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19、其他事项：详见招标文件第二章。</w:t>
      </w:r>
    </w:p>
    <w:p w:rsidR="00361DF2" w:rsidRPr="00135078" w:rsidRDefault="00361DF2">
      <w:pPr>
        <w:widowControl/>
        <w:spacing w:before="60" w:after="60" w:line="360" w:lineRule="auto"/>
        <w:ind w:firstLine="482"/>
        <w:jc w:val="center"/>
        <w:rPr>
          <w:rFonts w:asciiTheme="minorEastAsia" w:eastAsiaTheme="minorEastAsia" w:hAnsiTheme="minorEastAsia" w:cs="宋体"/>
          <w:b/>
          <w:bCs/>
          <w:kern w:val="0"/>
          <w:sz w:val="24"/>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F92907">
      <w:pPr>
        <w:widowControl/>
        <w:spacing w:before="60" w:after="60" w:line="360" w:lineRule="auto"/>
        <w:ind w:firstLine="562"/>
        <w:jc w:val="center"/>
        <w:rPr>
          <w:rFonts w:asciiTheme="minorEastAsia" w:eastAsiaTheme="minorEastAsia" w:hAnsiTheme="minorEastAsia" w:cs="宋体"/>
          <w:kern w:val="0"/>
          <w:szCs w:val="28"/>
        </w:rPr>
      </w:pPr>
      <w:r w:rsidRPr="00135078">
        <w:rPr>
          <w:rFonts w:asciiTheme="minorEastAsia" w:eastAsiaTheme="minorEastAsia" w:hAnsiTheme="minorEastAsia" w:cs="宋体" w:hint="eastAsia"/>
          <w:b/>
          <w:bCs/>
          <w:kern w:val="0"/>
          <w:szCs w:val="28"/>
        </w:rPr>
        <w:lastRenderedPageBreak/>
        <w:t>第四章   资格审查与评标</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一、资格审查</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1、开标结束后，由</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负责资格审查小组的组建及资格审查工作的组织。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1.1资格审查小组由采购单位代表1人和评标专家4人共5人以上单数组成，并负责具体审查事务。</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1.2资格审查的依据是招标文件和投标文件。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1.3资格审查的范围及内容：投标文件（资格及资信证明部分），具体如下：</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（1）“投标函”；</w:t>
      </w:r>
      <w:r w:rsidRPr="00135078">
        <w:rPr>
          <w:rFonts w:asciiTheme="minorEastAsia" w:eastAsiaTheme="minorEastAsia" w:hAnsiTheme="minorEastAsia" w:cs="宋体" w:hint="eastAsia"/>
          <w:kern w:val="0"/>
          <w:sz w:val="24"/>
        </w:rPr>
        <w:br/>
        <w:t> （2）“投标人的资格及资信证明文件”</w:t>
      </w:r>
      <w:r w:rsidRPr="00135078">
        <w:rPr>
          <w:rFonts w:asciiTheme="minorEastAsia" w:eastAsiaTheme="minorEastAsia" w:hAnsiTheme="minorEastAsia" w:cs="宋体" w:hint="eastAsia"/>
          <w:kern w:val="0"/>
          <w:sz w:val="24"/>
        </w:rPr>
        <w:br/>
        <w:t>   ①一般资格证明文件：</w:t>
      </w:r>
    </w:p>
    <w:tbl>
      <w:tblPr>
        <w:tblW w:w="92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338"/>
        <w:gridCol w:w="5906"/>
      </w:tblGrid>
      <w:tr w:rsidR="00361DF2" w:rsidRPr="00135078">
        <w:trPr>
          <w:tblHeader/>
        </w:trPr>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明细</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描述</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单位负责人授权书（若有）</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若投标人代表为单位负责人授权的委托代理人，应提供本授权书；若投标人代表为单位负责人，应在此项下提交其身份证正反面复印件，可不提供本授权书。4、纸质投标文件正本中的本授权书（若有）应为原件。※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营业执照等证明文件</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1、投标人提供有效的营业执照复印件，</w:t>
            </w:r>
            <w:r w:rsidRPr="00135078">
              <w:rPr>
                <w:rFonts w:asciiTheme="minorEastAsia" w:eastAsiaTheme="minorEastAsia" w:hAnsiTheme="minorEastAsia" w:cs="宋体" w:hint="eastAsia"/>
                <w:sz w:val="24"/>
              </w:rPr>
              <w:t>所投的货物或服务必须全部在投标人营业执照允许经营的范围内，</w:t>
            </w:r>
            <w:r w:rsidRPr="00135078">
              <w:rPr>
                <w:rFonts w:asciiTheme="minorEastAsia" w:eastAsiaTheme="minorEastAsia" w:hAnsiTheme="minorEastAsia" w:cs="宋体" w:hint="eastAsia"/>
                <w:kern w:val="0"/>
                <w:sz w:val="24"/>
              </w:rPr>
              <w:t>投标人提供的相应证明材料复印件均应符合：内容完整、清晰、整洁，并由投标人加盖其单位公章。2、投标人提供的相</w:t>
            </w:r>
            <w:r w:rsidRPr="00135078">
              <w:rPr>
                <w:rFonts w:asciiTheme="minorEastAsia" w:eastAsiaTheme="minorEastAsia" w:hAnsiTheme="minorEastAsia" w:cs="宋体" w:hint="eastAsia"/>
                <w:kern w:val="0"/>
                <w:sz w:val="24"/>
              </w:rPr>
              <w:lastRenderedPageBreak/>
              <w:t>应证明材料复印件均应符合：内容完整、清晰、整洁，并由投标人加盖其单位公章。※投标人应按照招标文件第七章规定提供。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财务状况报告（财务报告、或资信证明、或投标担保函）</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依法缴纳税收证明材料</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w:t>
            </w:r>
            <w:r w:rsidRPr="00135078">
              <w:rPr>
                <w:rFonts w:asciiTheme="minorEastAsia" w:eastAsiaTheme="minorEastAsia" w:hAnsiTheme="minorEastAsia" w:cs="宋体" w:hint="eastAsia"/>
                <w:kern w:val="0"/>
                <w:sz w:val="24"/>
              </w:rPr>
              <w:lastRenderedPageBreak/>
              <w:t>应证明材料复印件均应符合：内容完整、清晰、整洁，并由投标人加盖其单位公章。※投标人应按照招标文件第七章规定提供。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依法缴纳社会保障资金证明材料</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具备履行合同所必需设备和专业技术能力的声明函（若有）</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参加采购活动前三年内在经营活动中没有重大违法记录书面声明</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信用记录查询结果</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中小企业声明函（专门面向中小企业或小型、微型企业适用，若有）</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361DF2" w:rsidRPr="00135078">
        <w:tc>
          <w:tcPr>
            <w:tcW w:w="3338" w:type="dxa"/>
            <w:tcBorders>
              <w:top w:val="outset" w:sz="6" w:space="0" w:color="auto"/>
              <w:bottom w:val="outset" w:sz="6" w:space="0" w:color="auto"/>
              <w:right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检察机关行贿犯罪档案查询结果告知函（若有）</w:t>
            </w:r>
          </w:p>
        </w:tc>
        <w:tc>
          <w:tcPr>
            <w:tcW w:w="5906" w:type="dxa"/>
            <w:tcBorders>
              <w:top w:val="outset" w:sz="6" w:space="0" w:color="auto"/>
              <w:left w:val="outset" w:sz="6" w:space="0" w:color="auto"/>
              <w:bottom w:val="outset" w:sz="6" w:space="0" w:color="auto"/>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提供行贿犯罪档案查询结果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w:t>
            </w:r>
            <w:r w:rsidRPr="00135078">
              <w:rPr>
                <w:rFonts w:asciiTheme="minorEastAsia" w:eastAsiaTheme="minorEastAsia" w:hAnsiTheme="minorEastAsia" w:cs="宋体" w:hint="eastAsia"/>
                <w:kern w:val="0"/>
                <w:sz w:val="24"/>
              </w:rPr>
              <w:lastRenderedPageBreak/>
              <w:t>贿犯罪记录进行声明。※投标人应按照招标文件第七章规定提供。</w:t>
            </w:r>
          </w:p>
        </w:tc>
      </w:tr>
    </w:tbl>
    <w:p w:rsidR="00361DF2" w:rsidRPr="00135078" w:rsidRDefault="00F92907">
      <w:pPr>
        <w:widowControl/>
        <w:spacing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lastRenderedPageBreak/>
        <w:t>  ②.其他资格证明文件：</w:t>
      </w:r>
      <w:r w:rsidRPr="00135078">
        <w:rPr>
          <w:rFonts w:asciiTheme="minorEastAsia" w:eastAsiaTheme="minorEastAsia" w:hAnsiTheme="minorEastAsia" w:cs="宋体" w:hint="eastAsia"/>
          <w:b/>
          <w:bCs/>
          <w:kern w:val="0"/>
          <w:sz w:val="24"/>
        </w:rPr>
        <w:t>无</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（3）投标保证金。</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1.4有下列情形之一的，</w:t>
      </w:r>
      <w:r w:rsidRPr="00135078">
        <w:rPr>
          <w:rFonts w:asciiTheme="minorEastAsia" w:eastAsiaTheme="minorEastAsia" w:hAnsiTheme="minorEastAsia" w:cs="宋体" w:hint="eastAsia"/>
          <w:b/>
          <w:bCs/>
          <w:kern w:val="0"/>
          <w:sz w:val="24"/>
        </w:rPr>
        <w:t>资格审查不合格：</w:t>
      </w:r>
      <w:r w:rsidRPr="00135078">
        <w:rPr>
          <w:rFonts w:asciiTheme="minorEastAsia" w:eastAsiaTheme="minorEastAsia" w:hAnsiTheme="minorEastAsia" w:cs="宋体" w:hint="eastAsia"/>
          <w:b/>
          <w:bCs/>
          <w:kern w:val="0"/>
          <w:sz w:val="24"/>
        </w:rPr>
        <w:br/>
      </w:r>
      <w:r w:rsidRPr="00135078">
        <w:rPr>
          <w:rFonts w:asciiTheme="minorEastAsia" w:eastAsiaTheme="minorEastAsia" w:hAnsiTheme="minorEastAsia" w:cs="宋体" w:hint="eastAsia"/>
          <w:kern w:val="0"/>
          <w:sz w:val="24"/>
        </w:rPr>
        <w:t>  （1）一般情形：</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2"/>
      </w:tblGrid>
      <w:tr w:rsidR="00361DF2" w:rsidRPr="00135078">
        <w:trPr>
          <w:tblHeader/>
        </w:trPr>
        <w:tc>
          <w:tcPr>
            <w:tcW w:w="8322" w:type="dxa"/>
            <w:tcBorders>
              <w:top w:val="outset" w:sz="6" w:space="0" w:color="auto"/>
              <w:bottom w:val="outset" w:sz="6" w:space="0" w:color="auto"/>
            </w:tcBorders>
            <w:noWrap/>
            <w:vAlign w:val="center"/>
          </w:tcPr>
          <w:p w:rsidR="00361DF2" w:rsidRPr="00135078" w:rsidRDefault="00F92907">
            <w:pPr>
              <w:widowControl/>
              <w:spacing w:line="360" w:lineRule="auto"/>
              <w:ind w:firstLine="482"/>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明细</w:t>
            </w:r>
          </w:p>
        </w:tc>
      </w:tr>
      <w:tr w:rsidR="00361DF2" w:rsidRPr="00135078">
        <w:tc>
          <w:tcPr>
            <w:tcW w:w="8322" w:type="dxa"/>
            <w:tcBorders>
              <w:top w:val="outset" w:sz="6" w:space="0" w:color="auto"/>
              <w:bottom w:val="outset" w:sz="6" w:space="0" w:color="auto"/>
            </w:tcBorders>
            <w:noWrap/>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未按照招标文件规定提交投标函</w:t>
            </w:r>
          </w:p>
        </w:tc>
      </w:tr>
      <w:tr w:rsidR="00361DF2" w:rsidRPr="00135078">
        <w:tc>
          <w:tcPr>
            <w:tcW w:w="8322" w:type="dxa"/>
            <w:tcBorders>
              <w:top w:val="outset" w:sz="6" w:space="0" w:color="auto"/>
              <w:bottom w:val="outset" w:sz="6" w:space="0" w:color="auto"/>
            </w:tcBorders>
            <w:noWrap/>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未按照招标文件规定提交投标人的资格及资信文件</w:t>
            </w:r>
          </w:p>
        </w:tc>
      </w:tr>
      <w:tr w:rsidR="00361DF2" w:rsidRPr="00135078">
        <w:tc>
          <w:tcPr>
            <w:tcW w:w="8322" w:type="dxa"/>
            <w:tcBorders>
              <w:top w:val="outset" w:sz="6" w:space="0" w:color="auto"/>
              <w:bottom w:val="outset" w:sz="6" w:space="0" w:color="auto"/>
            </w:tcBorders>
            <w:noWrap/>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未按照招标文件规定提交投标保证金</w:t>
            </w:r>
          </w:p>
        </w:tc>
      </w:tr>
    </w:tbl>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（2）本项目规定的其他情形：</w:t>
      </w:r>
      <w:r w:rsidRPr="00135078">
        <w:rPr>
          <w:rFonts w:asciiTheme="minorEastAsia" w:eastAsiaTheme="minorEastAsia" w:hAnsiTheme="minorEastAsia" w:cs="宋体" w:hint="eastAsia"/>
          <w:b/>
          <w:bCs/>
          <w:kern w:val="0"/>
          <w:sz w:val="24"/>
        </w:rPr>
        <w:t>包：1</w:t>
      </w:r>
      <w:r w:rsidRPr="00135078">
        <w:rPr>
          <w:rFonts w:asciiTheme="minorEastAsia" w:eastAsiaTheme="minorEastAsia" w:hAnsiTheme="minorEastAsia" w:cs="宋体" w:hint="eastAsia"/>
          <w:kern w:val="0"/>
          <w:sz w:val="24"/>
        </w:rPr>
        <w:t> </w:t>
      </w:r>
      <w:r w:rsidRPr="00135078">
        <w:rPr>
          <w:rFonts w:asciiTheme="minorEastAsia" w:eastAsiaTheme="minorEastAsia" w:hAnsiTheme="minorEastAsia" w:cs="宋体" w:hint="eastAsia"/>
          <w:b/>
          <w:bCs/>
          <w:kern w:val="0"/>
          <w:sz w:val="24"/>
        </w:rPr>
        <w:t>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1.5若本项目接受联合体投标且投标人为联合体，联合体中有同类资质的供应商按照联合体分工承担相同工作的，应先按照资质等级较低的供应商确定资质等级，再按照本章第1.2、1.3、1.4条规定进行资格审查。</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2、资格审查情况不得私自外泄，有关信息由</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统一对外发布。</w:t>
      </w:r>
    </w:p>
    <w:p w:rsidR="00361DF2" w:rsidRPr="00135078" w:rsidRDefault="00F92907">
      <w:pPr>
        <w:widowControl/>
        <w:spacing w:before="60" w:after="60"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t>3、资格审查合格的投标人不足三家的，不进行评标。同时，本次采购活动结束，</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将依法组织后续采购活动（包括但不限于：重新招标、采用其他方式采购等）。</w:t>
      </w:r>
    </w:p>
    <w:p w:rsidR="00361DF2" w:rsidRPr="00135078" w:rsidRDefault="00F92907">
      <w:pPr>
        <w:widowControl/>
        <w:spacing w:before="60" w:after="60"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二、评标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4、资格审查结束后，由泉州市大汇招标代理有限公司负责评标委员会的组建及评标工作的组织。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5、评标委员会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5.1评标委员会由采购单位代表1人和评标专家4人共5人以上单数组成（以下简称“评委”）组成。</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5.2评标委员会负责具体评标事务，并按照下列原则依法独立履行有关职责：</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（1）评标应保护国家利益、社会公共利益和各方当事人合法权益，提高采购效益，保证项目质量。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（2）评标应遵循公平、公正、科学、严谨和择优原则。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（3）评标的依据是招标文件和投标文件。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（4）应按照招标文件规定推荐中标候选人或确定中标人。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（5）评标应遵守下列评标纪律：</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①评标情况不得私自外泄，有关信息由</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统一对外发布。</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②对</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kern w:val="0"/>
          <w:sz w:val="24"/>
        </w:rPr>
        <w:t>或投标人提供的要求保密的资料，不得摘记翻印和外传。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③不得收受投标人或有关人员的任何礼物，不得串联鼓动其他人袒护某投标人。若与投标人存在利害关系，则应主动声明并回避。</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④全体评委应按照招标文件规定进行评标，一切认定事项应查有实据且不得弄虚作假。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⑤评标中应充分发扬民主，推荐中标候选人或确定中标人后要服从评标报告。</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※对违反评标纪律的评委，将取消其评委资格，对评标工作造成严重损失者将予以通报批评乃至追究法律责任。</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6、评标程序</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6.1评标前的准备工作</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（1）全体评委应认真审阅招标文件，了解评委应履行或遵守的职责、义务和评标纪律。</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（2）参加评标委员会的采购人代表可对本项目的背景和采购需求进行介绍，介绍材料应以书面形式提交（随采购文件一并存档），介绍内容不得含有歧视性、倾向性意见，不得超出招标文件所述范围。</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6.2符合性审查</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（1）评标委员会依据招标文件的实质性要求，对通过资格审查的投标文件进行符合性审查，以确定其是否满足招标文件的实质性要求。</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（2）满足招标文件的实质性要求指投标文件对招标文件实质性要求的响应不存在重大偏差或保留。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（5）评标委员会对所有投标人都执行相同的程序和标准。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（6）有下列情形之一的，</w:t>
      </w:r>
      <w:r w:rsidRPr="00135078">
        <w:rPr>
          <w:rFonts w:asciiTheme="minorEastAsia" w:eastAsiaTheme="minorEastAsia" w:hAnsiTheme="minorEastAsia" w:cs="宋体" w:hint="eastAsia"/>
          <w:b/>
          <w:bCs/>
          <w:kern w:val="0"/>
          <w:sz w:val="24"/>
        </w:rPr>
        <w:t>符合性审查不合格：</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①一般情形：</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778"/>
      </w:tblGrid>
      <w:tr w:rsidR="00361DF2" w:rsidRPr="00135078">
        <w:trPr>
          <w:tblHeader/>
          <w:jc w:val="center"/>
        </w:trPr>
        <w:tc>
          <w:tcPr>
            <w:tcW w:w="8778" w:type="dxa"/>
            <w:tcBorders>
              <w:top w:val="outset" w:sz="6" w:space="0" w:color="auto"/>
              <w:bottom w:val="outset" w:sz="6" w:space="0" w:color="auto"/>
            </w:tcBorders>
            <w:noWrap/>
            <w:vAlign w:val="center"/>
          </w:tcPr>
          <w:p w:rsidR="00361DF2" w:rsidRPr="00135078" w:rsidRDefault="00F92907">
            <w:pPr>
              <w:widowControl/>
              <w:spacing w:line="360" w:lineRule="auto"/>
              <w:ind w:firstLine="482"/>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明细</w:t>
            </w:r>
          </w:p>
        </w:tc>
      </w:tr>
      <w:tr w:rsidR="00361DF2" w:rsidRPr="00135078">
        <w:trPr>
          <w:jc w:val="center"/>
        </w:trPr>
        <w:tc>
          <w:tcPr>
            <w:tcW w:w="8778" w:type="dxa"/>
            <w:tcBorders>
              <w:top w:val="outset" w:sz="6" w:space="0" w:color="auto"/>
              <w:bottom w:val="outset" w:sz="6" w:space="0" w:color="auto"/>
            </w:tcBorders>
            <w:noWrap/>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违反招标文件中载明“投标无效”条款的规定；</w:t>
            </w:r>
          </w:p>
        </w:tc>
      </w:tr>
      <w:tr w:rsidR="00361DF2" w:rsidRPr="00135078">
        <w:trPr>
          <w:jc w:val="center"/>
        </w:trPr>
        <w:tc>
          <w:tcPr>
            <w:tcW w:w="8778" w:type="dxa"/>
            <w:tcBorders>
              <w:top w:val="outset" w:sz="6" w:space="0" w:color="auto"/>
              <w:bottom w:val="outset" w:sz="6" w:space="0" w:color="auto"/>
            </w:tcBorders>
            <w:noWrap/>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属于招标文件第三章第10.12条规定的投标无效情形；</w:t>
            </w:r>
          </w:p>
        </w:tc>
      </w:tr>
      <w:tr w:rsidR="00361DF2" w:rsidRPr="00135078">
        <w:trPr>
          <w:jc w:val="center"/>
        </w:trPr>
        <w:tc>
          <w:tcPr>
            <w:tcW w:w="8778" w:type="dxa"/>
            <w:tcBorders>
              <w:top w:val="outset" w:sz="6" w:space="0" w:color="auto"/>
              <w:bottom w:val="outset" w:sz="6" w:space="0" w:color="auto"/>
            </w:tcBorders>
            <w:noWrap/>
            <w:vAlign w:val="center"/>
          </w:tcPr>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投标文件对招标文件实质性要求的响应存在重大偏离或保留。</w:t>
            </w:r>
          </w:p>
        </w:tc>
      </w:tr>
    </w:tbl>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②本项目规定的其他情形：</w:t>
      </w:r>
      <w:r w:rsidRPr="00135078">
        <w:rPr>
          <w:rFonts w:asciiTheme="minorEastAsia" w:eastAsiaTheme="minorEastAsia" w:hAnsiTheme="minorEastAsia" w:cs="宋体" w:hint="eastAsia"/>
          <w:b/>
          <w:bCs/>
          <w:kern w:val="0"/>
          <w:sz w:val="24"/>
        </w:rPr>
        <w:t>包：1</w:t>
      </w:r>
      <w:r w:rsidRPr="00135078">
        <w:rPr>
          <w:rFonts w:asciiTheme="minorEastAsia" w:eastAsiaTheme="minorEastAsia" w:hAnsiTheme="minorEastAsia" w:cs="宋体" w:hint="eastAsia"/>
          <w:kern w:val="0"/>
          <w:sz w:val="24"/>
        </w:rPr>
        <w:t> </w:t>
      </w:r>
      <w:r w:rsidRPr="00135078">
        <w:rPr>
          <w:rFonts w:asciiTheme="minorEastAsia" w:eastAsiaTheme="minorEastAsia" w:hAnsiTheme="minorEastAsia" w:cs="宋体" w:hint="eastAsia"/>
          <w:b/>
          <w:bCs/>
          <w:kern w:val="0"/>
          <w:sz w:val="24"/>
        </w:rPr>
        <w:t>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6.3澄清有关问题</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（1）对通过符合性审查的投标文件中含义不明确、同类问题表述不一致或有明显文字和计算错误的内容，评标委员会将以书面形式要求投标人作出必要的澄清、说明或补正。</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（3）投标文件报价出现前后不一致的，除招标文件另有规定外，按照下列规定修正：</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①开标一览表内容与投标文件中相应内容不一致的，以开标一览表为准；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②大写金额和小写金额不一致的，以大写金额为准；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③单价金额小数点或百分比有明显错位的，以开标一览表的总价为准，并修改单价；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④总价金额与按照单价汇总金额不一致的，以单价金额计算结果为准。</w:t>
      </w:r>
    </w:p>
    <w:p w:rsidR="00361DF2" w:rsidRPr="00135078" w:rsidRDefault="00F92907">
      <w:pPr>
        <w:widowControl/>
        <w:spacing w:before="60" w:after="60" w:line="360" w:lineRule="auto"/>
        <w:ind w:firstLine="482"/>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※同时出现两种以上不一致的，按照前款规定的顺序修正。修正后的报价应按照本章第6.3条第（1）、（2）款规定经投标人确认后产生约束力，投标人不确认的，其投标无效。</w:t>
      </w: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（4）关于细微偏差</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②评标委员会将以书面形式要求存在细微偏差的投标人在评标委员会规定的时间内予以补正。若无法补正，则评标委员会将按照不利于投标人的内容进行认定。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（5）关于投标描述（即投标文件中描述的内容）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①投标描述前后不一致且不涉及证明材料的：按照本章第6.3条第（1）、（2）款规定执行。</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②投标描述与证明材料不一致或多份证明材料之间不一致的：</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a.评标委员会将要求投标人进行书面澄清，并按照不利于投标人的内容进行评标。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6.4比较与评价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（1）按照本章第7条载明的评标方法和标准，对符合性审查合格的投标文件进行比较与评价。</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（2）关于相同品牌产品</w:t>
      </w:r>
      <w:r w:rsidRPr="00135078">
        <w:rPr>
          <w:rFonts w:asciiTheme="minorEastAsia" w:eastAsiaTheme="minorEastAsia" w:hAnsiTheme="minorEastAsia" w:cs="宋体" w:hint="eastAsia"/>
          <w:b/>
          <w:bCs/>
          <w:kern w:val="0"/>
          <w:sz w:val="24"/>
        </w:rPr>
        <w:t>（政府采购服务类项目不适用本条款规定）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a.招标文件规定的方式：</w:t>
      </w:r>
      <w:r w:rsidRPr="00135078">
        <w:rPr>
          <w:rFonts w:asciiTheme="minorEastAsia" w:eastAsiaTheme="minorEastAsia" w:hAnsiTheme="minorEastAsia" w:cs="宋体" w:hint="eastAsia"/>
          <w:kern w:val="0"/>
          <w:sz w:val="24"/>
          <w:u w:val="single"/>
        </w:rPr>
        <w:t>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b.招标文件未规定的，采取随机抽取方式确定，其他</w:t>
      </w:r>
      <w:r w:rsidRPr="00135078">
        <w:rPr>
          <w:rFonts w:asciiTheme="minorEastAsia" w:eastAsiaTheme="minorEastAsia" w:hAnsiTheme="minorEastAsia" w:cs="宋体" w:hint="eastAsia"/>
          <w:b/>
          <w:bCs/>
          <w:kern w:val="0"/>
          <w:sz w:val="24"/>
        </w:rPr>
        <w:t>投标无效。</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a.招标文件规定的方式：</w:t>
      </w:r>
      <w:r w:rsidRPr="00135078">
        <w:rPr>
          <w:rFonts w:asciiTheme="minorEastAsia" w:eastAsiaTheme="minorEastAsia" w:hAnsiTheme="minorEastAsia" w:cs="宋体" w:hint="eastAsia"/>
          <w:kern w:val="0"/>
          <w:sz w:val="24"/>
          <w:u w:val="single"/>
        </w:rPr>
        <w:t>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b.招标文件未规定的，采取随机抽取方式确定，其他同品牌投标人不作为中标候选人。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③非单一产品采购项目，多家投标人提供的核心产品品牌相同的，按照本章第6.4条第（2）款第①、②规定处理。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（3）漏（缺）项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①招标文件中要求列入报价的费用（含配置、功能），漏（缺）项的报价视为已经包括在投标总价中。</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②对多报项及赠送项的价格评标时不予核减，全部进入评标价评议。</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6.5推荐中标候选人：详见本章第7.2条规定。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6.6编写评标报告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（1）评标报告由评标委员会负责编写。</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（2）评标报告应包括下列内容：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①招标公告刊登的媒体名称、开标日期和地点；</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②投标人名单和评标委员会成员名单；</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③评标方法和标准；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④开标记录和评标情况及说明，包括无效投标人名单及原因；</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⑤评标结果，包括中标候选人名单或确定的中标人；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⑥其他需要说明的情况，包括但不限于：评标过程中投标人的澄清、说明或补正，评委更换等。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6.7评标委员会认为投标人的报价明显高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处理。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6.8评委对需要共同认定的事项存在争议的，应按照少数服从多数的原则进行认定。</w:t>
      </w:r>
      <w:r w:rsidRPr="00135078">
        <w:rPr>
          <w:rFonts w:asciiTheme="minorEastAsia" w:eastAsiaTheme="minorEastAsia" w:hAnsiTheme="minorEastAsia" w:cs="宋体" w:hint="eastAsia"/>
          <w:b/>
          <w:bCs/>
          <w:kern w:val="0"/>
          <w:sz w:val="24"/>
        </w:rPr>
        <w:t>持不同意见的评委应在评标报告上签署不同意见及理由，否则视为同意评标报告。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6.9在评标过程中发现投标人有下列情形之一的，评标委员会应认定其</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，并书面报告本项目监督管理部门：</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（1）恶意串通（包括但不限于招标文件第三章第9.7条规定情形）；</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（2）妨碍其他投标人的竞争行为；</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（3）损害采购人或其他投标人的合法权益。</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6.10评标过程中，有下列情形之一的，应予废标：</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（1）符合性审查合格的投标人不足三家的；</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（2）有关法律、法规和规章规定废标的情形。</w:t>
      </w:r>
    </w:p>
    <w:p w:rsidR="00361DF2" w:rsidRPr="00135078" w:rsidRDefault="00F92907">
      <w:pPr>
        <w:widowControl/>
        <w:spacing w:before="60" w:after="6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※若废标，则本次采购活动结束，</w:t>
      </w:r>
      <w:r w:rsidRPr="00135078">
        <w:rPr>
          <w:rFonts w:asciiTheme="minorEastAsia" w:eastAsiaTheme="minorEastAsia" w:hAnsiTheme="minorEastAsia" w:cs="宋体" w:hint="eastAsia"/>
          <w:kern w:val="0"/>
          <w:sz w:val="24"/>
          <w:u w:val="single"/>
        </w:rPr>
        <w:t>泉州市大汇招标代理有限公司</w:t>
      </w:r>
      <w:r w:rsidRPr="00135078">
        <w:rPr>
          <w:rFonts w:asciiTheme="minorEastAsia" w:eastAsiaTheme="minorEastAsia" w:hAnsiTheme="minorEastAsia" w:cs="宋体" w:hint="eastAsia"/>
          <w:b/>
          <w:bCs/>
          <w:kern w:val="0"/>
          <w:sz w:val="24"/>
        </w:rPr>
        <w:t>将依法组织后续采购活动（包括但不限于：重新招标、采用其他方式采购等）。</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7、评标方法和标准</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7.1评标方法： 合同包1采用综合评分法。</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7.2评标标准</w:t>
      </w:r>
    </w:p>
    <w:p w:rsidR="00361DF2" w:rsidRPr="00135078" w:rsidRDefault="00F92907">
      <w:pPr>
        <w:widowControl/>
        <w:shd w:val="clear" w:color="auto" w:fill="FFFFFF"/>
        <w:spacing w:after="12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合同包1采用综合评分法</w:t>
      </w:r>
      <w:r w:rsidRPr="00135078">
        <w:rPr>
          <w:rFonts w:asciiTheme="minorEastAsia" w:eastAsiaTheme="minorEastAsia" w:hAnsiTheme="minorEastAsia" w:cs="宋体" w:hint="eastAsia"/>
          <w:kern w:val="0"/>
          <w:sz w:val="24"/>
        </w:rPr>
        <w:t>：</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（1）投标文件满足招标文件全部实质性要求，且按照评审因素的量化指标评审得分（即评标总得分）最高的投标人为中标候选人。</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（3）各项评审因素的设置如下：</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①价格项（F1×A1）满分为</w:t>
      </w:r>
      <w:r w:rsidRPr="00135078">
        <w:rPr>
          <w:rFonts w:asciiTheme="minorEastAsia" w:eastAsiaTheme="minorEastAsia" w:hAnsiTheme="minorEastAsia" w:cs="宋体" w:hint="eastAsia"/>
          <w:b/>
          <w:bCs/>
          <w:kern w:val="0"/>
          <w:sz w:val="24"/>
          <w:u w:val="single"/>
        </w:rPr>
        <w:t>30</w:t>
      </w:r>
      <w:r w:rsidRPr="00135078">
        <w:rPr>
          <w:rFonts w:asciiTheme="minorEastAsia" w:eastAsiaTheme="minorEastAsia" w:hAnsiTheme="minorEastAsia" w:cs="宋体" w:hint="eastAsia"/>
          <w:kern w:val="0"/>
          <w:sz w:val="24"/>
        </w:rPr>
        <w:t>分。</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
        <w:gridCol w:w="6739"/>
        <w:gridCol w:w="1272"/>
      </w:tblGrid>
      <w:tr w:rsidR="00361DF2" w:rsidRPr="00135078">
        <w:trPr>
          <w:trHeight w:val="2592"/>
          <w:jc w:val="center"/>
        </w:trPr>
        <w:tc>
          <w:tcPr>
            <w:tcW w:w="1601" w:type="dxa"/>
            <w:noWrap/>
            <w:vAlign w:val="center"/>
          </w:tcPr>
          <w:p w:rsidR="00361DF2" w:rsidRPr="00135078" w:rsidRDefault="00F92907">
            <w:pPr>
              <w:pStyle w:val="Default"/>
              <w:rPr>
                <w:rFonts w:asciiTheme="minorEastAsia" w:eastAsiaTheme="minorEastAsia" w:hAnsiTheme="minorEastAsia" w:cs="宋体"/>
                <w:color w:val="auto"/>
              </w:rPr>
            </w:pPr>
            <w:r w:rsidRPr="00135078">
              <w:rPr>
                <w:rFonts w:ascii="宋体" w:hAnsi="宋体" w:hint="eastAsia"/>
                <w:bCs/>
                <w:color w:val="auto"/>
                <w:szCs w:val="21"/>
              </w:rPr>
              <w:t>装修改造及新增设备投入</w:t>
            </w:r>
          </w:p>
        </w:tc>
        <w:tc>
          <w:tcPr>
            <w:tcW w:w="6739" w:type="dxa"/>
            <w:noWrap/>
            <w:vAlign w:val="center"/>
          </w:tcPr>
          <w:p w:rsidR="00361DF2" w:rsidRPr="00135078" w:rsidRDefault="00F92907">
            <w:pPr>
              <w:pStyle w:val="Default"/>
              <w:spacing w:line="400" w:lineRule="exact"/>
              <w:rPr>
                <w:rFonts w:asciiTheme="minorEastAsia" w:eastAsiaTheme="minorEastAsia" w:hAnsiTheme="minorEastAsia" w:cs="宋体"/>
                <w:color w:val="auto"/>
              </w:rPr>
            </w:pPr>
            <w:r w:rsidRPr="00135078">
              <w:rPr>
                <w:rFonts w:asciiTheme="minorEastAsia" w:eastAsiaTheme="minorEastAsia" w:hAnsiTheme="minorEastAsia" w:cs="宋体" w:hint="eastAsia"/>
                <w:color w:val="auto"/>
              </w:rPr>
              <w:t>装修改造及新增设备投入资金情况：承诺投入装修及新增设备费用53.7万元为基本要求（低于53.7万元的视为无效投标），每增加0.1万元得1分;最高得30分。（投标人须填写《费用承诺书》,格式附后）。装修改造方案及造价必须报招标人送第三方审核认可方可实施，中标供应商必须无条件接受招标人对装修改造方案及造价最终审核）</w:t>
            </w:r>
          </w:p>
        </w:tc>
        <w:tc>
          <w:tcPr>
            <w:tcW w:w="1272" w:type="dxa"/>
            <w:noWrap/>
            <w:vAlign w:val="center"/>
          </w:tcPr>
          <w:p w:rsidR="00361DF2" w:rsidRPr="00135078" w:rsidRDefault="00F92907">
            <w:pPr>
              <w:pStyle w:val="Default"/>
              <w:jc w:val="center"/>
              <w:rPr>
                <w:rFonts w:asciiTheme="minorEastAsia" w:eastAsiaTheme="minorEastAsia" w:hAnsiTheme="minorEastAsia" w:cs="宋体"/>
                <w:color w:val="auto"/>
              </w:rPr>
            </w:pPr>
            <w:r w:rsidRPr="00135078">
              <w:rPr>
                <w:rFonts w:asciiTheme="minorEastAsia" w:eastAsiaTheme="minorEastAsia" w:hAnsiTheme="minorEastAsia" w:cs="宋体" w:hint="eastAsia"/>
                <w:color w:val="auto"/>
              </w:rPr>
              <w:t>30</w:t>
            </w:r>
          </w:p>
        </w:tc>
      </w:tr>
    </w:tbl>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361DF2">
      <w:pPr>
        <w:pStyle w:val="Default"/>
        <w:rPr>
          <w:rFonts w:asciiTheme="minorEastAsia" w:eastAsiaTheme="minorEastAsia" w:hAnsiTheme="minorEastAsia" w:cs="宋体"/>
          <w:color w:val="auto"/>
        </w:rPr>
      </w:pP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b.价格扣除的规则如下：</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51"/>
        <w:gridCol w:w="7444"/>
      </w:tblGrid>
      <w:tr w:rsidR="00361DF2" w:rsidRPr="00135078">
        <w:trPr>
          <w:tblHeader/>
          <w:tblCellSpacing w:w="0" w:type="dxa"/>
          <w:jc w:val="center"/>
        </w:trPr>
        <w:tc>
          <w:tcPr>
            <w:tcW w:w="1551" w:type="dxa"/>
            <w:tcBorders>
              <w:tl2br w:val="nil"/>
              <w:tr2bl w:val="nil"/>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sz w:val="24"/>
              </w:rPr>
            </w:pPr>
            <w:r w:rsidRPr="00135078">
              <w:rPr>
                <w:rFonts w:asciiTheme="minorEastAsia" w:eastAsiaTheme="minorEastAsia" w:hAnsiTheme="minorEastAsia" w:cs="宋体" w:hint="eastAsia"/>
                <w:kern w:val="0"/>
                <w:sz w:val="24"/>
              </w:rPr>
              <w:t>评标项目</w:t>
            </w:r>
          </w:p>
        </w:tc>
        <w:tc>
          <w:tcPr>
            <w:tcW w:w="7444" w:type="dxa"/>
            <w:tcBorders>
              <w:tl2br w:val="nil"/>
              <w:tr2bl w:val="nil"/>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sz w:val="24"/>
              </w:rPr>
            </w:pPr>
            <w:r w:rsidRPr="00135078">
              <w:rPr>
                <w:rFonts w:asciiTheme="minorEastAsia" w:eastAsiaTheme="minorEastAsia" w:hAnsiTheme="minorEastAsia" w:cs="宋体" w:hint="eastAsia"/>
                <w:kern w:val="0"/>
                <w:sz w:val="24"/>
              </w:rPr>
              <w:t>评标方法</w:t>
            </w:r>
          </w:p>
        </w:tc>
      </w:tr>
      <w:tr w:rsidR="00361DF2" w:rsidRPr="00135078">
        <w:trPr>
          <w:tblCellSpacing w:w="0" w:type="dxa"/>
          <w:jc w:val="center"/>
        </w:trPr>
        <w:tc>
          <w:tcPr>
            <w:tcW w:w="1551" w:type="dxa"/>
            <w:tcBorders>
              <w:tl2br w:val="nil"/>
              <w:tr2bl w:val="nil"/>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sz w:val="24"/>
              </w:rPr>
            </w:pPr>
            <w:r w:rsidRPr="00135078">
              <w:rPr>
                <w:rFonts w:asciiTheme="minorEastAsia" w:eastAsiaTheme="minorEastAsia" w:hAnsiTheme="minorEastAsia" w:cs="宋体" w:hint="eastAsia"/>
                <w:kern w:val="0"/>
                <w:sz w:val="24"/>
              </w:rPr>
              <w:t>小型、微型企业，监狱企业，残疾人</w:t>
            </w:r>
          </w:p>
        </w:tc>
        <w:tc>
          <w:tcPr>
            <w:tcW w:w="7444" w:type="dxa"/>
            <w:tcBorders>
              <w:tl2br w:val="nil"/>
              <w:tr2bl w:val="nil"/>
            </w:tcBorders>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b/>
                <w:sz w:val="24"/>
              </w:rPr>
            </w:pPr>
            <w:r w:rsidRPr="00135078">
              <w:rPr>
                <w:rStyle w:val="ae"/>
                <w:rFonts w:asciiTheme="minorEastAsia" w:eastAsiaTheme="minorEastAsia" w:hAnsiTheme="minorEastAsia" w:cs="宋体" w:hint="eastAsia"/>
                <w:b w:val="0"/>
                <w:kern w:val="0"/>
                <w:sz w:val="24"/>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bl>
    <w:p w:rsidR="00361DF2" w:rsidRPr="00135078" w:rsidRDefault="00F92907">
      <w:pPr>
        <w:tabs>
          <w:tab w:val="left" w:pos="735"/>
        </w:tabs>
        <w:spacing w:line="360" w:lineRule="auto"/>
        <w:ind w:firstLine="480"/>
        <w:rPr>
          <w:rFonts w:asciiTheme="minorEastAsia" w:eastAsiaTheme="minorEastAsia" w:hAnsiTheme="minorEastAsia"/>
          <w:sz w:val="24"/>
        </w:rPr>
      </w:pPr>
      <w:r w:rsidRPr="00135078">
        <w:rPr>
          <w:rFonts w:asciiTheme="minorEastAsia" w:eastAsiaTheme="minorEastAsia" w:hAnsiTheme="minorEastAsia" w:cs="宋体" w:hint="eastAsia"/>
          <w:kern w:val="0"/>
          <w:sz w:val="24"/>
        </w:rPr>
        <w:t>②技术项（F2×A2）满分为</w:t>
      </w:r>
      <w:r w:rsidRPr="00135078">
        <w:rPr>
          <w:rFonts w:asciiTheme="minorEastAsia" w:eastAsiaTheme="minorEastAsia" w:hAnsiTheme="minorEastAsia" w:cs="宋体" w:hint="eastAsia"/>
          <w:b/>
          <w:kern w:val="0"/>
          <w:sz w:val="24"/>
          <w:u w:val="single"/>
        </w:rPr>
        <w:t>52</w:t>
      </w:r>
      <w:r w:rsidRPr="00135078">
        <w:rPr>
          <w:rFonts w:asciiTheme="minorEastAsia" w:eastAsiaTheme="minorEastAsia" w:hAnsiTheme="minorEastAsia" w:cs="宋体" w:hint="eastAsia"/>
          <w:b/>
          <w:kern w:val="0"/>
          <w:sz w:val="24"/>
        </w:rPr>
        <w:t>分</w:t>
      </w:r>
      <w:r w:rsidRPr="00135078">
        <w:rPr>
          <w:rFonts w:asciiTheme="minorEastAsia" w:eastAsiaTheme="minorEastAsia" w:hAnsiTheme="minorEastAsia" w:cs="宋体" w:hint="eastAsia"/>
          <w:kern w:val="0"/>
          <w:sz w:val="24"/>
        </w:rPr>
        <w:t>。</w:t>
      </w:r>
    </w:p>
    <w:tbl>
      <w:tblPr>
        <w:tblW w:w="9428"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00"/>
        <w:gridCol w:w="862"/>
        <w:gridCol w:w="7066"/>
      </w:tblGrid>
      <w:tr w:rsidR="00361DF2" w:rsidRPr="00135078">
        <w:trPr>
          <w:tblCellSpacing w:w="0" w:type="dxa"/>
          <w:jc w:val="center"/>
        </w:trPr>
        <w:tc>
          <w:tcPr>
            <w:tcW w:w="1500"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b/>
                <w:bCs/>
                <w:kern w:val="0"/>
                <w:sz w:val="24"/>
              </w:rPr>
              <w:t>评标项目</w:t>
            </w:r>
          </w:p>
        </w:tc>
        <w:tc>
          <w:tcPr>
            <w:tcW w:w="86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b/>
                <w:bCs/>
                <w:kern w:val="0"/>
                <w:sz w:val="24"/>
              </w:rPr>
              <w:t>评标</w:t>
            </w:r>
          </w:p>
          <w:p w:rsidR="00361DF2" w:rsidRPr="00135078" w:rsidRDefault="00F92907">
            <w:pPr>
              <w:widowControl/>
              <w:spacing w:line="360" w:lineRule="auto"/>
              <w:ind w:firstLineChars="0" w:firstLine="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b/>
                <w:bCs/>
                <w:kern w:val="0"/>
                <w:sz w:val="24"/>
              </w:rPr>
              <w:t>分值</w:t>
            </w:r>
          </w:p>
        </w:tc>
        <w:tc>
          <w:tcPr>
            <w:tcW w:w="7066"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b/>
                <w:bCs/>
                <w:kern w:val="0"/>
                <w:sz w:val="24"/>
              </w:rPr>
              <w:t>评标方法描述</w:t>
            </w:r>
          </w:p>
        </w:tc>
      </w:tr>
      <w:tr w:rsidR="00361DF2" w:rsidRPr="00135078">
        <w:trPr>
          <w:tblCellSpacing w:w="0" w:type="dxa"/>
          <w:jc w:val="center"/>
        </w:trPr>
        <w:tc>
          <w:tcPr>
            <w:tcW w:w="1500" w:type="dxa"/>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1.基本要求的符合性（满分35分）</w:t>
            </w:r>
          </w:p>
        </w:tc>
        <w:tc>
          <w:tcPr>
            <w:tcW w:w="86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35</w:t>
            </w:r>
          </w:p>
        </w:tc>
        <w:tc>
          <w:tcPr>
            <w:tcW w:w="7066" w:type="dxa"/>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投标人全部响应招标文件第五章招标内容及要求的得35分；有负偏离的为无效投标。</w:t>
            </w:r>
          </w:p>
        </w:tc>
      </w:tr>
      <w:tr w:rsidR="00361DF2" w:rsidRPr="00135078">
        <w:trPr>
          <w:trHeight w:val="480"/>
          <w:tblCellSpacing w:w="0" w:type="dxa"/>
          <w:jc w:val="center"/>
        </w:trPr>
        <w:tc>
          <w:tcPr>
            <w:tcW w:w="1500" w:type="dxa"/>
            <w:vMerge w:val="restart"/>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2.食堂人员配备（满分10分）</w:t>
            </w:r>
          </w:p>
        </w:tc>
        <w:tc>
          <w:tcPr>
            <w:tcW w:w="7928" w:type="dxa"/>
            <w:gridSpan w:val="2"/>
            <w:tcBorders>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根据投标人服务团队配备与服务人员的配备情况由评委打分:</w:t>
            </w:r>
          </w:p>
        </w:tc>
      </w:tr>
      <w:tr w:rsidR="00361DF2" w:rsidRPr="00135078">
        <w:trPr>
          <w:trHeight w:val="444"/>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厨师</w:t>
            </w:r>
          </w:p>
        </w:tc>
        <w:tc>
          <w:tcPr>
            <w:tcW w:w="7066"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服务团队中至少有两位及以上具备二级厨师资格证的得2分；</w:t>
            </w:r>
          </w:p>
        </w:tc>
      </w:tr>
      <w:tr w:rsidR="00361DF2" w:rsidRPr="00135078">
        <w:trPr>
          <w:trHeight w:val="864"/>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公共营养师</w:t>
            </w:r>
          </w:p>
        </w:tc>
        <w:tc>
          <w:tcPr>
            <w:tcW w:w="7066"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服务团队中至少有一位具备二级或以上公共营养师资格证的得1分；</w:t>
            </w:r>
          </w:p>
        </w:tc>
      </w:tr>
      <w:tr w:rsidR="00361DF2" w:rsidRPr="00135078">
        <w:trPr>
          <w:trHeight w:val="576"/>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面点师</w:t>
            </w:r>
          </w:p>
        </w:tc>
        <w:tc>
          <w:tcPr>
            <w:tcW w:w="7066"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服务团队中至少有一位具备三级或以上面点师资格证的得1分；</w:t>
            </w:r>
          </w:p>
        </w:tc>
      </w:tr>
      <w:tr w:rsidR="00361DF2" w:rsidRPr="00135078">
        <w:trPr>
          <w:trHeight w:val="936"/>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食品安全师</w:t>
            </w:r>
          </w:p>
        </w:tc>
        <w:tc>
          <w:tcPr>
            <w:tcW w:w="7066"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服务团队中至少有一位具备食品安全师资质证书且具有大专以上（含）学历证书的得2分；</w:t>
            </w:r>
          </w:p>
        </w:tc>
      </w:tr>
      <w:tr w:rsidR="00361DF2" w:rsidRPr="00135078">
        <w:trPr>
          <w:trHeight w:val="1008"/>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拟派经理</w:t>
            </w:r>
          </w:p>
        </w:tc>
        <w:tc>
          <w:tcPr>
            <w:tcW w:w="7066"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投标人拟派遣的食堂经理具有大专以上（含）学历证书，且具有餐饮职业经理人相关证书的得2分；</w:t>
            </w:r>
          </w:p>
        </w:tc>
      </w:tr>
      <w:tr w:rsidR="00361DF2" w:rsidRPr="00135078">
        <w:trPr>
          <w:trHeight w:val="1032"/>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拟派经理</w:t>
            </w:r>
          </w:p>
        </w:tc>
        <w:tc>
          <w:tcPr>
            <w:tcW w:w="7066" w:type="dxa"/>
            <w:tcBorders>
              <w:top w:val="single" w:sz="4" w:space="0" w:color="auto"/>
              <w:bottom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投标人拟派遣的食堂经理在本科院校担任过食堂经理5年至10年（不含）的得1分；10年（含）及以上的得2分。</w:t>
            </w:r>
          </w:p>
        </w:tc>
      </w:tr>
      <w:tr w:rsidR="00361DF2" w:rsidRPr="00135078">
        <w:trPr>
          <w:trHeight w:val="699"/>
          <w:tblCellSpacing w:w="0" w:type="dxa"/>
          <w:jc w:val="center"/>
        </w:trPr>
        <w:tc>
          <w:tcPr>
            <w:tcW w:w="1500" w:type="dxa"/>
            <w:vMerge/>
            <w:noWrap/>
            <w:vAlign w:val="center"/>
          </w:tcPr>
          <w:p w:rsidR="00361DF2" w:rsidRPr="00135078" w:rsidRDefault="00361DF2">
            <w:pPr>
              <w:widowControl/>
              <w:spacing w:line="360" w:lineRule="auto"/>
              <w:ind w:firstLineChars="0" w:firstLine="0"/>
              <w:jc w:val="left"/>
              <w:rPr>
                <w:rFonts w:asciiTheme="minorEastAsia" w:eastAsiaTheme="minorEastAsia" w:hAnsiTheme="minorEastAsia" w:cs="宋体"/>
                <w:kern w:val="0"/>
                <w:sz w:val="24"/>
              </w:rPr>
            </w:pPr>
          </w:p>
        </w:tc>
        <w:tc>
          <w:tcPr>
            <w:tcW w:w="862" w:type="dxa"/>
            <w:tcBorders>
              <w:top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证明材料</w:t>
            </w:r>
          </w:p>
        </w:tc>
        <w:tc>
          <w:tcPr>
            <w:tcW w:w="7066" w:type="dxa"/>
            <w:tcBorders>
              <w:top w:val="single" w:sz="4" w:space="0" w:color="auto"/>
            </w:tcBorders>
            <w:noWrap/>
            <w:vAlign w:val="center"/>
          </w:tcPr>
          <w:p w:rsidR="00361DF2" w:rsidRPr="00135078" w:rsidRDefault="00F92907">
            <w:pPr>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以上评分项投标人须提供：1、上述服务团队人员的相关证书复印件、发证单位官网查询结果打印件。2、派驻食堂经理工作经验证明，须加盖高校有关部门公章。3、上述服务团队人员应为投标人的正式在册员工，投标人提供在开标前须提供最近连续3个月及以上人员须</w:t>
            </w:r>
            <w:r w:rsidRPr="00135078">
              <w:rPr>
                <w:rFonts w:asciiTheme="minorEastAsia" w:eastAsiaTheme="minorEastAsia" w:hAnsiTheme="minorEastAsia" w:cs="宋体" w:hint="eastAsia"/>
                <w:kern w:val="0"/>
                <w:sz w:val="24"/>
              </w:rPr>
              <w:lastRenderedPageBreak/>
              <w:t>有社保中心的电子章和防伪码或由社保中心盖章的缴纳社保的证明材料并在人名旁明显标注做为考评依据，未按要求提供相关资料的不得分。）</w:t>
            </w:r>
          </w:p>
        </w:tc>
      </w:tr>
      <w:tr w:rsidR="00361DF2" w:rsidRPr="00135078">
        <w:trPr>
          <w:tblCellSpacing w:w="0" w:type="dxa"/>
          <w:jc w:val="center"/>
        </w:trPr>
        <w:tc>
          <w:tcPr>
            <w:tcW w:w="1500" w:type="dxa"/>
            <w:vMerge w:val="restart"/>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3.装修方案（满分7分）</w:t>
            </w:r>
          </w:p>
        </w:tc>
        <w:tc>
          <w:tcPr>
            <w:tcW w:w="86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整体设计方案：</w:t>
            </w:r>
          </w:p>
        </w:tc>
        <w:tc>
          <w:tcPr>
            <w:tcW w:w="7066" w:type="dxa"/>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根据投标人提供按招标方要求投入改造的整体设计方案平面图（作为中标后装修依据，须做出承诺），由评委进行评议并打分，设计合理、与项目的定位相符的得3分；设计基本合理、与项目的定位与目的基本相符的得2分；设计合理性一般、与项目的定位与目的一般相符的得1分；未提供或不合理的本项不得分。</w:t>
            </w:r>
          </w:p>
        </w:tc>
      </w:tr>
      <w:tr w:rsidR="00361DF2" w:rsidRPr="00135078">
        <w:trPr>
          <w:tblCellSpacing w:w="0" w:type="dxa"/>
          <w:jc w:val="center"/>
        </w:trPr>
        <w:tc>
          <w:tcPr>
            <w:tcW w:w="1500"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6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食堂布置效果图:</w:t>
            </w:r>
          </w:p>
        </w:tc>
        <w:tc>
          <w:tcPr>
            <w:tcW w:w="7066" w:type="dxa"/>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根据投标人提供按招标方要求的食堂布置效果图，由评委进行评议并打分，布置合理、与项目的定位相符的得2分；设计基本合理、与项目的定位与目的基本相符的得1分；未提供或不合理的本项不得分。</w:t>
            </w:r>
          </w:p>
        </w:tc>
      </w:tr>
      <w:tr w:rsidR="00361DF2" w:rsidRPr="00135078">
        <w:trPr>
          <w:tblCellSpacing w:w="0" w:type="dxa"/>
          <w:jc w:val="center"/>
        </w:trPr>
        <w:tc>
          <w:tcPr>
            <w:tcW w:w="1500"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6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明厨亮灶:</w:t>
            </w:r>
          </w:p>
        </w:tc>
        <w:tc>
          <w:tcPr>
            <w:tcW w:w="7066" w:type="dxa"/>
            <w:noWrap/>
            <w:vAlign w:val="center"/>
          </w:tcPr>
          <w:p w:rsidR="00361DF2" w:rsidRPr="00135078" w:rsidRDefault="00F92907">
            <w:pPr>
              <w:widowControl/>
              <w:spacing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根据投标人所提供的食堂、后厨监控方案、布点、明厨亮灶情况，由评委进行评议并打分，布局合理、与项目的定位相符的得2分；设计基本合理、与项目的定位与目的基本相符的得1分；未提供或不合理的本项不得分。</w:t>
            </w:r>
          </w:p>
        </w:tc>
      </w:tr>
    </w:tbl>
    <w:p w:rsidR="00361DF2" w:rsidRPr="00135078" w:rsidRDefault="00F92907">
      <w:pPr>
        <w:tabs>
          <w:tab w:val="left" w:pos="0"/>
          <w:tab w:val="left" w:pos="735"/>
        </w:tabs>
        <w:spacing w:line="360" w:lineRule="auto"/>
        <w:ind w:firstLine="480"/>
        <w:rPr>
          <w:rFonts w:asciiTheme="minorEastAsia" w:eastAsiaTheme="minorEastAsia" w:hAnsiTheme="minorEastAsia"/>
          <w:sz w:val="24"/>
        </w:rPr>
      </w:pPr>
      <w:r w:rsidRPr="00135078">
        <w:rPr>
          <w:rFonts w:asciiTheme="minorEastAsia" w:eastAsiaTheme="minorEastAsia" w:hAnsiTheme="minorEastAsia" w:hint="eastAsia"/>
          <w:sz w:val="24"/>
        </w:rPr>
        <w:t>③商务项（F3×A3）满分为</w:t>
      </w:r>
      <w:r w:rsidRPr="00135078">
        <w:rPr>
          <w:rFonts w:asciiTheme="minorEastAsia" w:eastAsiaTheme="minorEastAsia" w:hAnsiTheme="minorEastAsia" w:hint="eastAsia"/>
          <w:b/>
          <w:bCs/>
          <w:sz w:val="24"/>
          <w:u w:val="single"/>
        </w:rPr>
        <w:t>18</w:t>
      </w:r>
      <w:r w:rsidRPr="00135078">
        <w:rPr>
          <w:rFonts w:asciiTheme="minorEastAsia" w:eastAsiaTheme="minorEastAsia" w:hAnsiTheme="minorEastAsia" w:hint="eastAsia"/>
          <w:b/>
          <w:bCs/>
          <w:sz w:val="24"/>
        </w:rPr>
        <w:t>分</w:t>
      </w:r>
      <w:r w:rsidRPr="00135078">
        <w:rPr>
          <w:rFonts w:asciiTheme="minorEastAsia" w:eastAsiaTheme="minorEastAsia" w:hAnsiTheme="minorEastAsia" w:hint="eastAsia"/>
          <w:sz w:val="24"/>
        </w:rPr>
        <w:t>。</w:t>
      </w:r>
    </w:p>
    <w:tbl>
      <w:tblPr>
        <w:tblW w:w="9319"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9"/>
        <w:gridCol w:w="712"/>
        <w:gridCol w:w="7088"/>
      </w:tblGrid>
      <w:tr w:rsidR="00361DF2" w:rsidRPr="00135078">
        <w:trPr>
          <w:trHeight w:val="632"/>
        </w:trPr>
        <w:tc>
          <w:tcPr>
            <w:tcW w:w="1519"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评标项目</w:t>
            </w:r>
          </w:p>
        </w:tc>
        <w:tc>
          <w:tcPr>
            <w:tcW w:w="71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评标分值</w:t>
            </w:r>
          </w:p>
        </w:tc>
        <w:tc>
          <w:tcPr>
            <w:tcW w:w="7088" w:type="dxa"/>
            <w:noWrap/>
            <w:vAlign w:val="center"/>
          </w:tcPr>
          <w:p w:rsidR="00361DF2" w:rsidRPr="00135078" w:rsidRDefault="00F92907">
            <w:pPr>
              <w:widowControl/>
              <w:spacing w:line="360" w:lineRule="auto"/>
              <w:ind w:firstLine="482"/>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评标方法描述</w:t>
            </w:r>
          </w:p>
        </w:tc>
      </w:tr>
      <w:tr w:rsidR="00361DF2" w:rsidRPr="00135078">
        <w:trPr>
          <w:trHeight w:val="1056"/>
        </w:trPr>
        <w:tc>
          <w:tcPr>
            <w:tcW w:w="1519"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1.公司诚信（满分1分）</w:t>
            </w:r>
          </w:p>
        </w:tc>
        <w:tc>
          <w:tcPr>
            <w:tcW w:w="71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7088"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theme="minorEastAsia" w:hint="eastAsia"/>
                <w:sz w:val="24"/>
              </w:rPr>
              <w:t>投标人2016年1月1日以来有获得政府机构颁发的诚信经营单位等表彰获奖荣誉的得1分（须提供相关获奖证明的原件及复印件为考评依据）</w:t>
            </w:r>
          </w:p>
        </w:tc>
      </w:tr>
      <w:tr w:rsidR="00361DF2" w:rsidRPr="00135078">
        <w:trPr>
          <w:trHeight w:val="284"/>
        </w:trPr>
        <w:tc>
          <w:tcPr>
            <w:tcW w:w="1519"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2.公司办公场所（满分2分）</w:t>
            </w:r>
          </w:p>
        </w:tc>
        <w:tc>
          <w:tcPr>
            <w:tcW w:w="71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p>
        </w:tc>
        <w:tc>
          <w:tcPr>
            <w:tcW w:w="7088"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提供公司简介资料。具备独立办公场所得2分，未达要求或未提供材料的不得分。（办公场所属于自身所有的，须提供产权证书复印件；办公场所属于租赁的，须提供租赁合同和产权证书复印件；未按上述要求提供齐全的证明材料的不得分）</w:t>
            </w:r>
          </w:p>
        </w:tc>
      </w:tr>
      <w:tr w:rsidR="00361DF2" w:rsidRPr="00135078">
        <w:trPr>
          <w:trHeight w:val="491"/>
        </w:trPr>
        <w:tc>
          <w:tcPr>
            <w:tcW w:w="1519"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3.满意度评价（满分2分）</w:t>
            </w:r>
          </w:p>
        </w:tc>
        <w:tc>
          <w:tcPr>
            <w:tcW w:w="71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p>
        </w:tc>
        <w:tc>
          <w:tcPr>
            <w:tcW w:w="7088"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2017年以来在正常经营的食堂单位中，由业主单位出具的满意度评价为良好的满意度评价证明，内容包含管理经营情况、安全卫生情况、菜品质量与价格情况、服务质量情况、服务满意度情况、履约情况进行评分，每提供一份得1分，满分2分。</w:t>
            </w:r>
          </w:p>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（须提供学校食堂合同复印件及满意度证明材料，否则不得分。）</w:t>
            </w:r>
          </w:p>
        </w:tc>
      </w:tr>
      <w:tr w:rsidR="00361DF2" w:rsidRPr="00135078">
        <w:trPr>
          <w:trHeight w:val="840"/>
        </w:trPr>
        <w:tc>
          <w:tcPr>
            <w:tcW w:w="1519"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4.成功案例（满分3分）</w:t>
            </w:r>
          </w:p>
        </w:tc>
        <w:tc>
          <w:tcPr>
            <w:tcW w:w="712"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p>
        </w:tc>
        <w:tc>
          <w:tcPr>
            <w:tcW w:w="7088"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有经营公办高校食堂（服务单位出具证明为准）成功案例经营面积≧1500㎡数量1至2个得1分、3个得2分，4个及以上得3分，满分3分。（提供在有效期内的承包经营合同复印件并加盖投标人公章。招标人只认可投标人签署的合同，投标人与其他公司合作的项目，如果不是投标人签署的合同将不予评分。投标后，招标人对中标人提供食堂面积有质疑的，五天内中标人需配合到现场核实，否则视为虚假应标。）</w:t>
            </w:r>
          </w:p>
        </w:tc>
      </w:tr>
      <w:tr w:rsidR="00361DF2" w:rsidRPr="00135078">
        <w:trPr>
          <w:trHeight w:val="1404"/>
        </w:trPr>
        <w:tc>
          <w:tcPr>
            <w:tcW w:w="1519" w:type="dxa"/>
            <w:tcBorders>
              <w:bottom w:val="single" w:sz="4" w:space="0" w:color="auto"/>
            </w:tcBorders>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5.管理体系认证（满分3分）</w:t>
            </w:r>
          </w:p>
        </w:tc>
        <w:tc>
          <w:tcPr>
            <w:tcW w:w="712" w:type="dxa"/>
            <w:tcBorders>
              <w:bottom w:val="single" w:sz="4" w:space="0" w:color="auto"/>
            </w:tcBorders>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p>
        </w:tc>
        <w:tc>
          <w:tcPr>
            <w:tcW w:w="7088" w:type="dxa"/>
            <w:tcBorders>
              <w:bottom w:val="single" w:sz="4" w:space="0" w:color="auto"/>
            </w:tcBorders>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1、获得IS022000：2005食品安全管理体系认证证书的得1分。</w:t>
            </w:r>
          </w:p>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2、获得IS09001:2008质量管理体系认证证书的得1分。</w:t>
            </w:r>
          </w:p>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3、获得IS014001:2004环境管理体系认证证书的得1分。</w:t>
            </w:r>
          </w:p>
          <w:p w:rsidR="00361DF2" w:rsidRPr="00135078" w:rsidRDefault="00F92907">
            <w:pPr>
              <w:pStyle w:val="Default"/>
              <w:rPr>
                <w:color w:val="auto"/>
              </w:rPr>
            </w:pPr>
            <w:r w:rsidRPr="00135078">
              <w:rPr>
                <w:rFonts w:asciiTheme="minorEastAsia" w:eastAsiaTheme="minorEastAsia" w:hAnsiTheme="minorEastAsia" w:cs="宋体" w:hint="eastAsia"/>
                <w:color w:val="auto"/>
              </w:rPr>
              <w:t>（须提供在有效期内的证书复印件及可供现场查询的颁发机构网址及相应的证书真实性查询结果打印件并加盖投标人公章为考评依据。）</w:t>
            </w:r>
          </w:p>
        </w:tc>
      </w:tr>
      <w:tr w:rsidR="00361DF2" w:rsidRPr="00135078">
        <w:trPr>
          <w:trHeight w:val="2796"/>
        </w:trPr>
        <w:tc>
          <w:tcPr>
            <w:tcW w:w="1519" w:type="dxa"/>
            <w:tcBorders>
              <w:top w:val="single" w:sz="4" w:space="0" w:color="auto"/>
            </w:tcBorders>
            <w:noWrap/>
            <w:vAlign w:val="center"/>
          </w:tcPr>
          <w:p w:rsidR="00361DF2" w:rsidRPr="00135078" w:rsidRDefault="00F92907">
            <w:pPr>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6.体系认证（满分2分）</w:t>
            </w:r>
          </w:p>
        </w:tc>
        <w:tc>
          <w:tcPr>
            <w:tcW w:w="712" w:type="dxa"/>
            <w:tcBorders>
              <w:top w:val="single" w:sz="4" w:space="0" w:color="auto"/>
            </w:tcBorders>
            <w:noWrap/>
            <w:vAlign w:val="center"/>
          </w:tcPr>
          <w:p w:rsidR="00361DF2" w:rsidRPr="00135078" w:rsidRDefault="00F92907">
            <w:pPr>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p>
        </w:tc>
        <w:tc>
          <w:tcPr>
            <w:tcW w:w="7088" w:type="dxa"/>
            <w:tcBorders>
              <w:top w:val="single" w:sz="4" w:space="0" w:color="auto"/>
            </w:tcBorders>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1.获得OHSAS18001：2007或IS045001：2018职业健康安全管理体系认证证书的得1分。</w:t>
            </w:r>
          </w:p>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2.获得HACCP管理体系认证证书的得1分。</w:t>
            </w:r>
          </w:p>
          <w:p w:rsidR="00361DF2" w:rsidRPr="00135078" w:rsidRDefault="00F92907">
            <w:pPr>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（须提供在有效期内的证书复印件及可供现场查询的颁发机构网址及相应的证书真实性查询结果打印件并加盖投标人公章为考评依据。）</w:t>
            </w:r>
          </w:p>
        </w:tc>
      </w:tr>
      <w:tr w:rsidR="00361DF2" w:rsidRPr="00135078">
        <w:trPr>
          <w:trHeight w:val="840"/>
        </w:trPr>
        <w:tc>
          <w:tcPr>
            <w:tcW w:w="1519"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7.荣誉与奖励（满分3分）</w:t>
            </w:r>
          </w:p>
        </w:tc>
        <w:tc>
          <w:tcPr>
            <w:tcW w:w="71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p>
        </w:tc>
        <w:tc>
          <w:tcPr>
            <w:tcW w:w="7088"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2015年以来投标人获得政府部门表彰的，省部级的得3分，地市级的得1.5分，满分3分（不累计得分）。 （投标人须提供有效表彰证书复印件并加盖投标人公章为考评依据，招标人只认可本投标人获得的荣誉，证书没有体现投标人名称将不予计算得分。）</w:t>
            </w:r>
          </w:p>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（提供证明材料并加盖投标人公章为考评依据。）</w:t>
            </w:r>
          </w:p>
        </w:tc>
      </w:tr>
      <w:tr w:rsidR="00361DF2" w:rsidRPr="00135078">
        <w:trPr>
          <w:trHeight w:val="840"/>
        </w:trPr>
        <w:tc>
          <w:tcPr>
            <w:tcW w:w="1519"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8.社会责任（满分2分）</w:t>
            </w:r>
          </w:p>
        </w:tc>
        <w:tc>
          <w:tcPr>
            <w:tcW w:w="712" w:type="dxa"/>
            <w:noWrap/>
            <w:vAlign w:val="center"/>
          </w:tcPr>
          <w:p w:rsidR="00361DF2" w:rsidRPr="00135078" w:rsidRDefault="00F92907">
            <w:pPr>
              <w:widowControl/>
              <w:spacing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p>
        </w:tc>
        <w:tc>
          <w:tcPr>
            <w:tcW w:w="7088" w:type="dxa"/>
            <w:noWrap/>
            <w:vAlign w:val="center"/>
          </w:tcPr>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投标人为其正在经营的食堂项目投保公众责任险，赔偿限额累计1000万元以上2000万以内（不含）得1分，2000万元（含）及以上得2分，满分2分。</w:t>
            </w:r>
          </w:p>
          <w:p w:rsidR="00361DF2" w:rsidRPr="00135078" w:rsidRDefault="00F92907">
            <w:pPr>
              <w:widowControl/>
              <w:spacing w:line="360" w:lineRule="auto"/>
              <w:ind w:firstLineChars="0" w:firstLine="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（须提供保险单复印件并加盖投标人公章并罗列清单为考评依据。投保时间为2021年6月1日前）</w:t>
            </w:r>
          </w:p>
        </w:tc>
      </w:tr>
    </w:tbl>
    <w:p w:rsidR="00361DF2" w:rsidRPr="00135078" w:rsidRDefault="00F92907">
      <w:pPr>
        <w:tabs>
          <w:tab w:val="left" w:pos="735"/>
        </w:tabs>
        <w:spacing w:line="360" w:lineRule="auto"/>
        <w:ind w:firstLineChars="0" w:firstLine="0"/>
        <w:rPr>
          <w:rFonts w:asciiTheme="minorEastAsia" w:eastAsiaTheme="minorEastAsia" w:hAnsiTheme="minorEastAsia"/>
          <w:sz w:val="24"/>
        </w:rPr>
      </w:pPr>
      <w:r w:rsidRPr="00135078">
        <w:rPr>
          <w:rFonts w:asciiTheme="minorEastAsia" w:eastAsiaTheme="minorEastAsia" w:hAnsiTheme="minorEastAsia" w:hint="eastAsia"/>
          <w:sz w:val="24"/>
        </w:rPr>
        <w:t>注：以上有要求提供原件的，如投标人未提供，此项不得分，如发现造假，直接取消投标资</w:t>
      </w:r>
      <w:r w:rsidRPr="00135078">
        <w:rPr>
          <w:rFonts w:asciiTheme="minorEastAsia" w:eastAsiaTheme="minorEastAsia" w:hAnsiTheme="minorEastAsia" w:hint="eastAsia"/>
          <w:sz w:val="24"/>
        </w:rPr>
        <w:lastRenderedPageBreak/>
        <w:t>格。</w:t>
      </w:r>
    </w:p>
    <w:p w:rsidR="00361DF2" w:rsidRPr="00135078" w:rsidRDefault="00361DF2">
      <w:pPr>
        <w:pStyle w:val="Default"/>
        <w:rPr>
          <w:color w:val="auto"/>
        </w:rPr>
      </w:pP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④加分项（F4×A4）</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a.优先类节能产品、环境标志产品：</w:t>
      </w:r>
    </w:p>
    <w:p w:rsidR="00361DF2" w:rsidRPr="00135078" w:rsidRDefault="00F92907">
      <w:pPr>
        <w:widowControl/>
        <w:spacing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a2若节能、环境标志产品仅是构成投标产品的部件、组件或零件，则该投标产品不享受鼓励优惠政策。同一品目中各认证证书不重复计算加分。强制类节能产品不享受加分。</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（4）中标候选人排列规则顺序如下：</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a.按照评标总得分（FA）由高到低顺序排列。</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b.评标总得分（FA）相同的，按照评标价（即价格扣除后的投标报价）由低到高顺序排列。</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c.评标总得分（FA）且评标价（即价格扣除后的投标报价）相同的并列。</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8、其他规定</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8.1评标应全程保密且不得透露给任一投标人或与评标工作无关的人员。</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8.2评标将进行全程实时录音录像，录音录像资料随采购文件一并存档。</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8.3若投标人有任何试图干扰具体评标事务，影响评标委员会独立履行职责的行为，其投标无效且不予退还投标保证金。情节严重的，由财政部门列入不良行为记录。</w:t>
      </w:r>
    </w:p>
    <w:p w:rsidR="00361DF2" w:rsidRPr="00135078" w:rsidRDefault="00F92907">
      <w:pPr>
        <w:widowControl/>
        <w:spacing w:before="60" w:after="6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8.4其他：无。</w:t>
      </w:r>
    </w:p>
    <w:p w:rsidR="00361DF2" w:rsidRPr="00135078" w:rsidRDefault="00361DF2">
      <w:pPr>
        <w:widowControl/>
        <w:spacing w:before="60" w:after="60" w:line="360" w:lineRule="auto"/>
        <w:ind w:firstLine="480"/>
        <w:rPr>
          <w:rFonts w:asciiTheme="minorEastAsia" w:eastAsiaTheme="minorEastAsia" w:hAnsiTheme="minorEastAsia" w:cs="宋体"/>
          <w:kern w:val="0"/>
          <w:sz w:val="24"/>
        </w:rPr>
      </w:pPr>
    </w:p>
    <w:p w:rsidR="00361DF2" w:rsidRPr="00135078" w:rsidRDefault="00361DF2">
      <w:pPr>
        <w:pStyle w:val="Default"/>
        <w:rPr>
          <w:rFonts w:asciiTheme="minorEastAsia" w:eastAsiaTheme="minorEastAsia" w:hAnsiTheme="minorEastAsia" w:cs="宋体"/>
          <w:b/>
          <w:bCs/>
          <w:color w:val="auto"/>
          <w:sz w:val="30"/>
          <w:szCs w:val="30"/>
        </w:rPr>
      </w:pPr>
    </w:p>
    <w:p w:rsidR="00361DF2" w:rsidRPr="00135078" w:rsidRDefault="00361DF2">
      <w:pPr>
        <w:pStyle w:val="Default"/>
        <w:rPr>
          <w:rFonts w:asciiTheme="minorEastAsia" w:eastAsiaTheme="minorEastAsia" w:hAnsiTheme="minorEastAsia" w:cs="宋体"/>
          <w:b/>
          <w:bCs/>
          <w:color w:val="auto"/>
          <w:sz w:val="30"/>
          <w:szCs w:val="30"/>
        </w:rPr>
      </w:pPr>
    </w:p>
    <w:p w:rsidR="00361DF2" w:rsidRPr="00135078" w:rsidRDefault="00361DF2">
      <w:pPr>
        <w:pStyle w:val="Default"/>
        <w:rPr>
          <w:rFonts w:asciiTheme="minorEastAsia" w:eastAsiaTheme="minorEastAsia" w:hAnsiTheme="minorEastAsia" w:cs="宋体"/>
          <w:b/>
          <w:bCs/>
          <w:color w:val="auto"/>
          <w:sz w:val="30"/>
          <w:szCs w:val="30"/>
        </w:rPr>
      </w:pPr>
    </w:p>
    <w:p w:rsidR="00361DF2" w:rsidRPr="00135078" w:rsidRDefault="00361DF2">
      <w:pPr>
        <w:pStyle w:val="Default"/>
        <w:rPr>
          <w:rFonts w:asciiTheme="minorEastAsia" w:eastAsiaTheme="minorEastAsia" w:hAnsiTheme="minorEastAsia" w:cs="宋体"/>
          <w:b/>
          <w:bCs/>
          <w:color w:val="auto"/>
          <w:sz w:val="30"/>
          <w:szCs w:val="30"/>
        </w:rPr>
      </w:pPr>
    </w:p>
    <w:p w:rsidR="00361DF2" w:rsidRPr="00135078" w:rsidRDefault="00F92907">
      <w:pPr>
        <w:spacing w:line="360" w:lineRule="auto"/>
        <w:ind w:firstLine="602"/>
        <w:jc w:val="center"/>
        <w:rPr>
          <w:rFonts w:asciiTheme="minorEastAsia" w:eastAsiaTheme="minorEastAsia" w:hAnsiTheme="minorEastAsia" w:cs="宋体"/>
          <w:b/>
          <w:bCs/>
          <w:kern w:val="0"/>
          <w:sz w:val="30"/>
          <w:szCs w:val="30"/>
        </w:rPr>
      </w:pPr>
      <w:r w:rsidRPr="00135078">
        <w:rPr>
          <w:rFonts w:asciiTheme="minorEastAsia" w:eastAsiaTheme="minorEastAsia" w:hAnsiTheme="minorEastAsia" w:cs="宋体" w:hint="eastAsia"/>
          <w:b/>
          <w:bCs/>
          <w:kern w:val="0"/>
          <w:sz w:val="30"/>
          <w:szCs w:val="30"/>
        </w:rPr>
        <w:t>第五章   招标内容及要求</w:t>
      </w:r>
    </w:p>
    <w:p w:rsidR="00361DF2" w:rsidRPr="00135078" w:rsidRDefault="00F92907">
      <w:pPr>
        <w:widowControl/>
        <w:spacing w:after="120" w:line="360" w:lineRule="auto"/>
        <w:ind w:firstLine="482"/>
        <w:jc w:val="left"/>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一、项目概况</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r w:rsidRPr="00135078">
        <w:rPr>
          <w:rFonts w:asciiTheme="minorEastAsia" w:eastAsiaTheme="minorEastAsia" w:hAnsiTheme="minorEastAsia" w:cs="宋体" w:hint="eastAsia"/>
          <w:kern w:val="0"/>
          <w:sz w:val="24"/>
        </w:rPr>
        <w:tab/>
        <w:t>泉州师范学院南安校区食堂承包经营权项目，经营期限：</w:t>
      </w:r>
      <w:r w:rsidRPr="00135078">
        <w:rPr>
          <w:rFonts w:asciiTheme="minorEastAsia" w:eastAsiaTheme="minorEastAsia" w:hAnsiTheme="minorEastAsia" w:cs="宋体" w:hint="eastAsia"/>
          <w:kern w:val="0"/>
          <w:sz w:val="24"/>
          <w:lang w:val="zh-CN"/>
        </w:rPr>
        <w:t>本合同承包经营期限暂定为五年（从</w:t>
      </w:r>
      <w:r w:rsidRPr="00135078">
        <w:rPr>
          <w:rFonts w:asciiTheme="minorEastAsia" w:eastAsiaTheme="minorEastAsia" w:hAnsiTheme="minorEastAsia" w:cs="宋体" w:hint="eastAsia"/>
          <w:kern w:val="0"/>
          <w:sz w:val="24"/>
        </w:rPr>
        <w:t>2021年暑假开始至2026年暑假开始止）；若甲方新建学生食堂投入使用，甲方有权提前终止合同。</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r w:rsidRPr="00135078">
        <w:rPr>
          <w:rFonts w:asciiTheme="minorEastAsia" w:eastAsiaTheme="minorEastAsia" w:hAnsiTheme="minorEastAsia" w:cs="宋体" w:hint="eastAsia"/>
          <w:kern w:val="0"/>
          <w:sz w:val="24"/>
        </w:rPr>
        <w:tab/>
        <w:t>建设地点：福建省南安市诗山镇仙美村泉州师范学院南安校区</w:t>
      </w:r>
    </w:p>
    <w:p w:rsidR="00361DF2" w:rsidRPr="00135078" w:rsidRDefault="00F92907">
      <w:pPr>
        <w:widowControl/>
        <w:spacing w:after="120" w:line="360" w:lineRule="auto"/>
        <w:ind w:firstLineChars="0" w:firstLine="0"/>
        <w:jc w:val="left"/>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 xml:space="preserve"> 二、项目要求</w:t>
      </w:r>
    </w:p>
    <w:p w:rsidR="00361DF2" w:rsidRPr="00135078" w:rsidRDefault="00F92907">
      <w:pPr>
        <w:widowControl/>
        <w:spacing w:after="120" w:line="360" w:lineRule="auto"/>
        <w:ind w:firstLine="482"/>
        <w:jc w:val="left"/>
        <w:rPr>
          <w:rFonts w:asciiTheme="minorEastAsia" w:eastAsiaTheme="minorEastAsia" w:hAnsiTheme="minorEastAsia" w:cs="宋体"/>
          <w:b/>
          <w:kern w:val="0"/>
          <w:sz w:val="24"/>
        </w:rPr>
      </w:pPr>
      <w:r w:rsidRPr="00135078">
        <w:rPr>
          <w:rFonts w:asciiTheme="minorEastAsia" w:eastAsiaTheme="minorEastAsia" w:hAnsiTheme="minorEastAsia" w:cs="宋体" w:hint="eastAsia"/>
          <w:b/>
          <w:kern w:val="0"/>
          <w:sz w:val="24"/>
        </w:rPr>
        <w:t>（一）技术要求</w:t>
      </w:r>
      <w:r w:rsidRPr="00135078">
        <w:rPr>
          <w:rFonts w:asciiTheme="minorEastAsia" w:eastAsiaTheme="minorEastAsia" w:hAnsiTheme="minorEastAsia" w:cs="宋体"/>
          <w:b/>
          <w:bCs/>
          <w:sz w:val="24"/>
        </w:rPr>
        <w:t>（</w:t>
      </w:r>
      <w:r w:rsidRPr="00135078">
        <w:rPr>
          <w:rFonts w:asciiTheme="minorEastAsia" w:eastAsiaTheme="minorEastAsia" w:hAnsiTheme="minorEastAsia" w:cs="宋体" w:hint="eastAsia"/>
          <w:b/>
          <w:bCs/>
          <w:sz w:val="24"/>
        </w:rPr>
        <w:t>以下为本项目基本要求，不允许负偏离，否则视为无效标。供应商可提供同档次或优于的技术要求。</w:t>
      </w:r>
      <w:r w:rsidRPr="00135078">
        <w:rPr>
          <w:rFonts w:asciiTheme="minorEastAsia" w:eastAsiaTheme="minorEastAsia" w:hAnsiTheme="minorEastAsia" w:cs="宋体"/>
          <w:b/>
          <w:bCs/>
          <w:sz w:val="24"/>
        </w:rPr>
        <w:t>）</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1.投标人按照招投标文件基本要求和改造方案，委托专业设计单位对食堂进行正式设计。</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2.投标人出具施工图和效果图由采购单位进行确认后方可进行装修，投资概算书审核由采购单位按有关规定执行。</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装修改造和设备添置具体由中标者按照采购单位审核同意的设计装修方案进行施工和采购，由采购单位指定2人作为现场代表，并聘请监理单位进行全程监督，监理、造价咨询费用由投标人负责，汇入采购单位账户由采购单位支付。</w:t>
      </w:r>
    </w:p>
    <w:p w:rsidR="00361DF2" w:rsidRPr="00135078" w:rsidRDefault="00F92907">
      <w:pPr>
        <w:pStyle w:val="Default"/>
        <w:spacing w:line="360" w:lineRule="auto"/>
        <w:ind w:firstLineChars="200" w:firstLine="480"/>
        <w:rPr>
          <w:color w:val="auto"/>
        </w:rPr>
      </w:pPr>
      <w:r w:rsidRPr="00135078">
        <w:rPr>
          <w:rFonts w:asciiTheme="minorEastAsia" w:eastAsiaTheme="minorEastAsia" w:hAnsiTheme="minorEastAsia" w:cs="宋体" w:hint="eastAsia"/>
          <w:color w:val="auto"/>
        </w:rPr>
        <w:t>4.投标人首年需一次性投入至少30万元对食堂进行设施设备投入及装修改造（其中对食堂卧面修缮做为</w:t>
      </w:r>
      <w:r w:rsidRPr="00135078">
        <w:rPr>
          <w:rFonts w:ascii="宋体" w:hAnsi="宋体" w:cs="宋体" w:hint="eastAsia"/>
          <w:color w:val="auto"/>
        </w:rPr>
        <w:t>必要条件</w:t>
      </w:r>
      <w:r w:rsidRPr="00135078">
        <w:rPr>
          <w:rFonts w:asciiTheme="minorEastAsia" w:eastAsiaTheme="minorEastAsia" w:hAnsiTheme="minorEastAsia" w:cs="宋体" w:hint="eastAsia"/>
          <w:color w:val="auto"/>
        </w:rPr>
        <w:t>），以满足食堂安全、正常运行；剩余投入以中标价扣除首年投入费用后分年度平均投入。投标人须填写《费用承诺书》，格式附后。装修完毕后由采购单位组织验收，按规定送第三方审核确认，如果投资额不足，不足部分投标人需补齐给采购单位，超过部分采购单位不予补偿。</w:t>
      </w:r>
    </w:p>
    <w:p w:rsidR="00361DF2" w:rsidRPr="00135078" w:rsidRDefault="00F92907">
      <w:pPr>
        <w:pStyle w:val="Default"/>
        <w:spacing w:line="360" w:lineRule="auto"/>
        <w:ind w:firstLineChars="200" w:firstLine="480"/>
        <w:rPr>
          <w:color w:val="auto"/>
        </w:rPr>
      </w:pPr>
      <w:r w:rsidRPr="00135078">
        <w:rPr>
          <w:rFonts w:asciiTheme="minorEastAsia" w:eastAsiaTheme="minorEastAsia" w:hAnsiTheme="minorEastAsia" w:cs="宋体" w:hint="eastAsia"/>
          <w:color w:val="auto"/>
        </w:rPr>
        <w:t>5.为确保食堂的正常运营，中标人按实际经营期限，每年须向采购单位缴纳5万元的食堂资产维修维护费用（用于食堂设备维修、食堂修缮、系统升级等），低于5万元的视为无效投标，投标人须填写《费用承诺书》，格式附后。</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6.本项目工程量较大并且时间紧，需于2021年8月25日前竣工，8月30日前正式营业，否则每延期一天开业，投标人应向采购单位支付违约金每日人民币1000元整。</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7.承包经营期满，经营场所内所有设备和固定装修物等资产归采购单位所有，投标人不得进行损坏，否则照价进行赔偿。</w:t>
      </w:r>
    </w:p>
    <w:p w:rsidR="00361DF2" w:rsidRPr="00135078" w:rsidRDefault="00F92907">
      <w:pPr>
        <w:pStyle w:val="Default"/>
        <w:spacing w:line="360" w:lineRule="auto"/>
        <w:rPr>
          <w:rFonts w:asciiTheme="minorEastAsia" w:eastAsiaTheme="minorEastAsia" w:hAnsiTheme="minorEastAsia"/>
          <w:color w:val="auto"/>
        </w:rPr>
      </w:pPr>
      <w:r w:rsidRPr="00135078">
        <w:rPr>
          <w:rFonts w:asciiTheme="minorEastAsia" w:eastAsiaTheme="minorEastAsia" w:hAnsiTheme="minorEastAsia" w:hint="eastAsia"/>
          <w:color w:val="auto"/>
        </w:rPr>
        <w:lastRenderedPageBreak/>
        <w:t>（二）投入设备清单及修缮工程量清单</w:t>
      </w:r>
    </w:p>
    <w:p w:rsidR="00361DF2" w:rsidRPr="00135078" w:rsidRDefault="00F92907">
      <w:pPr>
        <w:pStyle w:val="Default"/>
        <w:spacing w:line="360" w:lineRule="auto"/>
        <w:rPr>
          <w:rFonts w:asciiTheme="minorEastAsia" w:eastAsiaTheme="minorEastAsia" w:hAnsiTheme="minorEastAsia"/>
          <w:color w:val="auto"/>
        </w:rPr>
      </w:pPr>
      <w:r w:rsidRPr="00135078">
        <w:rPr>
          <w:rFonts w:asciiTheme="minorEastAsia" w:eastAsiaTheme="minorEastAsia" w:hAnsiTheme="minorEastAsia" w:hint="eastAsia"/>
          <w:color w:val="auto"/>
        </w:rPr>
        <w:t>2.1须投入设备清单</w:t>
      </w:r>
    </w:p>
    <w:tbl>
      <w:tblPr>
        <w:tblW w:w="8036" w:type="dxa"/>
        <w:tblInd w:w="96" w:type="dxa"/>
        <w:tblLook w:val="04A0"/>
      </w:tblPr>
      <w:tblGrid>
        <w:gridCol w:w="1056"/>
        <w:gridCol w:w="2946"/>
        <w:gridCol w:w="2526"/>
        <w:gridCol w:w="636"/>
        <w:gridCol w:w="636"/>
        <w:gridCol w:w="236"/>
      </w:tblGrid>
      <w:tr w:rsidR="00361DF2" w:rsidRPr="00135078">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名 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单位</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数量  </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7800" w:type="dxa"/>
            <w:gridSpan w:val="5"/>
            <w:tcBorders>
              <w:top w:val="nil"/>
              <w:left w:val="single" w:sz="4" w:space="0" w:color="000000"/>
              <w:bottom w:val="single" w:sz="4" w:space="0" w:color="000000"/>
              <w:right w:val="single" w:sz="4" w:space="0" w:color="auto"/>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一、设施设备部分</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780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第 一 餐 厅</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24盘蒸饭车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24盘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功率：24KW</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六门双温冰箱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材质：铜管  分类： 双温 制冷形式：直冷  温度 (℃)：-5℃~+5℃/-5℃~-15℃  电压 (V/Hz)：220~240V50/60Hz  功率 (w)：520</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四层存物架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1500*600*1550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679"/>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1.脚柱采用不锈钢管直径38*38mm，厚1.0mm，2.加固边梁采用不锈钢管直径38*25，厚0.8mm，配不锈钢可调脚.全钢方管制作.</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消毒柜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功率：220V 1.3Kw 尺寸：570*490*1700 容量：380L</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0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4人餐桌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套</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110</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桌面尺寸：1200*600  采用防火面板材质</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小 计</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02"/>
        </w:trPr>
        <w:tc>
          <w:tcPr>
            <w:tcW w:w="780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第 二 餐 厅</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5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电  磁  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换现有液化气炉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1099"/>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用于第二食堂,额定功率：20kw  额定电压(交流电)：380V  额定频率：50HZ  用料标准：面板采用1.2mm磨砂不锈钢，侧前、靠背板采用1.0mm磨砂不锈钢，锅体采用3.0mm430不锈铁，采用电磁机芯钢线圈，电磁炉芯电子原件均采用三星或东艺进口件，TGBT模块采用德国进口"欧派克"。Φ800锅</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三  相  电   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9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专用留样冰箱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LC-108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660"/>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电频：50Hz  功率：0.15KW  箱体内温度：0~+10℃</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双星水池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1200*700*950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7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采用不锈钢磨砂板制作，面板厚1.0mm，支架脚用38*1.0mm不锈钢管，星盆规格500*500mm，采用不锈钢子弹式升降调节脚.</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80"/>
        </w:trPr>
        <w:tc>
          <w:tcPr>
            <w:tcW w:w="780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小 计</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80"/>
        </w:trPr>
        <w:tc>
          <w:tcPr>
            <w:tcW w:w="7800"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二、第一食堂水电、土建部分</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val="restart"/>
            <w:tcBorders>
              <w:top w:val="nil"/>
              <w:left w:val="single" w:sz="4" w:space="0" w:color="000000"/>
              <w:bottom w:val="nil"/>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食堂</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包厢重装吊顶</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彩釉规格600*600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间</w:t>
            </w:r>
          </w:p>
        </w:tc>
        <w:tc>
          <w:tcPr>
            <w:tcW w:w="636" w:type="dxa"/>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nil"/>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食堂电路线槽改装</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槽钢及电线空开等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米</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300</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nil"/>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食堂   空   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5匹空调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6</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nil"/>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食堂保温台整改电路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保温灯发热管及线路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nil"/>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nil"/>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nil"/>
              <w:left w:val="nil"/>
              <w:bottom w:val="nil"/>
              <w:right w:val="nil"/>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一卡通收费系统整改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nil"/>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三  防  设  施</w:t>
            </w:r>
          </w:p>
        </w:tc>
        <w:tc>
          <w:tcPr>
            <w:tcW w:w="0" w:type="auto"/>
            <w:tcBorders>
              <w:top w:val="nil"/>
              <w:left w:val="nil"/>
              <w:bottom w:val="nil"/>
              <w:right w:val="nil"/>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后厨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厨房门窗更换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304#不锈钢门厚1.2mm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个</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5</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后厨水电和排水整改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排水沟、主电源线路整改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nil"/>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布设明厨亮灶工程</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监控及电视</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nil"/>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62"/>
        </w:trPr>
        <w:tc>
          <w:tcPr>
            <w:tcW w:w="7800"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三、第二食堂改造部分</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第二食堂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卧面彩板材料及工人工资</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2.6米×6米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排水槽</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米</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3</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外围墙面阻燃板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12.2M*3M*2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73.2</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铝合金窗户</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铝合金厚</w:t>
            </w:r>
            <w:r w:rsidRPr="00135078">
              <w:rPr>
                <w:rFonts w:asciiTheme="minorEastAsia" w:eastAsiaTheme="minorEastAsia" w:hAnsiTheme="minorEastAsia" w:cs="宋体"/>
                <w:sz w:val="21"/>
                <w:szCs w:val="21"/>
              </w:rPr>
              <w:t xml:space="preserve">1.0mm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4</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不锈钢门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304#不锈钢门厚1.2mm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个</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防盗网</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个</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地板硬化7M*2.6M</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7M*2.6M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w:t>
            </w:r>
            <w:r w:rsidRPr="00135078">
              <w:rPr>
                <w:rFonts w:asciiTheme="minorEastAsia" w:eastAsiaTheme="minorEastAsia" w:hAnsiTheme="minorEastAsia" w:cs="宋体" w:hint="eastAsia"/>
                <w:sz w:val="21"/>
                <w:szCs w:val="21"/>
              </w:rPr>
              <w:lastRenderedPageBreak/>
              <w:t>18.2</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第二食堂就餐区空调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5匹空调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vMerge/>
            <w:tcBorders>
              <w:top w:val="nil"/>
              <w:left w:val="single" w:sz="4" w:space="0" w:color="000000"/>
              <w:bottom w:val="single" w:sz="4" w:space="0" w:color="000000"/>
              <w:right w:val="single" w:sz="4" w:space="0" w:color="000000"/>
            </w:tcBorders>
            <w:vAlign w:val="center"/>
          </w:tcPr>
          <w:p w:rsidR="00361DF2" w:rsidRPr="00135078" w:rsidRDefault="00361DF2">
            <w:pPr>
              <w:spacing w:line="360" w:lineRule="auto"/>
              <w:ind w:firstLine="420"/>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第二食堂后厨水电和排水整改</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排水沟、主电源线路整改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480"/>
        </w:trPr>
        <w:tc>
          <w:tcPr>
            <w:tcW w:w="7800"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tcPr>
          <w:p w:rsidR="00361DF2" w:rsidRPr="00135078" w:rsidRDefault="00F92907">
            <w:pPr>
              <w:spacing w:line="360" w:lineRule="auto"/>
              <w:ind w:firstLine="420"/>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四、其他</w:t>
            </w: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造价咨询、招标代理、监理费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审计费和图纸费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工程不可预见附加费按10%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人工拆除和安装费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r w:rsidR="00361DF2" w:rsidRPr="00135078">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61DF2" w:rsidRPr="00135078" w:rsidRDefault="00F92907">
            <w:pPr>
              <w:spacing w:line="36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垃   圾   清   理</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36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全部</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361DF2">
            <w:pPr>
              <w:spacing w:line="360" w:lineRule="auto"/>
              <w:ind w:firstLine="420"/>
              <w:jc w:val="center"/>
              <w:rPr>
                <w:rFonts w:asciiTheme="minorEastAsia" w:eastAsiaTheme="minorEastAsia" w:hAnsiTheme="minorEastAsia" w:cs="宋体"/>
                <w:sz w:val="21"/>
                <w:szCs w:val="21"/>
              </w:rPr>
            </w:pPr>
          </w:p>
        </w:tc>
        <w:tc>
          <w:tcPr>
            <w:tcW w:w="236" w:type="dxa"/>
            <w:tcBorders>
              <w:top w:val="nil"/>
              <w:left w:val="nil"/>
              <w:bottom w:val="nil"/>
              <w:right w:val="nil"/>
            </w:tcBorders>
            <w:shd w:val="clear" w:color="auto" w:fill="auto"/>
            <w:noWrap/>
            <w:vAlign w:val="bottom"/>
          </w:tcPr>
          <w:p w:rsidR="00361DF2" w:rsidRPr="00135078" w:rsidRDefault="00361DF2">
            <w:pPr>
              <w:spacing w:line="360" w:lineRule="auto"/>
              <w:ind w:firstLine="420"/>
              <w:rPr>
                <w:rFonts w:asciiTheme="minorEastAsia" w:eastAsiaTheme="minorEastAsia" w:hAnsiTheme="minorEastAsia" w:cs="宋体"/>
                <w:sz w:val="21"/>
                <w:szCs w:val="21"/>
              </w:rPr>
            </w:pPr>
          </w:p>
        </w:tc>
      </w:tr>
    </w:tbl>
    <w:p w:rsidR="00361DF2" w:rsidRPr="00135078" w:rsidRDefault="00F92907">
      <w:pPr>
        <w:spacing w:line="360" w:lineRule="auto"/>
        <w:ind w:firstLine="420"/>
        <w:rPr>
          <w:rFonts w:asciiTheme="minorEastAsia" w:eastAsiaTheme="minorEastAsia" w:hAnsiTheme="minorEastAsia"/>
          <w:sz w:val="21"/>
          <w:szCs w:val="21"/>
        </w:rPr>
      </w:pPr>
      <w:r w:rsidRPr="00135078">
        <w:rPr>
          <w:rFonts w:asciiTheme="minorEastAsia" w:hAnsiTheme="minorEastAsia" w:hint="eastAsia"/>
          <w:sz w:val="21"/>
          <w:szCs w:val="21"/>
        </w:rPr>
        <w:t>2.2</w:t>
      </w:r>
      <w:r w:rsidRPr="00135078">
        <w:rPr>
          <w:rFonts w:asciiTheme="minorEastAsia" w:eastAsiaTheme="minorEastAsia" w:hAnsiTheme="minorEastAsia" w:cs="宋体" w:hint="eastAsia"/>
          <w:sz w:val="21"/>
          <w:szCs w:val="21"/>
        </w:rPr>
        <w:t>南安校区食堂卧面修缮</w:t>
      </w:r>
    </w:p>
    <w:tbl>
      <w:tblPr>
        <w:tblW w:w="7809" w:type="dxa"/>
        <w:tblInd w:w="96" w:type="dxa"/>
        <w:tblLook w:val="04A0"/>
      </w:tblPr>
      <w:tblGrid>
        <w:gridCol w:w="972"/>
        <w:gridCol w:w="4994"/>
        <w:gridCol w:w="992"/>
        <w:gridCol w:w="851"/>
      </w:tblGrid>
      <w:tr w:rsidR="00361DF2" w:rsidRPr="00135078">
        <w:trPr>
          <w:trHeight w:val="480"/>
        </w:trPr>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序号</w:t>
            </w:r>
          </w:p>
        </w:tc>
        <w:tc>
          <w:tcPr>
            <w:tcW w:w="49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项目名称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单位</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数量</w:t>
            </w:r>
          </w:p>
        </w:tc>
      </w:tr>
      <w:tr w:rsidR="00361DF2" w:rsidRPr="00135078">
        <w:trPr>
          <w:trHeight w:val="319"/>
        </w:trPr>
        <w:tc>
          <w:tcPr>
            <w:tcW w:w="972" w:type="dxa"/>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240" w:lineRule="auto"/>
              <w:ind w:firstLine="420"/>
              <w:rPr>
                <w:rFonts w:asciiTheme="minorEastAsia" w:eastAsiaTheme="minorEastAsia" w:hAnsiTheme="minorEastAsia" w:cs="宋体"/>
                <w:sz w:val="21"/>
                <w:szCs w:val="21"/>
              </w:rPr>
            </w:pPr>
          </w:p>
        </w:tc>
        <w:tc>
          <w:tcPr>
            <w:tcW w:w="4994" w:type="dxa"/>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240" w:lineRule="auto"/>
              <w:ind w:firstLine="420"/>
              <w:rPr>
                <w:rFonts w:asciiTheme="minorEastAsia" w:eastAsiaTheme="minorEastAsia" w:hAnsiTheme="minorEastAsia" w:cs="宋体"/>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240" w:lineRule="auto"/>
              <w:ind w:firstLine="420"/>
              <w:rPr>
                <w:rFonts w:asciiTheme="minorEastAsia" w:eastAsiaTheme="minorEastAsia" w:hAnsiTheme="minorEastAsia" w:cs="宋体"/>
                <w:sz w:val="21"/>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361DF2" w:rsidRPr="00135078" w:rsidRDefault="00361DF2">
            <w:pPr>
              <w:spacing w:line="240" w:lineRule="auto"/>
              <w:ind w:firstLine="420"/>
              <w:rPr>
                <w:rFonts w:asciiTheme="minorEastAsia" w:eastAsiaTheme="minorEastAsia" w:hAnsiTheme="minorEastAsia" w:cs="宋体"/>
                <w:sz w:val="21"/>
                <w:szCs w:val="21"/>
              </w:rPr>
            </w:pPr>
          </w:p>
        </w:tc>
      </w:tr>
      <w:tr w:rsidR="00361DF2" w:rsidRPr="00135078">
        <w:trPr>
          <w:trHeight w:val="360"/>
        </w:trPr>
        <w:tc>
          <w:tcPr>
            <w:tcW w:w="972" w:type="dxa"/>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1</w:t>
            </w:r>
          </w:p>
        </w:tc>
        <w:tc>
          <w:tcPr>
            <w:tcW w:w="4994" w:type="dxa"/>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拆破损旧瓦片</w:t>
            </w:r>
          </w:p>
        </w:tc>
        <w:tc>
          <w:tcPr>
            <w:tcW w:w="992" w:type="dxa"/>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851" w:type="dxa"/>
            <w:tcBorders>
              <w:top w:val="nil"/>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200</w:t>
            </w:r>
          </w:p>
        </w:tc>
      </w:tr>
      <w:tr w:rsidR="00361DF2" w:rsidRPr="00135078">
        <w:trPr>
          <w:trHeight w:val="360"/>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2</w:t>
            </w:r>
          </w:p>
        </w:tc>
        <w:tc>
          <w:tcPr>
            <w:tcW w:w="4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木条修补（厚度40cm）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200</w:t>
            </w:r>
          </w:p>
        </w:tc>
      </w:tr>
      <w:tr w:rsidR="00361DF2" w:rsidRPr="00135078">
        <w:trPr>
          <w:trHeight w:val="450"/>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3</w:t>
            </w:r>
          </w:p>
        </w:tc>
        <w:tc>
          <w:tcPr>
            <w:tcW w:w="4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瓦片更换（200平方*120块/平方，24cm*24cm*0.6cm）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24000</w:t>
            </w:r>
          </w:p>
        </w:tc>
      </w:tr>
      <w:tr w:rsidR="00361DF2" w:rsidRPr="00135078">
        <w:trPr>
          <w:trHeight w:val="360"/>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4</w:t>
            </w:r>
          </w:p>
        </w:tc>
        <w:tc>
          <w:tcPr>
            <w:tcW w:w="4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安装新瓦片人工</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200</w:t>
            </w:r>
          </w:p>
        </w:tc>
      </w:tr>
      <w:tr w:rsidR="00361DF2" w:rsidRPr="00135078">
        <w:trPr>
          <w:trHeight w:val="360"/>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5</w:t>
            </w:r>
          </w:p>
        </w:tc>
        <w:tc>
          <w:tcPr>
            <w:tcW w:w="4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清理旧建筑垃圾离校区及场所费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200</w:t>
            </w:r>
          </w:p>
        </w:tc>
      </w:tr>
      <w:tr w:rsidR="00361DF2" w:rsidRPr="00135078">
        <w:trPr>
          <w:trHeight w:val="360"/>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6</w:t>
            </w:r>
          </w:p>
        </w:tc>
        <w:tc>
          <w:tcPr>
            <w:tcW w:w="4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高空安全措施费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Chars="0" w:firstLine="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平方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61DF2" w:rsidRPr="00135078" w:rsidRDefault="00F92907">
            <w:pPr>
              <w:spacing w:line="240" w:lineRule="auto"/>
              <w:ind w:firstLine="420"/>
              <w:jc w:val="center"/>
              <w:rPr>
                <w:rFonts w:asciiTheme="minorEastAsia" w:eastAsiaTheme="minorEastAsia" w:hAnsiTheme="minorEastAsia" w:cs="宋体"/>
                <w:sz w:val="21"/>
                <w:szCs w:val="21"/>
              </w:rPr>
            </w:pPr>
            <w:r w:rsidRPr="00135078">
              <w:rPr>
                <w:rFonts w:asciiTheme="minorEastAsia" w:eastAsiaTheme="minorEastAsia" w:hAnsiTheme="minorEastAsia" w:cs="宋体" w:hint="eastAsia"/>
                <w:sz w:val="21"/>
                <w:szCs w:val="21"/>
              </w:rPr>
              <w:t xml:space="preserve"> 200</w:t>
            </w:r>
          </w:p>
        </w:tc>
      </w:tr>
    </w:tbl>
    <w:p w:rsidR="00361DF2" w:rsidRPr="00135078" w:rsidRDefault="00F92907">
      <w:pPr>
        <w:spacing w:line="360" w:lineRule="auto"/>
        <w:ind w:firstLineChars="0" w:firstLine="0"/>
      </w:pPr>
      <w:r w:rsidRPr="00135078">
        <w:rPr>
          <w:rFonts w:asciiTheme="minorEastAsia" w:eastAsiaTheme="minorEastAsia" w:hAnsiTheme="minorEastAsia" w:hint="eastAsia"/>
          <w:sz w:val="24"/>
        </w:rPr>
        <w:t>备注：投入设备清单及修缮工程量清单为基本要求，投标人可以在此基础上提出更优方案。</w:t>
      </w:r>
    </w:p>
    <w:p w:rsidR="00361DF2" w:rsidRPr="00135078" w:rsidRDefault="00F92907">
      <w:pPr>
        <w:pStyle w:val="Default"/>
        <w:rPr>
          <w:rFonts w:asciiTheme="minorEastAsia" w:eastAsiaTheme="minorEastAsia" w:hAnsiTheme="minorEastAsia" w:cs="宋体"/>
          <w:b/>
          <w:color w:val="auto"/>
        </w:rPr>
      </w:pPr>
      <w:r w:rsidRPr="00135078">
        <w:rPr>
          <w:rFonts w:asciiTheme="minorEastAsia" w:eastAsiaTheme="minorEastAsia" w:hAnsiTheme="minorEastAsia" w:cs="宋体" w:hint="eastAsia"/>
          <w:b/>
          <w:color w:val="auto"/>
        </w:rPr>
        <w:t>（三）商务及售后服务要求</w:t>
      </w:r>
    </w:p>
    <w:p w:rsidR="00361DF2" w:rsidRPr="00135078" w:rsidRDefault="00F9290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1.服务定位</w:t>
      </w:r>
    </w:p>
    <w:p w:rsidR="00361DF2" w:rsidRPr="00135078" w:rsidRDefault="00F9290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根据采购单位的发展规划，采购单位拟把南安校区食堂打造成安全卫生、温馨舒适，以学生大众菜为主、特色风味小吃为辅的食堂，进一步提高餐饮服务保障能力。</w:t>
      </w:r>
    </w:p>
    <w:p w:rsidR="00361DF2" w:rsidRPr="00135078" w:rsidRDefault="00361DF2">
      <w:pPr>
        <w:pStyle w:val="Default"/>
        <w:rPr>
          <w:color w:val="auto"/>
        </w:rPr>
      </w:pPr>
    </w:p>
    <w:p w:rsidR="00361DF2" w:rsidRPr="00135078" w:rsidRDefault="00F9290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2.管理体制</w:t>
      </w:r>
    </w:p>
    <w:p w:rsidR="00361DF2" w:rsidRPr="00135078" w:rsidRDefault="00582DF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lastRenderedPageBreak/>
        <w:fldChar w:fldCharType="begin"/>
      </w:r>
      <w:r w:rsidR="00F92907" w:rsidRPr="00135078">
        <w:rPr>
          <w:rFonts w:asciiTheme="minorEastAsia" w:eastAsiaTheme="minorEastAsia" w:hAnsiTheme="minorEastAsia" w:cs="宋体" w:hint="eastAsia"/>
          <w:bCs/>
          <w:kern w:val="0"/>
          <w:sz w:val="24"/>
        </w:rPr>
        <w:instrText>= 1 \* GB3</w:instrText>
      </w:r>
      <w:r w:rsidRPr="00135078">
        <w:rPr>
          <w:rFonts w:asciiTheme="minorEastAsia" w:eastAsiaTheme="minorEastAsia" w:hAnsiTheme="minorEastAsia" w:cs="宋体" w:hint="eastAsia"/>
          <w:bCs/>
          <w:kern w:val="0"/>
          <w:sz w:val="24"/>
        </w:rPr>
        <w:fldChar w:fldCharType="separate"/>
      </w:r>
      <w:r w:rsidR="00F92907" w:rsidRPr="00135078">
        <w:rPr>
          <w:rFonts w:asciiTheme="minorEastAsia" w:eastAsiaTheme="minorEastAsia" w:hAnsiTheme="minorEastAsia" w:cs="宋体" w:hint="eastAsia"/>
          <w:bCs/>
          <w:kern w:val="0"/>
          <w:sz w:val="24"/>
        </w:rPr>
        <w:t>①</w:t>
      </w:r>
      <w:r w:rsidRPr="00135078">
        <w:rPr>
          <w:rFonts w:asciiTheme="minorEastAsia" w:eastAsiaTheme="minorEastAsia" w:hAnsiTheme="minorEastAsia" w:cs="宋体" w:hint="eastAsia"/>
          <w:bCs/>
          <w:kern w:val="0"/>
          <w:sz w:val="24"/>
        </w:rPr>
        <w:fldChar w:fldCharType="end"/>
      </w:r>
      <w:r w:rsidR="00F92907" w:rsidRPr="00135078">
        <w:rPr>
          <w:rFonts w:asciiTheme="minorEastAsia" w:eastAsiaTheme="minorEastAsia" w:hAnsiTheme="minorEastAsia" w:cs="宋体" w:hint="eastAsia"/>
          <w:bCs/>
          <w:kern w:val="0"/>
          <w:sz w:val="24"/>
        </w:rPr>
        <w:t>学校食堂实行“零租赁”，不再收取中标人管理费用。中标人承包经营期间产生的所有税费由中标人自行承担。投标人对食堂实行自主经营、独立核算、自负盈亏、自主分配，不得改变经营用途、超范围经营或转包给第三方经营。经营过程中必须按照《餐饮服务食品安全操作规范》等要求，努力为广大师生员工营造一个安全卫生、温馨舒适的用餐环境，提供价格合理、品种丰富、具有特色的可口饭菜。坚持社会效益与经济效益并重的办伙理念，增强服务意识，提高服务层次，全心全意为师生服务。</w:t>
      </w:r>
    </w:p>
    <w:p w:rsidR="00361DF2" w:rsidRPr="00135078" w:rsidRDefault="00582DF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fldChar w:fldCharType="begin"/>
      </w:r>
      <w:r w:rsidR="00F92907" w:rsidRPr="00135078">
        <w:rPr>
          <w:rFonts w:asciiTheme="minorEastAsia" w:eastAsiaTheme="minorEastAsia" w:hAnsiTheme="minorEastAsia" w:cs="宋体" w:hint="eastAsia"/>
          <w:bCs/>
          <w:kern w:val="0"/>
          <w:sz w:val="24"/>
        </w:rPr>
        <w:instrText>= 2 \* GB3</w:instrText>
      </w:r>
      <w:r w:rsidRPr="00135078">
        <w:rPr>
          <w:rFonts w:asciiTheme="minorEastAsia" w:eastAsiaTheme="minorEastAsia" w:hAnsiTheme="minorEastAsia" w:cs="宋体" w:hint="eastAsia"/>
          <w:bCs/>
          <w:kern w:val="0"/>
          <w:sz w:val="24"/>
        </w:rPr>
        <w:fldChar w:fldCharType="separate"/>
      </w:r>
      <w:r w:rsidR="00F92907" w:rsidRPr="00135078">
        <w:rPr>
          <w:rFonts w:asciiTheme="minorEastAsia" w:eastAsiaTheme="minorEastAsia" w:hAnsiTheme="minorEastAsia" w:cs="宋体" w:hint="eastAsia"/>
          <w:bCs/>
          <w:kern w:val="0"/>
          <w:sz w:val="24"/>
        </w:rPr>
        <w:t>②</w:t>
      </w:r>
      <w:r w:rsidRPr="00135078">
        <w:rPr>
          <w:rFonts w:asciiTheme="minorEastAsia" w:eastAsiaTheme="minorEastAsia" w:hAnsiTheme="minorEastAsia" w:cs="宋体" w:hint="eastAsia"/>
          <w:bCs/>
          <w:kern w:val="0"/>
          <w:sz w:val="24"/>
        </w:rPr>
        <w:fldChar w:fldCharType="end"/>
      </w:r>
      <w:r w:rsidR="00F92907" w:rsidRPr="00135078">
        <w:rPr>
          <w:rFonts w:asciiTheme="minorEastAsia" w:eastAsiaTheme="minorEastAsia" w:hAnsiTheme="minorEastAsia" w:cs="宋体" w:hint="eastAsia"/>
          <w:bCs/>
          <w:kern w:val="0"/>
          <w:sz w:val="24"/>
        </w:rPr>
        <w:t>采购单位有关部门监督管理人员按《食品安全法》等法律法规对食堂运营进行全程监管。加强食品安全管理，严格管控原料采购、加工制作、清洗消毒、留样管理和用水卫生等关键环节，仔细查验供货者的食品经营许可证等合格证明文件，对采购的原料按照保证食品安全的条件要求贮存。</w:t>
      </w:r>
    </w:p>
    <w:p w:rsidR="00361DF2" w:rsidRPr="00135078" w:rsidRDefault="00F9290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3.资产管理</w:t>
      </w:r>
    </w:p>
    <w:p w:rsidR="00361DF2" w:rsidRPr="00135078" w:rsidRDefault="00582DF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fldChar w:fldCharType="begin"/>
      </w:r>
      <w:r w:rsidR="00F92907" w:rsidRPr="00135078">
        <w:rPr>
          <w:rFonts w:asciiTheme="minorEastAsia" w:eastAsiaTheme="minorEastAsia" w:hAnsiTheme="minorEastAsia" w:cs="宋体" w:hint="eastAsia"/>
          <w:bCs/>
          <w:kern w:val="0"/>
          <w:sz w:val="24"/>
        </w:rPr>
        <w:instrText>= 1 \* GB3</w:instrText>
      </w:r>
      <w:r w:rsidRPr="00135078">
        <w:rPr>
          <w:rFonts w:asciiTheme="minorEastAsia" w:eastAsiaTheme="minorEastAsia" w:hAnsiTheme="minorEastAsia" w:cs="宋体" w:hint="eastAsia"/>
          <w:bCs/>
          <w:kern w:val="0"/>
          <w:sz w:val="24"/>
        </w:rPr>
        <w:fldChar w:fldCharType="separate"/>
      </w:r>
      <w:r w:rsidR="00F92907" w:rsidRPr="00135078">
        <w:rPr>
          <w:rFonts w:asciiTheme="minorEastAsia" w:eastAsiaTheme="minorEastAsia" w:hAnsiTheme="minorEastAsia" w:cs="宋体" w:hint="eastAsia"/>
          <w:bCs/>
          <w:kern w:val="0"/>
          <w:sz w:val="24"/>
        </w:rPr>
        <w:t>①</w:t>
      </w:r>
      <w:r w:rsidRPr="00135078">
        <w:rPr>
          <w:rFonts w:asciiTheme="minorEastAsia" w:eastAsiaTheme="minorEastAsia" w:hAnsiTheme="minorEastAsia" w:cs="宋体" w:hint="eastAsia"/>
          <w:bCs/>
          <w:kern w:val="0"/>
          <w:sz w:val="24"/>
        </w:rPr>
        <w:fldChar w:fldCharType="end"/>
      </w:r>
      <w:r w:rsidR="00F92907" w:rsidRPr="00135078">
        <w:rPr>
          <w:rFonts w:asciiTheme="minorEastAsia" w:eastAsiaTheme="minorEastAsia" w:hAnsiTheme="minorEastAsia" w:cs="宋体" w:hint="eastAsia"/>
          <w:bCs/>
          <w:kern w:val="0"/>
          <w:sz w:val="24"/>
        </w:rPr>
        <w:t>经营期间产生的水电费按60%收取，食堂的燃气费和税费等其他费用由投标人自行承担。</w:t>
      </w:r>
    </w:p>
    <w:p w:rsidR="00361DF2" w:rsidRPr="00135078" w:rsidRDefault="00582DF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fldChar w:fldCharType="begin"/>
      </w:r>
      <w:r w:rsidR="00F92907" w:rsidRPr="00135078">
        <w:rPr>
          <w:rFonts w:asciiTheme="minorEastAsia" w:eastAsiaTheme="minorEastAsia" w:hAnsiTheme="minorEastAsia" w:cs="宋体" w:hint="eastAsia"/>
          <w:bCs/>
          <w:kern w:val="0"/>
          <w:sz w:val="24"/>
        </w:rPr>
        <w:instrText>= 2 \* GB3</w:instrText>
      </w:r>
      <w:r w:rsidRPr="00135078">
        <w:rPr>
          <w:rFonts w:asciiTheme="minorEastAsia" w:eastAsiaTheme="minorEastAsia" w:hAnsiTheme="minorEastAsia" w:cs="宋体" w:hint="eastAsia"/>
          <w:bCs/>
          <w:kern w:val="0"/>
          <w:sz w:val="24"/>
        </w:rPr>
        <w:fldChar w:fldCharType="separate"/>
      </w:r>
      <w:r w:rsidR="00F92907" w:rsidRPr="00135078">
        <w:rPr>
          <w:rFonts w:asciiTheme="minorEastAsia" w:eastAsiaTheme="minorEastAsia" w:hAnsiTheme="minorEastAsia" w:cs="宋体" w:hint="eastAsia"/>
          <w:bCs/>
          <w:kern w:val="0"/>
          <w:sz w:val="24"/>
        </w:rPr>
        <w:t>②</w:t>
      </w:r>
      <w:r w:rsidRPr="00135078">
        <w:rPr>
          <w:rFonts w:asciiTheme="minorEastAsia" w:eastAsiaTheme="minorEastAsia" w:hAnsiTheme="minorEastAsia" w:cs="宋体" w:hint="eastAsia"/>
          <w:bCs/>
          <w:kern w:val="0"/>
          <w:sz w:val="24"/>
        </w:rPr>
        <w:fldChar w:fldCharType="end"/>
      </w:r>
      <w:r w:rsidR="00F92907" w:rsidRPr="00135078">
        <w:rPr>
          <w:rFonts w:asciiTheme="minorEastAsia" w:eastAsiaTheme="minorEastAsia" w:hAnsiTheme="minorEastAsia" w:cs="宋体" w:hint="eastAsia"/>
          <w:bCs/>
          <w:kern w:val="0"/>
          <w:sz w:val="24"/>
        </w:rPr>
        <w:t>采购单位提供南安校区食堂房产现状供投标人使用。投标人在经营期间，不得自行改变房屋结构和布局，确有必要的，须书面报经采购单位审批同意后方可实施。</w:t>
      </w:r>
    </w:p>
    <w:p w:rsidR="00361DF2" w:rsidRPr="00135078" w:rsidRDefault="00582DF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fldChar w:fldCharType="begin"/>
      </w:r>
      <w:r w:rsidR="00F92907" w:rsidRPr="00135078">
        <w:rPr>
          <w:rFonts w:asciiTheme="minorEastAsia" w:eastAsiaTheme="minorEastAsia" w:hAnsiTheme="minorEastAsia" w:cs="宋体" w:hint="eastAsia"/>
          <w:bCs/>
          <w:kern w:val="0"/>
          <w:sz w:val="24"/>
        </w:rPr>
        <w:instrText>= 3 \* GB3</w:instrText>
      </w:r>
      <w:r w:rsidRPr="00135078">
        <w:rPr>
          <w:rFonts w:asciiTheme="minorEastAsia" w:eastAsiaTheme="minorEastAsia" w:hAnsiTheme="minorEastAsia" w:cs="宋体" w:hint="eastAsia"/>
          <w:bCs/>
          <w:kern w:val="0"/>
          <w:sz w:val="24"/>
        </w:rPr>
        <w:fldChar w:fldCharType="separate"/>
      </w:r>
      <w:r w:rsidR="00F92907" w:rsidRPr="00135078">
        <w:rPr>
          <w:rFonts w:asciiTheme="minorEastAsia" w:eastAsiaTheme="minorEastAsia" w:hAnsiTheme="minorEastAsia" w:cs="宋体" w:hint="eastAsia"/>
          <w:bCs/>
          <w:kern w:val="0"/>
          <w:sz w:val="24"/>
        </w:rPr>
        <w:t>③</w:t>
      </w:r>
      <w:r w:rsidRPr="00135078">
        <w:rPr>
          <w:rFonts w:asciiTheme="minorEastAsia" w:eastAsiaTheme="minorEastAsia" w:hAnsiTheme="minorEastAsia" w:cs="宋体" w:hint="eastAsia"/>
          <w:bCs/>
          <w:kern w:val="0"/>
          <w:sz w:val="24"/>
        </w:rPr>
        <w:fldChar w:fldCharType="end"/>
      </w:r>
      <w:r w:rsidR="00F92907" w:rsidRPr="00135078">
        <w:rPr>
          <w:rFonts w:asciiTheme="minorEastAsia" w:eastAsiaTheme="minorEastAsia" w:hAnsiTheme="minorEastAsia" w:cs="宋体" w:hint="eastAsia"/>
          <w:bCs/>
          <w:kern w:val="0"/>
          <w:sz w:val="24"/>
        </w:rPr>
        <w:t>投标人对食堂进行装修改造后，经营场所以及所有设备和固定装饰物等资产所有权均属于采购单位。经营期满后投标人不得进行损坏或者移动，否则照价进行赔偿。</w:t>
      </w:r>
    </w:p>
    <w:p w:rsidR="00361DF2" w:rsidRPr="00135078" w:rsidRDefault="00F92907">
      <w:pPr>
        <w:widowControl/>
        <w:spacing w:after="120" w:line="360" w:lineRule="auto"/>
        <w:ind w:firstLine="480"/>
        <w:jc w:val="left"/>
        <w:rPr>
          <w:rFonts w:asciiTheme="minorEastAsia" w:eastAsiaTheme="minorEastAsia" w:hAnsiTheme="minorEastAsia" w:cs="宋体"/>
          <w:bCs/>
          <w:kern w:val="0"/>
          <w:sz w:val="24"/>
        </w:rPr>
      </w:pPr>
      <w:r w:rsidRPr="00135078">
        <w:rPr>
          <w:rFonts w:asciiTheme="minorEastAsia" w:eastAsiaTheme="minorEastAsia" w:hAnsiTheme="minorEastAsia" w:cs="宋体" w:hint="eastAsia"/>
          <w:bCs/>
          <w:kern w:val="0"/>
          <w:sz w:val="24"/>
        </w:rPr>
        <w:t>4.验收</w:t>
      </w:r>
      <w:r w:rsidRPr="00135078">
        <w:rPr>
          <w:rFonts w:asciiTheme="minorEastAsia" w:eastAsiaTheme="minorEastAsia" w:hAnsiTheme="minorEastAsia" w:cs="宋体" w:hint="eastAsia"/>
          <w:bCs/>
          <w:kern w:val="0"/>
          <w:sz w:val="24"/>
          <w:lang w:val="zh-CN"/>
        </w:rPr>
        <w:t>流程及</w:t>
      </w:r>
      <w:r w:rsidRPr="00135078">
        <w:rPr>
          <w:rFonts w:asciiTheme="minorEastAsia" w:eastAsiaTheme="minorEastAsia" w:hAnsiTheme="minorEastAsia" w:cs="宋体" w:hint="eastAsia"/>
          <w:bCs/>
          <w:kern w:val="0"/>
          <w:sz w:val="24"/>
        </w:rPr>
        <w:t>要求</w:t>
      </w:r>
    </w:p>
    <w:p w:rsidR="00361DF2" w:rsidRPr="00135078" w:rsidRDefault="00F92907">
      <w:pPr>
        <w:widowControl/>
        <w:spacing w:after="120" w:line="360" w:lineRule="auto"/>
        <w:ind w:firstLine="480"/>
        <w:jc w:val="left"/>
        <w:rPr>
          <w:rFonts w:asciiTheme="minorEastAsia" w:eastAsiaTheme="minorEastAsia" w:hAnsiTheme="minorEastAsia" w:cs="宋体"/>
          <w:bCs/>
          <w:kern w:val="0"/>
          <w:sz w:val="24"/>
          <w:lang w:val="zh-CN"/>
        </w:rPr>
      </w:pPr>
      <w:r w:rsidRPr="00135078">
        <w:rPr>
          <w:rFonts w:asciiTheme="minorEastAsia" w:eastAsiaTheme="minorEastAsia" w:hAnsiTheme="minorEastAsia" w:cs="宋体" w:hint="eastAsia"/>
          <w:bCs/>
          <w:kern w:val="0"/>
          <w:sz w:val="24"/>
          <w:lang w:val="zh-CN"/>
        </w:rPr>
        <w:t>工程竣工后，由投标人提出验收申请并报送相关清单给采购单位备案（投资金额以工程合同及最后送审结算为准），采购单位将组织人员对装修和设备添置情况进行验收，按规定送第三方审核确认。</w:t>
      </w:r>
    </w:p>
    <w:p w:rsidR="00361DF2" w:rsidRPr="00135078" w:rsidRDefault="00F92907">
      <w:pPr>
        <w:widowControl/>
        <w:spacing w:after="120" w:line="360" w:lineRule="auto"/>
        <w:ind w:left="600" w:firstLineChars="0" w:firstLine="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kern w:val="0"/>
          <w:sz w:val="24"/>
        </w:rPr>
        <w:t>三、商务条件</w:t>
      </w:r>
    </w:p>
    <w:p w:rsidR="00361DF2" w:rsidRPr="00135078" w:rsidRDefault="00F92907">
      <w:pPr>
        <w:widowControl/>
        <w:spacing w:after="120"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1、交付地点：</w:t>
      </w:r>
      <w:r w:rsidRPr="00135078">
        <w:rPr>
          <w:rFonts w:asciiTheme="minorEastAsia" w:eastAsiaTheme="minorEastAsia" w:hAnsiTheme="minorEastAsia" w:cs="宋体" w:hint="eastAsia"/>
          <w:kern w:val="0"/>
          <w:sz w:val="24"/>
        </w:rPr>
        <w:t>福建省南安市诗山镇仙美村泉州师范学院南安校区</w:t>
      </w:r>
    </w:p>
    <w:p w:rsidR="00361DF2" w:rsidRPr="00135078" w:rsidRDefault="00F92907">
      <w:pPr>
        <w:spacing w:line="360" w:lineRule="auto"/>
        <w:ind w:firstLine="482"/>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2、交付时间：</w:t>
      </w:r>
      <w:r w:rsidRPr="00135078">
        <w:rPr>
          <w:rFonts w:asciiTheme="minorEastAsia" w:eastAsiaTheme="minorEastAsia" w:hAnsiTheme="minorEastAsia" w:cs="宋体" w:hint="eastAsia"/>
          <w:kern w:val="0"/>
          <w:sz w:val="24"/>
        </w:rPr>
        <w:t>2021年8月25日前</w:t>
      </w:r>
    </w:p>
    <w:p w:rsidR="00361DF2" w:rsidRPr="00135078" w:rsidRDefault="00F92907">
      <w:pPr>
        <w:spacing w:line="360" w:lineRule="auto"/>
        <w:ind w:firstLine="482"/>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3、交付条件：</w:t>
      </w:r>
      <w:r w:rsidRPr="00135078">
        <w:rPr>
          <w:rFonts w:asciiTheme="minorEastAsia" w:eastAsiaTheme="minorEastAsia" w:hAnsiTheme="minorEastAsia" w:cs="宋体" w:hint="eastAsia"/>
          <w:kern w:val="0"/>
          <w:sz w:val="24"/>
        </w:rPr>
        <w:t>符合招标文件要求，并通过最终验收。</w:t>
      </w:r>
    </w:p>
    <w:p w:rsidR="00361DF2" w:rsidRPr="00135078" w:rsidRDefault="00F92907">
      <w:pPr>
        <w:spacing w:line="360" w:lineRule="auto"/>
        <w:ind w:firstLine="482"/>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4、是否收取履约保证金：</w:t>
      </w:r>
      <w:r w:rsidRPr="00135078">
        <w:rPr>
          <w:rFonts w:asciiTheme="minorEastAsia" w:eastAsiaTheme="minorEastAsia" w:hAnsiTheme="minorEastAsia" w:cs="宋体" w:hint="eastAsia"/>
          <w:kern w:val="0"/>
          <w:sz w:val="24"/>
        </w:rPr>
        <w:t>是。</w:t>
      </w:r>
    </w:p>
    <w:p w:rsidR="00361DF2" w:rsidRPr="00135078" w:rsidRDefault="00F92907">
      <w:pPr>
        <w:spacing w:line="360" w:lineRule="auto"/>
        <w:ind w:left="705" w:firstLineChars="0" w:firstLine="0"/>
        <w:rPr>
          <w:rFonts w:asciiTheme="minorEastAsia" w:eastAsiaTheme="minorEastAsia" w:hAnsiTheme="minorEastAsia" w:cs="宋体"/>
          <w:kern w:val="0"/>
          <w:sz w:val="24"/>
          <w:lang w:val="zh-CN"/>
        </w:rPr>
      </w:pPr>
      <w:r w:rsidRPr="00135078">
        <w:rPr>
          <w:rFonts w:asciiTheme="minorEastAsia" w:eastAsiaTheme="minorEastAsia" w:hAnsiTheme="minorEastAsia" w:cs="宋体" w:hint="eastAsia"/>
          <w:kern w:val="0"/>
          <w:sz w:val="24"/>
        </w:rPr>
        <w:t>4.1中标人</w:t>
      </w:r>
      <w:r w:rsidRPr="00135078">
        <w:rPr>
          <w:rFonts w:asciiTheme="minorEastAsia" w:eastAsiaTheme="minorEastAsia" w:hAnsiTheme="minorEastAsia" w:cs="宋体" w:hint="eastAsia"/>
          <w:kern w:val="0"/>
          <w:sz w:val="24"/>
          <w:lang w:val="zh-CN"/>
        </w:rPr>
        <w:t>必须在</w:t>
      </w:r>
      <w:r w:rsidRPr="00135078">
        <w:rPr>
          <w:rFonts w:asciiTheme="minorEastAsia" w:eastAsiaTheme="minorEastAsia" w:hAnsiTheme="minorEastAsia" w:cs="宋体" w:hint="eastAsia"/>
          <w:kern w:val="0"/>
          <w:sz w:val="24"/>
        </w:rPr>
        <w:t>签订合同前</w:t>
      </w:r>
      <w:r w:rsidRPr="00135078">
        <w:rPr>
          <w:rFonts w:asciiTheme="minorEastAsia" w:eastAsiaTheme="minorEastAsia" w:hAnsiTheme="minorEastAsia" w:cs="宋体" w:hint="eastAsia"/>
          <w:kern w:val="0"/>
          <w:sz w:val="24"/>
          <w:lang w:val="zh-CN"/>
        </w:rPr>
        <w:t>向</w:t>
      </w:r>
      <w:r w:rsidRPr="00135078">
        <w:rPr>
          <w:rFonts w:asciiTheme="minorEastAsia" w:eastAsiaTheme="minorEastAsia" w:hAnsiTheme="minorEastAsia" w:cs="宋体" w:hint="eastAsia"/>
          <w:kern w:val="0"/>
          <w:sz w:val="24"/>
        </w:rPr>
        <w:t>采购单位</w:t>
      </w:r>
      <w:r w:rsidRPr="00135078">
        <w:rPr>
          <w:rFonts w:asciiTheme="minorEastAsia" w:eastAsiaTheme="minorEastAsia" w:hAnsiTheme="minorEastAsia" w:cs="宋体" w:hint="eastAsia"/>
          <w:kern w:val="0"/>
          <w:sz w:val="24"/>
          <w:lang w:val="zh-CN"/>
        </w:rPr>
        <w:t>一次性支付本项目约定的履约保证金人民伍万元整（￥：</w:t>
      </w:r>
      <w:r w:rsidRPr="00135078">
        <w:rPr>
          <w:rFonts w:asciiTheme="minorEastAsia" w:eastAsiaTheme="minorEastAsia" w:hAnsiTheme="minorEastAsia" w:cs="宋体" w:hint="eastAsia"/>
          <w:kern w:val="0"/>
          <w:sz w:val="24"/>
        </w:rPr>
        <w:t>5</w:t>
      </w:r>
      <w:r w:rsidRPr="00135078">
        <w:rPr>
          <w:rFonts w:asciiTheme="minorEastAsia" w:eastAsiaTheme="minorEastAsia" w:hAnsiTheme="minorEastAsia" w:cs="宋体" w:hint="eastAsia"/>
          <w:kern w:val="0"/>
          <w:sz w:val="24"/>
          <w:lang w:val="zh-CN"/>
        </w:rPr>
        <w:t>0000元）。</w:t>
      </w:r>
    </w:p>
    <w:p w:rsidR="00361DF2" w:rsidRPr="00135078" w:rsidRDefault="00F92907">
      <w:pPr>
        <w:spacing w:line="360" w:lineRule="auto"/>
        <w:ind w:left="705" w:firstLineChars="0" w:firstLine="0"/>
        <w:rPr>
          <w:rFonts w:asciiTheme="minorEastAsia" w:eastAsiaTheme="minorEastAsia" w:hAnsiTheme="minorEastAsia" w:cs="宋体"/>
          <w:kern w:val="0"/>
          <w:sz w:val="24"/>
          <w:lang w:val="zh-CN"/>
        </w:rPr>
      </w:pPr>
      <w:r w:rsidRPr="00135078">
        <w:rPr>
          <w:rFonts w:asciiTheme="minorEastAsia" w:eastAsiaTheme="minorEastAsia" w:hAnsiTheme="minorEastAsia" w:cs="宋体" w:hint="eastAsia"/>
          <w:kern w:val="0"/>
          <w:sz w:val="24"/>
        </w:rPr>
        <w:lastRenderedPageBreak/>
        <w:t>4.2中标人</w:t>
      </w:r>
      <w:r w:rsidRPr="00135078">
        <w:rPr>
          <w:rFonts w:asciiTheme="minorEastAsia" w:eastAsiaTheme="minorEastAsia" w:hAnsiTheme="minorEastAsia" w:cs="宋体" w:hint="eastAsia"/>
          <w:kern w:val="0"/>
          <w:sz w:val="24"/>
          <w:lang w:val="zh-CN"/>
        </w:rPr>
        <w:t>在经营期间若无出现合同约定的违约情况，</w:t>
      </w:r>
      <w:r w:rsidRPr="00135078">
        <w:rPr>
          <w:rFonts w:asciiTheme="minorEastAsia" w:eastAsiaTheme="minorEastAsia" w:hAnsiTheme="minorEastAsia" w:cs="宋体" w:hint="eastAsia"/>
          <w:kern w:val="0"/>
          <w:sz w:val="24"/>
        </w:rPr>
        <w:t>采购单位</w:t>
      </w:r>
      <w:r w:rsidRPr="00135078">
        <w:rPr>
          <w:rFonts w:asciiTheme="minorEastAsia" w:eastAsiaTheme="minorEastAsia" w:hAnsiTheme="minorEastAsia" w:cs="宋体" w:hint="eastAsia"/>
          <w:kern w:val="0"/>
          <w:sz w:val="24"/>
          <w:lang w:val="zh-CN"/>
        </w:rPr>
        <w:t>应于合同期届满后30天内，将履约保证金全额无息返还给</w:t>
      </w:r>
      <w:r w:rsidRPr="00135078">
        <w:rPr>
          <w:rFonts w:asciiTheme="minorEastAsia" w:eastAsiaTheme="minorEastAsia" w:hAnsiTheme="minorEastAsia" w:cs="宋体" w:hint="eastAsia"/>
          <w:kern w:val="0"/>
          <w:sz w:val="24"/>
        </w:rPr>
        <w:t>中标人</w:t>
      </w:r>
      <w:r w:rsidRPr="00135078">
        <w:rPr>
          <w:rFonts w:asciiTheme="minorEastAsia" w:eastAsiaTheme="minorEastAsia" w:hAnsiTheme="minorEastAsia" w:cs="宋体" w:hint="eastAsia"/>
          <w:kern w:val="0"/>
          <w:sz w:val="24"/>
          <w:lang w:val="zh-CN"/>
        </w:rPr>
        <w:t>。</w:t>
      </w:r>
    </w:p>
    <w:p w:rsidR="00361DF2" w:rsidRPr="00135078" w:rsidRDefault="00F92907">
      <w:pPr>
        <w:spacing w:line="360" w:lineRule="auto"/>
        <w:ind w:left="705" w:firstLineChars="0" w:firstLine="0"/>
        <w:rPr>
          <w:rFonts w:asciiTheme="minorEastAsia" w:eastAsiaTheme="minorEastAsia" w:hAnsiTheme="minorEastAsia" w:cs="宋体"/>
          <w:kern w:val="0"/>
          <w:sz w:val="24"/>
          <w:lang w:val="zh-CN"/>
        </w:rPr>
      </w:pPr>
      <w:r w:rsidRPr="00135078">
        <w:rPr>
          <w:rFonts w:asciiTheme="minorEastAsia" w:eastAsiaTheme="minorEastAsia" w:hAnsiTheme="minorEastAsia" w:cs="宋体" w:hint="eastAsia"/>
          <w:kern w:val="0"/>
          <w:sz w:val="24"/>
          <w:lang w:val="zh-CN"/>
        </w:rPr>
        <w:t>4.3如在经营期间或者经营期满</w:t>
      </w:r>
      <w:r w:rsidRPr="00135078">
        <w:rPr>
          <w:rFonts w:asciiTheme="minorEastAsia" w:eastAsiaTheme="minorEastAsia" w:hAnsiTheme="minorEastAsia" w:cs="宋体" w:hint="eastAsia"/>
          <w:kern w:val="0"/>
          <w:sz w:val="24"/>
        </w:rPr>
        <w:t>中标人</w:t>
      </w:r>
      <w:r w:rsidRPr="00135078">
        <w:rPr>
          <w:rFonts w:asciiTheme="minorEastAsia" w:eastAsiaTheme="minorEastAsia" w:hAnsiTheme="minorEastAsia" w:cs="宋体" w:hint="eastAsia"/>
          <w:kern w:val="0"/>
          <w:sz w:val="24"/>
          <w:lang w:val="zh-CN"/>
        </w:rPr>
        <w:t>出现违约情况，</w:t>
      </w:r>
      <w:r w:rsidRPr="00135078">
        <w:rPr>
          <w:rFonts w:asciiTheme="minorEastAsia" w:eastAsiaTheme="minorEastAsia" w:hAnsiTheme="minorEastAsia" w:cs="宋体" w:hint="eastAsia"/>
          <w:kern w:val="0"/>
          <w:sz w:val="24"/>
        </w:rPr>
        <w:t>采购单位</w:t>
      </w:r>
      <w:r w:rsidRPr="00135078">
        <w:rPr>
          <w:rFonts w:asciiTheme="minorEastAsia" w:eastAsiaTheme="minorEastAsia" w:hAnsiTheme="minorEastAsia" w:cs="宋体" w:hint="eastAsia"/>
          <w:kern w:val="0"/>
          <w:sz w:val="24"/>
          <w:lang w:val="zh-CN"/>
        </w:rPr>
        <w:t>有权直接将履行保证金作为违约金或赔偿金进行扣抵；不足部分</w:t>
      </w:r>
      <w:r w:rsidRPr="00135078">
        <w:rPr>
          <w:rFonts w:asciiTheme="minorEastAsia" w:eastAsiaTheme="minorEastAsia" w:hAnsiTheme="minorEastAsia" w:cs="宋体" w:hint="eastAsia"/>
          <w:kern w:val="0"/>
          <w:sz w:val="24"/>
        </w:rPr>
        <w:t>中标人</w:t>
      </w:r>
      <w:r w:rsidRPr="00135078">
        <w:rPr>
          <w:rFonts w:asciiTheme="minorEastAsia" w:eastAsiaTheme="minorEastAsia" w:hAnsiTheme="minorEastAsia" w:cs="宋体" w:hint="eastAsia"/>
          <w:kern w:val="0"/>
          <w:sz w:val="24"/>
          <w:lang w:val="zh-CN"/>
        </w:rPr>
        <w:t>应在3日内补足。</w:t>
      </w:r>
    </w:p>
    <w:p w:rsidR="00361DF2" w:rsidRPr="00135078" w:rsidRDefault="00F92907">
      <w:pPr>
        <w:spacing w:line="360" w:lineRule="auto"/>
        <w:ind w:firstLine="482"/>
        <w:rPr>
          <w:rFonts w:asciiTheme="minorEastAsia" w:eastAsiaTheme="minorEastAsia" w:hAnsiTheme="minorEastAsia"/>
          <w:sz w:val="24"/>
        </w:rPr>
      </w:pPr>
      <w:r w:rsidRPr="00135078">
        <w:rPr>
          <w:rFonts w:asciiTheme="minorEastAsia" w:eastAsiaTheme="minorEastAsia" w:hAnsiTheme="minorEastAsia" w:cs="宋体" w:hint="eastAsia"/>
          <w:b/>
          <w:bCs/>
          <w:kern w:val="0"/>
          <w:sz w:val="24"/>
        </w:rPr>
        <w:t xml:space="preserve"> 5、验收方式数据表格 </w:t>
      </w:r>
    </w:p>
    <w:tbl>
      <w:tblPr>
        <w:tblW w:w="8513"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7"/>
        <w:gridCol w:w="6356"/>
      </w:tblGrid>
      <w:tr w:rsidR="00361DF2" w:rsidRPr="00135078">
        <w:tc>
          <w:tcPr>
            <w:tcW w:w="2157" w:type="dxa"/>
            <w:noWrap/>
          </w:tcPr>
          <w:p w:rsidR="00361DF2" w:rsidRPr="00135078" w:rsidRDefault="00F92907">
            <w:pPr>
              <w:spacing w:line="360" w:lineRule="auto"/>
              <w:ind w:firstLineChars="0" w:firstLine="0"/>
              <w:jc w:val="center"/>
              <w:rPr>
                <w:rFonts w:asciiTheme="minorEastAsia" w:eastAsiaTheme="minorEastAsia" w:hAnsiTheme="minorEastAsia"/>
                <w:sz w:val="24"/>
              </w:rPr>
            </w:pPr>
            <w:r w:rsidRPr="00135078">
              <w:rPr>
                <w:rFonts w:asciiTheme="minorEastAsia" w:eastAsiaTheme="minorEastAsia" w:hAnsiTheme="minorEastAsia" w:hint="eastAsia"/>
                <w:sz w:val="24"/>
              </w:rPr>
              <w:t>验收期次</w:t>
            </w:r>
          </w:p>
        </w:tc>
        <w:tc>
          <w:tcPr>
            <w:tcW w:w="6356" w:type="dxa"/>
            <w:noWrap/>
          </w:tcPr>
          <w:p w:rsidR="00361DF2" w:rsidRPr="00135078" w:rsidRDefault="00F92907">
            <w:pPr>
              <w:spacing w:line="360" w:lineRule="auto"/>
              <w:ind w:firstLineChars="0" w:firstLine="0"/>
              <w:jc w:val="center"/>
              <w:rPr>
                <w:rFonts w:asciiTheme="minorEastAsia" w:eastAsiaTheme="minorEastAsia" w:hAnsiTheme="minorEastAsia"/>
                <w:sz w:val="24"/>
              </w:rPr>
            </w:pPr>
            <w:r w:rsidRPr="00135078">
              <w:rPr>
                <w:rFonts w:asciiTheme="minorEastAsia" w:eastAsiaTheme="minorEastAsia" w:hAnsiTheme="minorEastAsia" w:hint="eastAsia"/>
                <w:sz w:val="24"/>
              </w:rPr>
              <w:t>验收期次说明</w:t>
            </w:r>
          </w:p>
        </w:tc>
      </w:tr>
      <w:tr w:rsidR="00361DF2" w:rsidRPr="00135078">
        <w:tc>
          <w:tcPr>
            <w:tcW w:w="2157" w:type="dxa"/>
            <w:noWrap/>
            <w:vAlign w:val="center"/>
          </w:tcPr>
          <w:p w:rsidR="00361DF2" w:rsidRPr="00135078" w:rsidRDefault="00F92907">
            <w:pPr>
              <w:spacing w:line="360" w:lineRule="auto"/>
              <w:ind w:firstLineChars="0" w:firstLine="0"/>
              <w:jc w:val="center"/>
              <w:rPr>
                <w:rFonts w:asciiTheme="minorEastAsia" w:eastAsiaTheme="minorEastAsia" w:hAnsiTheme="minorEastAsia"/>
                <w:sz w:val="24"/>
              </w:rPr>
            </w:pPr>
            <w:r w:rsidRPr="00135078">
              <w:rPr>
                <w:rFonts w:asciiTheme="minorEastAsia" w:eastAsiaTheme="minorEastAsia" w:hAnsiTheme="minorEastAsia" w:hint="eastAsia"/>
                <w:sz w:val="24"/>
              </w:rPr>
              <w:t>1</w:t>
            </w:r>
          </w:p>
        </w:tc>
        <w:tc>
          <w:tcPr>
            <w:tcW w:w="6356" w:type="dxa"/>
            <w:noWrap/>
            <w:vAlign w:val="center"/>
          </w:tcPr>
          <w:p w:rsidR="00361DF2" w:rsidRPr="00135078" w:rsidRDefault="00F92907">
            <w:pPr>
              <w:spacing w:line="360" w:lineRule="auto"/>
              <w:ind w:firstLineChars="0" w:firstLine="0"/>
              <w:jc w:val="left"/>
              <w:rPr>
                <w:rFonts w:asciiTheme="minorEastAsia" w:eastAsiaTheme="minorEastAsia" w:hAnsiTheme="minorEastAsia"/>
                <w:sz w:val="24"/>
              </w:rPr>
            </w:pPr>
            <w:r w:rsidRPr="00135078">
              <w:rPr>
                <w:rFonts w:asciiTheme="minorEastAsia" w:eastAsiaTheme="minorEastAsia" w:hAnsiTheme="minorEastAsia" w:hint="eastAsia"/>
                <w:sz w:val="24"/>
                <w:lang w:val="zh-CN"/>
              </w:rPr>
              <w:t>工程竣工后，由投标人提出验收申请并报送相关清单给采购单位备案（投资金额以工程合同及最后送审结算为准），采购单位将组织人员对装修和设备添置情况进行验收，按规定送第三方审核确认。</w:t>
            </w:r>
          </w:p>
        </w:tc>
      </w:tr>
    </w:tbl>
    <w:p w:rsidR="00361DF2" w:rsidRPr="00135078" w:rsidRDefault="00361DF2">
      <w:pPr>
        <w:pStyle w:val="ab"/>
        <w:spacing w:before="0" w:beforeAutospacing="0" w:after="0" w:afterAutospacing="0" w:line="360" w:lineRule="auto"/>
        <w:ind w:firstLine="482"/>
        <w:rPr>
          <w:rFonts w:asciiTheme="minorEastAsia" w:eastAsiaTheme="minorEastAsia" w:hAnsiTheme="minorEastAsia"/>
          <w:b/>
          <w:bCs/>
        </w:rPr>
      </w:pPr>
    </w:p>
    <w:p w:rsidR="00361DF2" w:rsidRPr="00135078" w:rsidRDefault="00F92907">
      <w:pPr>
        <w:pStyle w:val="ab"/>
        <w:spacing w:before="0" w:beforeAutospacing="0" w:after="0" w:afterAutospacing="0" w:line="360" w:lineRule="auto"/>
        <w:ind w:firstLine="482"/>
        <w:rPr>
          <w:rFonts w:asciiTheme="minorEastAsia" w:eastAsiaTheme="minorEastAsia" w:hAnsiTheme="minorEastAsia"/>
          <w:b/>
          <w:bCs/>
        </w:rPr>
      </w:pPr>
      <w:r w:rsidRPr="00135078">
        <w:rPr>
          <w:rFonts w:asciiTheme="minorEastAsia" w:eastAsiaTheme="minorEastAsia" w:hAnsiTheme="minorEastAsia" w:hint="eastAsia"/>
          <w:b/>
          <w:bCs/>
        </w:rPr>
        <w:t>6、</w:t>
      </w:r>
      <w:r w:rsidRPr="00135078">
        <w:rPr>
          <w:rStyle w:val="ae"/>
          <w:rFonts w:asciiTheme="minorEastAsia" w:eastAsiaTheme="minorEastAsia" w:hAnsiTheme="minorEastAsia" w:hint="eastAsia"/>
        </w:rPr>
        <w:t>报价要求</w:t>
      </w:r>
      <w:r w:rsidRPr="00135078">
        <w:rPr>
          <w:rFonts w:asciiTheme="minorEastAsia" w:eastAsiaTheme="minorEastAsia" w:hAnsiTheme="minorEastAsia" w:hint="eastAsia"/>
        </w:rPr>
        <w:br/>
        <w:t> 6.1本次招标为整体招标，投标人必须对采购项目的所有内容及服务进行完整报价响应。拆分报价或不完整响应的将视为无效投标。</w:t>
      </w:r>
      <w:r w:rsidRPr="00135078">
        <w:rPr>
          <w:rFonts w:asciiTheme="minorEastAsia" w:eastAsiaTheme="minorEastAsia" w:hAnsiTheme="minorEastAsia" w:hint="eastAsia"/>
        </w:rPr>
        <w:br/>
        <w:t> 6.2报价以人民币为货币单位，应分单价、小计和总价。</w:t>
      </w:r>
      <w:r w:rsidRPr="00135078">
        <w:rPr>
          <w:rFonts w:asciiTheme="minorEastAsia" w:eastAsiaTheme="minorEastAsia" w:hAnsiTheme="minorEastAsia" w:hint="eastAsia"/>
        </w:rPr>
        <w:br/>
        <w:t> 6.3投标总报价为项目经采购人验收合格并交付使用所有可能发生的费用，包括货物（含货物主体、辅助材料、配件）供应、装修、运输、保险费、采购保管、安装调试、产品检验检测、操作人员培训、人工费、税收保修费、</w:t>
      </w:r>
      <w:r w:rsidRPr="00135078">
        <w:rPr>
          <w:rFonts w:asciiTheme="minorEastAsia" w:eastAsiaTheme="minorEastAsia" w:hAnsiTheme="minorEastAsia" w:hint="eastAsia"/>
          <w:bCs/>
        </w:rPr>
        <w:t>食堂设备维修、食堂修缮、系统升级等</w:t>
      </w:r>
      <w:r w:rsidRPr="00135078">
        <w:rPr>
          <w:rFonts w:asciiTheme="minorEastAsia" w:eastAsiaTheme="minorEastAsia" w:hAnsiTheme="minorEastAsia" w:hint="eastAsia"/>
        </w:rPr>
        <w:t>以及可能漏项漏报等的一切费用，采购人不再支付其他任何费用。</w:t>
      </w:r>
      <w:r w:rsidRPr="00135078">
        <w:rPr>
          <w:rFonts w:asciiTheme="minorEastAsia" w:eastAsiaTheme="minorEastAsia" w:hAnsiTheme="minorEastAsia" w:hint="eastAsia"/>
        </w:rPr>
        <w:br/>
        <w:t> 6.4.投标人对本项目只能有一个报价，采购单位不接受有选择的报价。</w:t>
      </w:r>
    </w:p>
    <w:p w:rsidR="00361DF2" w:rsidRPr="00135078" w:rsidRDefault="00F92907">
      <w:pPr>
        <w:spacing w:line="360" w:lineRule="auto"/>
        <w:ind w:firstLine="482"/>
        <w:rPr>
          <w:rFonts w:asciiTheme="minorEastAsia" w:eastAsiaTheme="minorEastAsia" w:hAnsiTheme="minorEastAsia" w:cs="宋体"/>
          <w:b/>
          <w:sz w:val="24"/>
        </w:rPr>
      </w:pPr>
      <w:r w:rsidRPr="00135078">
        <w:rPr>
          <w:rFonts w:asciiTheme="minorEastAsia" w:eastAsiaTheme="minorEastAsia" w:hAnsiTheme="minorEastAsia" w:cs="宋体" w:hint="eastAsia"/>
          <w:b/>
          <w:sz w:val="24"/>
        </w:rPr>
        <w:t>7.其他</w:t>
      </w:r>
    </w:p>
    <w:p w:rsidR="00361DF2" w:rsidRPr="00135078" w:rsidRDefault="00F92907">
      <w:pPr>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7.1不允许中标人以任何名义和理由进行转包，如有发现，招标人有权单方终止合同，视为中标人违约，没收履约保证金。如履约保证金不能弥补中标人违约对采购人造成的损失的，中标人还需另行支付相应的赔偿。供 应商在投标文件中需提供不进行项目分转包书面承诺函并加盖投标人公章，承诺函格式自拟。</w:t>
      </w:r>
    </w:p>
    <w:p w:rsidR="00361DF2" w:rsidRPr="00135078" w:rsidRDefault="00F92907">
      <w:pPr>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7.2如果供应商的报价明显高于其他报价，使得其报价有可能影响商品或服务质量或者不能诚信履约的，供 应商应当现场作出书面说明，必要时提交相关证明材料；供应商不能证明其报价合理性的，评标委员会可以做无效响应文件和无效报价处理。</w:t>
      </w:r>
    </w:p>
    <w:p w:rsidR="00361DF2" w:rsidRPr="00135078" w:rsidRDefault="00F92907">
      <w:pPr>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7.3合同期内中标供 应商与其聘用人员之间的一切权利、义务、安全和纠纷由中标供 应商自行负责，与采购人无关。</w:t>
      </w:r>
    </w:p>
    <w:p w:rsidR="00361DF2" w:rsidRPr="00135078" w:rsidRDefault="00F92907">
      <w:pPr>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lastRenderedPageBreak/>
        <w:t>7.4在服务期内，如中标供 应商未按照投标文件内空和合同约定履行合同义务，采购人将对其警告和责令整改，在责令规定期限内未按采购人要求进行整改的或未达到采购人要求的，造成严重后果的，采购人有权没收其履约保证金并责令退出，中标供 应商须无条件服从并承担采购人的一切损失。如中标供应商因故中途退出，须与采购人协商后经得同意后，并承担对本项目造成的一切后果。</w:t>
      </w:r>
    </w:p>
    <w:p w:rsidR="00361DF2" w:rsidRPr="00135078" w:rsidRDefault="00F92907">
      <w:pPr>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7.5甲方目前计划新建学生食堂，待新学生食堂建成并投入使用后，若现食堂经营期限仍未届满，甲方有权提前终止合同，乙方须无条件配合甲方对经营场所进行腾空，移交经营场所以及所有设备和固定装饰物等资产所有权，并缴清相关水电、资产维护维修等费用。</w:t>
      </w:r>
    </w:p>
    <w:p w:rsidR="00361DF2" w:rsidRPr="00135078" w:rsidRDefault="00361DF2">
      <w:pPr>
        <w:pStyle w:val="ab"/>
        <w:spacing w:before="60" w:beforeAutospacing="0" w:after="60" w:afterAutospacing="0" w:line="360" w:lineRule="auto"/>
        <w:ind w:firstLine="482"/>
        <w:jc w:val="center"/>
        <w:rPr>
          <w:rStyle w:val="ae"/>
          <w:rFonts w:asciiTheme="minorEastAsia" w:eastAsiaTheme="minorEastAsia" w:hAnsiTheme="minorEastAsia" w:cs="宋体"/>
        </w:rPr>
      </w:pPr>
    </w:p>
    <w:p w:rsidR="00361DF2" w:rsidRPr="00135078" w:rsidRDefault="00361DF2">
      <w:pPr>
        <w:pStyle w:val="ab"/>
        <w:spacing w:before="60" w:beforeAutospacing="0" w:after="60" w:afterAutospacing="0" w:line="360" w:lineRule="auto"/>
        <w:ind w:firstLine="482"/>
        <w:jc w:val="center"/>
        <w:rPr>
          <w:rStyle w:val="ae"/>
          <w:rFonts w:asciiTheme="minorEastAsia" w:eastAsiaTheme="minorEastAsia" w:hAnsiTheme="minorEastAsia" w:cs="宋体"/>
        </w:rPr>
      </w:pPr>
    </w:p>
    <w:p w:rsidR="00361DF2" w:rsidRPr="00135078" w:rsidRDefault="00361DF2">
      <w:pPr>
        <w:pStyle w:val="ab"/>
        <w:spacing w:before="60" w:beforeAutospacing="0" w:after="60" w:afterAutospacing="0" w:line="360" w:lineRule="auto"/>
        <w:ind w:firstLine="482"/>
        <w:jc w:val="center"/>
        <w:rPr>
          <w:rStyle w:val="ae"/>
          <w:rFonts w:asciiTheme="minorEastAsia" w:eastAsiaTheme="minorEastAsia" w:hAnsiTheme="minorEastAsia" w:cs="宋体"/>
        </w:rPr>
      </w:pPr>
    </w:p>
    <w:p w:rsidR="00361DF2" w:rsidRPr="00135078" w:rsidRDefault="00F92907">
      <w:pPr>
        <w:pStyle w:val="ab"/>
        <w:spacing w:before="60" w:beforeAutospacing="0" w:after="60" w:afterAutospacing="0" w:line="360" w:lineRule="auto"/>
        <w:ind w:firstLine="482"/>
        <w:jc w:val="center"/>
        <w:rPr>
          <w:rFonts w:asciiTheme="minorEastAsia" w:eastAsiaTheme="minorEastAsia" w:hAnsiTheme="minorEastAsia"/>
        </w:rPr>
      </w:pPr>
      <w:r w:rsidRPr="00135078">
        <w:rPr>
          <w:rStyle w:val="ae"/>
          <w:rFonts w:asciiTheme="minorEastAsia" w:eastAsiaTheme="minorEastAsia" w:hAnsiTheme="minorEastAsia" w:cs="宋体" w:hint="eastAsia"/>
        </w:rPr>
        <w:t>第六章   政府采购合同（参考文本）</w:t>
      </w:r>
    </w:p>
    <w:p w:rsidR="00361DF2" w:rsidRPr="00135078" w:rsidRDefault="00F92907">
      <w:pPr>
        <w:pStyle w:val="ab"/>
        <w:spacing w:before="60" w:beforeAutospacing="0" w:after="60" w:afterAutospacing="0" w:line="360" w:lineRule="auto"/>
        <w:ind w:firstLine="480"/>
        <w:rPr>
          <w:rFonts w:asciiTheme="minorEastAsia" w:eastAsiaTheme="minorEastAsia" w:hAnsiTheme="minorEastAsia"/>
        </w:rPr>
      </w:pPr>
      <w:r w:rsidRPr="00135078">
        <w:rPr>
          <w:rFonts w:asciiTheme="minorEastAsia" w:eastAsiaTheme="minorEastAsia" w:hAnsiTheme="minorEastAsia" w:hint="eastAsia"/>
        </w:rPr>
        <w:t> </w:t>
      </w:r>
    </w:p>
    <w:p w:rsidR="00361DF2" w:rsidRPr="00135078" w:rsidRDefault="00F92907">
      <w:pPr>
        <w:pStyle w:val="ab"/>
        <w:spacing w:before="60" w:beforeAutospacing="0" w:after="60" w:afterAutospacing="0" w:line="360" w:lineRule="auto"/>
        <w:ind w:firstLine="482"/>
        <w:jc w:val="center"/>
        <w:rPr>
          <w:rFonts w:asciiTheme="minorEastAsia" w:eastAsiaTheme="minorEastAsia" w:hAnsiTheme="minorEastAsia"/>
        </w:rPr>
      </w:pPr>
      <w:r w:rsidRPr="00135078">
        <w:rPr>
          <w:rStyle w:val="ae"/>
          <w:rFonts w:asciiTheme="minorEastAsia" w:eastAsiaTheme="minorEastAsia" w:hAnsiTheme="minorEastAsia" w:cs="宋体" w:hint="eastAsia"/>
        </w:rPr>
        <w:t>编制说明</w:t>
      </w:r>
    </w:p>
    <w:p w:rsidR="00361DF2" w:rsidRPr="00135078" w:rsidRDefault="00F92907">
      <w:pPr>
        <w:pStyle w:val="ab"/>
        <w:spacing w:before="60" w:beforeAutospacing="0" w:after="60" w:afterAutospacing="0" w:line="360" w:lineRule="auto"/>
        <w:ind w:firstLine="482"/>
        <w:rPr>
          <w:rFonts w:asciiTheme="minorEastAsia" w:eastAsiaTheme="minorEastAsia" w:hAnsiTheme="minorEastAsia"/>
        </w:rPr>
      </w:pPr>
      <w:r w:rsidRPr="00135078">
        <w:rPr>
          <w:rStyle w:val="ae"/>
          <w:rFonts w:asciiTheme="minorEastAsia" w:eastAsiaTheme="minorEastAsia" w:hAnsiTheme="minorEastAsia" w:cs="宋体" w:hint="eastAsia"/>
        </w:rPr>
        <w:t>1、签订合同应遵守政府采购法、合同法。</w:t>
      </w:r>
    </w:p>
    <w:p w:rsidR="00361DF2" w:rsidRPr="00135078" w:rsidRDefault="00F92907">
      <w:pPr>
        <w:pStyle w:val="ab"/>
        <w:spacing w:before="60" w:beforeAutospacing="0" w:after="60" w:afterAutospacing="0" w:line="360" w:lineRule="auto"/>
        <w:ind w:firstLine="482"/>
        <w:rPr>
          <w:rFonts w:asciiTheme="minorEastAsia" w:eastAsiaTheme="minorEastAsia" w:hAnsiTheme="minorEastAsia"/>
        </w:rPr>
      </w:pPr>
      <w:r w:rsidRPr="00135078">
        <w:rPr>
          <w:rStyle w:val="ae"/>
          <w:rFonts w:asciiTheme="minorEastAsia" w:eastAsiaTheme="minorEastAsia" w:hAnsiTheme="minorEastAsia" w:cs="宋体" w:hint="eastAsia"/>
        </w:rPr>
        <w:t>2、签订合同时，采购人与中标人应结合招标文件第五章规定填列相应内容。招标文件第五章已有规定的，双方均不得变更或调整；招标文件第五章未作规定的，双方可通过友好协商进行约定。</w:t>
      </w:r>
    </w:p>
    <w:p w:rsidR="00361DF2" w:rsidRPr="00135078" w:rsidRDefault="00F92907">
      <w:pPr>
        <w:pStyle w:val="ab"/>
        <w:spacing w:before="60" w:beforeAutospacing="0" w:after="60" w:afterAutospacing="0" w:line="360" w:lineRule="auto"/>
        <w:ind w:firstLine="482"/>
        <w:rPr>
          <w:rFonts w:asciiTheme="minorEastAsia" w:eastAsiaTheme="minorEastAsia" w:hAnsiTheme="minorEastAsia"/>
        </w:rPr>
      </w:pPr>
      <w:r w:rsidRPr="00135078">
        <w:rPr>
          <w:rStyle w:val="ae"/>
          <w:rFonts w:asciiTheme="minorEastAsia" w:eastAsiaTheme="minorEastAsia" w:hAnsiTheme="minorEastAsia" w:cs="宋体" w:hint="eastAsia"/>
        </w:rPr>
        <w:t>3、国家有关部门对若干合同有规范文本的，可使用相应合同文本。</w:t>
      </w:r>
    </w:p>
    <w:p w:rsidR="00361DF2" w:rsidRPr="00135078" w:rsidRDefault="00361DF2">
      <w:pPr>
        <w:tabs>
          <w:tab w:val="left" w:pos="210"/>
        </w:tabs>
        <w:spacing w:line="360" w:lineRule="auto"/>
        <w:ind w:firstLine="482"/>
        <w:jc w:val="center"/>
        <w:rPr>
          <w:rFonts w:asciiTheme="minorEastAsia" w:eastAsiaTheme="minorEastAsia" w:hAnsiTheme="minorEastAsia"/>
          <w:b/>
          <w:bCs/>
          <w:sz w:val="24"/>
        </w:rPr>
      </w:pPr>
    </w:p>
    <w:p w:rsidR="00361DF2" w:rsidRPr="00135078" w:rsidRDefault="00361DF2">
      <w:pPr>
        <w:tabs>
          <w:tab w:val="left" w:pos="210"/>
        </w:tabs>
        <w:spacing w:line="360" w:lineRule="auto"/>
        <w:ind w:firstLine="482"/>
        <w:jc w:val="center"/>
        <w:rPr>
          <w:rFonts w:asciiTheme="minorEastAsia" w:eastAsiaTheme="minorEastAsia" w:hAnsiTheme="minorEastAsia"/>
          <w:b/>
          <w:bCs/>
          <w:sz w:val="24"/>
        </w:rPr>
      </w:pPr>
    </w:p>
    <w:p w:rsidR="00361DF2" w:rsidRPr="00135078" w:rsidRDefault="00F92907">
      <w:pPr>
        <w:tabs>
          <w:tab w:val="left" w:pos="210"/>
        </w:tabs>
        <w:spacing w:line="360" w:lineRule="auto"/>
        <w:ind w:firstLine="723"/>
        <w:jc w:val="center"/>
        <w:rPr>
          <w:rFonts w:ascii="宋体" w:eastAsia="宋体" w:hAnsi="宋体" w:cs="Times New Roman"/>
          <w:b/>
          <w:bCs/>
          <w:sz w:val="36"/>
          <w:szCs w:val="36"/>
        </w:rPr>
      </w:pPr>
      <w:r w:rsidRPr="00135078">
        <w:rPr>
          <w:rFonts w:asciiTheme="minorEastAsia" w:eastAsiaTheme="minorEastAsia" w:hAnsiTheme="minorEastAsia" w:hint="eastAsia"/>
          <w:b/>
          <w:bCs/>
          <w:sz w:val="36"/>
          <w:szCs w:val="36"/>
        </w:rPr>
        <w:t>泉州师范学院南安校区食堂承包经营权项目</w:t>
      </w:r>
      <w:r w:rsidRPr="00135078">
        <w:rPr>
          <w:rFonts w:ascii="宋体" w:eastAsia="宋体" w:hAnsi="宋体" w:cs="Times New Roman" w:hint="eastAsia"/>
          <w:b/>
          <w:bCs/>
          <w:sz w:val="36"/>
          <w:szCs w:val="36"/>
        </w:rPr>
        <w:t>承包合同</w:t>
      </w:r>
    </w:p>
    <w:p w:rsidR="00361DF2" w:rsidRPr="00135078" w:rsidRDefault="00361DF2">
      <w:pPr>
        <w:tabs>
          <w:tab w:val="left" w:pos="210"/>
        </w:tabs>
        <w:spacing w:line="360" w:lineRule="auto"/>
        <w:ind w:firstLine="480"/>
        <w:jc w:val="center"/>
        <w:rPr>
          <w:rFonts w:asciiTheme="minorEastAsia" w:eastAsiaTheme="minorEastAsia" w:hAnsiTheme="minorEastAsia"/>
          <w:sz w:val="24"/>
        </w:rPr>
      </w:pPr>
    </w:p>
    <w:p w:rsidR="00361DF2" w:rsidRPr="00135078" w:rsidRDefault="00F92907">
      <w:pPr>
        <w:tabs>
          <w:tab w:val="left" w:pos="210"/>
        </w:tabs>
        <w:spacing w:line="360" w:lineRule="auto"/>
        <w:ind w:firstLine="480"/>
        <w:jc w:val="center"/>
        <w:rPr>
          <w:rFonts w:ascii="宋体" w:eastAsia="宋体" w:hAnsi="宋体" w:cs="Times New Roman"/>
          <w:sz w:val="24"/>
        </w:rPr>
      </w:pPr>
      <w:r w:rsidRPr="00135078">
        <w:rPr>
          <w:rFonts w:ascii="宋体" w:eastAsia="宋体" w:hAnsi="宋体" w:cs="Times New Roman" w:hint="eastAsia"/>
          <w:sz w:val="24"/>
        </w:rPr>
        <w:t>（正式签订合同时应根据本招标文件的实际情况对相关内容进行商订和补充）</w:t>
      </w:r>
    </w:p>
    <w:p w:rsidR="00361DF2" w:rsidRPr="00135078" w:rsidRDefault="00361DF2">
      <w:pPr>
        <w:spacing w:line="360" w:lineRule="auto"/>
        <w:ind w:firstLine="480"/>
        <w:jc w:val="center"/>
        <w:rPr>
          <w:rFonts w:ascii="宋体" w:eastAsia="宋体" w:hAnsi="宋体" w:cs="Times New Roman"/>
          <w:sz w:val="24"/>
        </w:rPr>
      </w:pPr>
    </w:p>
    <w:p w:rsidR="00361DF2" w:rsidRPr="00135078" w:rsidRDefault="00F92907">
      <w:pPr>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甲方（招标人）:</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乙方（中标人）:</w:t>
      </w:r>
    </w:p>
    <w:p w:rsidR="00361DF2" w:rsidRPr="00135078" w:rsidRDefault="00F92907">
      <w:pPr>
        <w:adjustRightInd w:val="0"/>
        <w:snapToGrid w:val="0"/>
        <w:spacing w:line="360" w:lineRule="auto"/>
        <w:ind w:firstLine="480"/>
        <w:rPr>
          <w:rFonts w:ascii="宋体" w:eastAsia="宋体" w:hAnsi="宋体" w:cs="Times New Roman"/>
          <w:b/>
          <w:bCs/>
          <w:sz w:val="24"/>
        </w:rPr>
      </w:pPr>
      <w:r w:rsidRPr="00135078">
        <w:rPr>
          <w:rFonts w:asciiTheme="minorEastAsia" w:eastAsiaTheme="minorEastAsia" w:hAnsiTheme="minorEastAsia" w:hint="eastAsia"/>
          <w:sz w:val="24"/>
        </w:rPr>
        <w:t xml:space="preserve"> 泉州市大汇招标代理有限公司</w:t>
      </w:r>
      <w:r w:rsidRPr="00135078">
        <w:rPr>
          <w:rFonts w:ascii="宋体" w:eastAsia="宋体" w:hAnsi="宋体" w:cs="Times New Roman" w:hint="eastAsia"/>
          <w:sz w:val="24"/>
        </w:rPr>
        <w:t>于    年  月  日组织的公开招标（招标编号： ）活动，确认乙方为合同号 中标人。依据《中华人民共和国合同法》和其他有关法规，经甲、乙双</w:t>
      </w:r>
      <w:r w:rsidRPr="00135078">
        <w:rPr>
          <w:rFonts w:ascii="宋体" w:eastAsia="宋体" w:hAnsi="宋体" w:cs="Times New Roman" w:hint="eastAsia"/>
          <w:sz w:val="24"/>
        </w:rPr>
        <w:lastRenderedPageBreak/>
        <w:t>方协商，现就有关事项达成如下合同，双方同意严格执行本合同规定的所有条款。</w:t>
      </w:r>
    </w:p>
    <w:p w:rsidR="00361DF2" w:rsidRPr="00135078" w:rsidRDefault="00F92907">
      <w:pPr>
        <w:tabs>
          <w:tab w:val="left" w:pos="180"/>
          <w:tab w:val="left" w:pos="1080"/>
          <w:tab w:val="left" w:pos="1680"/>
        </w:tabs>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一、</w:t>
      </w:r>
      <w:r w:rsidRPr="00135078">
        <w:rPr>
          <w:rFonts w:ascii="宋体" w:eastAsia="宋体" w:hAnsi="宋体" w:cs="宋体" w:hint="eastAsia"/>
          <w:b/>
          <w:kern w:val="0"/>
          <w:sz w:val="24"/>
        </w:rPr>
        <w:t>组成合同的文件及解释顺序</w:t>
      </w:r>
      <w:r w:rsidRPr="00135078">
        <w:rPr>
          <w:rFonts w:ascii="宋体" w:eastAsia="宋体" w:hAnsi="宋体" w:cs="Times New Roman" w:hint="eastAsia"/>
          <w:b/>
          <w:sz w:val="24"/>
        </w:rPr>
        <w:t>：</w:t>
      </w:r>
    </w:p>
    <w:p w:rsidR="00361DF2" w:rsidRPr="00135078" w:rsidRDefault="00F92907">
      <w:pPr>
        <w:tabs>
          <w:tab w:val="left" w:pos="180"/>
          <w:tab w:val="left" w:pos="1080"/>
          <w:tab w:val="left" w:pos="1680"/>
        </w:tabs>
        <w:adjustRightInd w:val="0"/>
        <w:snapToGrid w:val="0"/>
        <w:spacing w:line="360" w:lineRule="auto"/>
        <w:ind w:firstLine="480"/>
        <w:rPr>
          <w:rFonts w:ascii="宋体" w:eastAsia="宋体" w:hAnsi="宋体" w:cs="Times New Roman"/>
          <w:sz w:val="24"/>
        </w:rPr>
      </w:pPr>
      <w:r w:rsidRPr="00135078">
        <w:rPr>
          <w:rFonts w:ascii="宋体" w:eastAsia="宋体" w:hAnsi="宋体" w:cs="宋体" w:hint="eastAsia"/>
          <w:kern w:val="0"/>
          <w:sz w:val="24"/>
        </w:rPr>
        <w:t>1、合同签订后双方有关项目的洽商、变更等书面协议或文件；</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2、甲方的《招标文件》（招标编号：        ）以及相关的补充文件；</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3、乙方所有的投标文件及澄清文件；</w:t>
      </w:r>
    </w:p>
    <w:p w:rsidR="00361DF2" w:rsidRPr="00135078" w:rsidRDefault="00F92907">
      <w:pPr>
        <w:tabs>
          <w:tab w:val="left" w:pos="0"/>
        </w:tabs>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4、中标通知书；</w:t>
      </w:r>
    </w:p>
    <w:p w:rsidR="00361DF2" w:rsidRPr="00135078" w:rsidRDefault="00F92907">
      <w:pPr>
        <w:tabs>
          <w:tab w:val="left" w:pos="0"/>
        </w:tabs>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5、履约保证金；</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6、合同附件：含乙方投标文件中的《投标书》、《费用承诺书》、</w:t>
      </w:r>
      <w:r w:rsidRPr="00135078">
        <w:rPr>
          <w:rFonts w:ascii="宋体" w:eastAsia="宋体" w:hAnsi="宋体" w:cs="宋体" w:hint="eastAsia"/>
          <w:sz w:val="24"/>
          <w:lang w:val="zh-CN"/>
        </w:rPr>
        <w:t>添置设备及工程合同结算备案清单、装修方案及平面规划和功能布局、经营规划</w:t>
      </w:r>
      <w:r w:rsidRPr="00135078">
        <w:rPr>
          <w:rFonts w:ascii="宋体" w:eastAsia="宋体" w:hAnsi="宋体" w:cs="Times New Roman" w:hint="eastAsia"/>
          <w:sz w:val="24"/>
        </w:rPr>
        <w:t>等。</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二、承包经营标的</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1</w:t>
      </w:r>
      <w:r w:rsidRPr="00135078">
        <w:rPr>
          <w:rFonts w:ascii="宋体" w:eastAsia="宋体" w:hAnsi="宋体" w:cs="宋体" w:hint="eastAsia"/>
          <w:sz w:val="24"/>
          <w:lang w:val="zh-CN"/>
        </w:rPr>
        <w:t>、甲方愿意接受乙方承包经营管理</w:t>
      </w:r>
      <w:r w:rsidRPr="00135078">
        <w:rPr>
          <w:rFonts w:asciiTheme="minorEastAsia" w:eastAsiaTheme="minorEastAsia" w:hAnsiTheme="minorEastAsia" w:cs="宋体" w:hint="eastAsia"/>
          <w:bCs/>
          <w:sz w:val="24"/>
          <w:lang w:val="zh-CN"/>
        </w:rPr>
        <w:t>泉州师范学院南安校区食堂</w:t>
      </w:r>
      <w:r w:rsidRPr="00135078">
        <w:rPr>
          <w:rFonts w:ascii="宋体" w:eastAsia="宋体" w:hAnsi="宋体" w:cs="宋体" w:hint="eastAsia"/>
          <w:sz w:val="24"/>
          <w:lang w:val="zh-CN"/>
        </w:rPr>
        <w:t>。</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2</w:t>
      </w:r>
      <w:r w:rsidRPr="00135078">
        <w:rPr>
          <w:rFonts w:ascii="宋体" w:eastAsia="宋体" w:hAnsi="宋体" w:cs="宋体" w:hint="eastAsia"/>
          <w:sz w:val="24"/>
          <w:lang w:val="zh-CN"/>
        </w:rPr>
        <w:t>、经营范围：根据学校的发展规划，学校拟把</w:t>
      </w:r>
      <w:r w:rsidRPr="00135078">
        <w:rPr>
          <w:rFonts w:asciiTheme="minorEastAsia" w:eastAsiaTheme="minorEastAsia" w:hAnsiTheme="minorEastAsia" w:cs="宋体" w:hint="eastAsia"/>
          <w:sz w:val="24"/>
          <w:lang w:val="zh-CN"/>
        </w:rPr>
        <w:t>泉州师范学院南安校区食堂打造成安全卫生、温馨舒适，以学生大众菜为主、特色风味小吃为辅的食堂，进一步提高餐饮服务保障能力。</w:t>
      </w:r>
      <w:r w:rsidRPr="00135078">
        <w:rPr>
          <w:rFonts w:ascii="宋体" w:eastAsia="宋体" w:hAnsi="宋体" w:cs="宋体" w:hint="eastAsia"/>
          <w:sz w:val="24"/>
          <w:lang w:val="zh-CN"/>
        </w:rPr>
        <w:t>乙方必须在规定的经营范围内经营，不得超范围经营。</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3</w:t>
      </w:r>
      <w:r w:rsidRPr="00135078">
        <w:rPr>
          <w:rFonts w:ascii="宋体" w:eastAsia="宋体" w:hAnsi="宋体" w:cs="宋体" w:hint="eastAsia"/>
          <w:sz w:val="24"/>
          <w:lang w:val="zh-CN"/>
        </w:rPr>
        <w:t>、甲方保证对所发包给乙方承包经营项目及场所具有完整的所有权。经营场所、原有场所装修物及设备的所有权属于甲方。</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4</w:t>
      </w:r>
      <w:r w:rsidRPr="00135078">
        <w:rPr>
          <w:rFonts w:ascii="宋体" w:eastAsia="宋体" w:hAnsi="宋体" w:cs="宋体" w:hint="eastAsia"/>
          <w:sz w:val="24"/>
          <w:lang w:val="zh-CN"/>
        </w:rPr>
        <w:t>、乙方在承包经营期间，不得对经营场所自行改变结构和形状，确有必要的，须书面报经甲方审批后方可实施，具体方案由甲乙双方另行签订补充协议确定。</w:t>
      </w:r>
    </w:p>
    <w:p w:rsidR="00361DF2" w:rsidRPr="00135078" w:rsidRDefault="00F92907">
      <w:pPr>
        <w:autoSpaceDE w:val="0"/>
        <w:autoSpaceDN w:val="0"/>
        <w:adjustRightInd w:val="0"/>
        <w:snapToGrid w:val="0"/>
        <w:spacing w:line="360" w:lineRule="auto"/>
        <w:ind w:firstLine="480"/>
        <w:rPr>
          <w:rFonts w:ascii="宋体" w:eastAsia="宋体" w:hAnsi="宋体" w:cs="宋体"/>
          <w:bCs/>
          <w:sz w:val="24"/>
        </w:rPr>
      </w:pPr>
      <w:r w:rsidRPr="00135078">
        <w:rPr>
          <w:rFonts w:ascii="宋体" w:eastAsia="宋体" w:hAnsi="宋体" w:cs="宋体" w:hint="eastAsia"/>
          <w:sz w:val="24"/>
          <w:lang w:val="zh-CN"/>
        </w:rPr>
        <w:t>5、甲方提供</w:t>
      </w:r>
      <w:r w:rsidRPr="00135078">
        <w:rPr>
          <w:rFonts w:asciiTheme="minorEastAsia" w:eastAsiaTheme="minorEastAsia" w:hAnsiTheme="minorEastAsia" w:cs="宋体" w:hint="eastAsia"/>
          <w:sz w:val="24"/>
          <w:lang w:val="zh-CN"/>
        </w:rPr>
        <w:t>南安校区食堂</w:t>
      </w:r>
      <w:r w:rsidRPr="00135078">
        <w:rPr>
          <w:rFonts w:ascii="宋体" w:eastAsia="宋体" w:hAnsi="宋体" w:cs="宋体" w:hint="eastAsia"/>
          <w:sz w:val="24"/>
          <w:lang w:val="zh-CN"/>
        </w:rPr>
        <w:t>房产现状供乙方使用。乙方在经营期间，不得自行改变房屋结构和布局，确有必要的，须书面报经学校审批后方可实施。</w:t>
      </w:r>
      <w:r w:rsidRPr="00135078">
        <w:rPr>
          <w:rFonts w:ascii="宋体" w:eastAsia="宋体" w:hAnsi="宋体" w:cs="宋体" w:hint="eastAsia"/>
          <w:bCs/>
          <w:sz w:val="24"/>
        </w:rPr>
        <w:t>经营场所、原有场所装饰物及设备的所有权均属于甲方。乙方对食堂进行装修改造后，经营场所内所有设备和固定装修物等资产归甲方所有，承包经营期满后，乙方不得进行损坏或者移动，否则照价进行赔偿。</w:t>
      </w:r>
    </w:p>
    <w:p w:rsidR="00361DF2" w:rsidRPr="00135078" w:rsidRDefault="00F92907">
      <w:pPr>
        <w:autoSpaceDE w:val="0"/>
        <w:autoSpaceDN w:val="0"/>
        <w:adjustRightInd w:val="0"/>
        <w:snapToGrid w:val="0"/>
        <w:spacing w:line="360" w:lineRule="auto"/>
        <w:ind w:firstLine="480"/>
        <w:rPr>
          <w:rFonts w:ascii="宋体" w:eastAsia="宋体" w:hAnsi="宋体" w:cs="宋体"/>
          <w:bCs/>
          <w:sz w:val="24"/>
        </w:rPr>
      </w:pPr>
      <w:r w:rsidRPr="00135078">
        <w:rPr>
          <w:rFonts w:ascii="宋体" w:eastAsia="宋体" w:hAnsi="宋体" w:cs="宋体" w:hint="eastAsia"/>
          <w:bCs/>
          <w:sz w:val="24"/>
        </w:rPr>
        <w:t>6、</w:t>
      </w:r>
      <w:r w:rsidRPr="00135078">
        <w:rPr>
          <w:rFonts w:ascii="宋体" w:eastAsia="宋体" w:hAnsi="宋体" w:cs="Times New Roman" w:hint="eastAsia"/>
          <w:kern w:val="0"/>
          <w:sz w:val="24"/>
        </w:rPr>
        <w:t>乙方应到</w:t>
      </w:r>
      <w:r w:rsidRPr="00135078">
        <w:rPr>
          <w:rFonts w:ascii="宋体" w:eastAsia="宋体" w:hAnsi="宋体" w:cs="宋体" w:hint="eastAsia"/>
          <w:bCs/>
          <w:sz w:val="24"/>
          <w:lang w:val="zh-CN"/>
        </w:rPr>
        <w:t>食堂</w:t>
      </w:r>
      <w:r w:rsidRPr="00135078">
        <w:rPr>
          <w:rFonts w:ascii="宋体" w:eastAsia="宋体" w:hAnsi="宋体" w:cs="Times New Roman" w:hint="eastAsia"/>
          <w:kern w:val="0"/>
          <w:sz w:val="24"/>
        </w:rPr>
        <w:t>现场勘察，了解</w:t>
      </w:r>
      <w:r w:rsidRPr="00135078">
        <w:rPr>
          <w:rFonts w:ascii="宋体" w:eastAsia="宋体" w:hAnsi="宋体" w:cs="宋体" w:hint="eastAsia"/>
          <w:bCs/>
          <w:sz w:val="24"/>
          <w:lang w:val="zh-CN"/>
        </w:rPr>
        <w:t>食堂</w:t>
      </w:r>
      <w:r w:rsidRPr="00135078">
        <w:rPr>
          <w:rFonts w:ascii="宋体" w:eastAsia="宋体" w:hAnsi="宋体" w:cs="Times New Roman" w:hint="eastAsia"/>
          <w:kern w:val="0"/>
          <w:sz w:val="24"/>
        </w:rPr>
        <w:t>的实际情况，本次招标活动除非有特殊要求，招标文件不单独提供招标标的物使用地的自然环境、气候条件、公用设施等情况，乙方被视为熟悉上述与履行合同有关的一切情况。</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三、经营期限</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宋体" w:eastAsia="宋体" w:hAnsi="宋体" w:cs="宋体" w:hint="eastAsia"/>
          <w:sz w:val="24"/>
          <w:lang w:val="zh-CN"/>
        </w:rPr>
        <w:t>本合同承包经营期限暂定为五年（从2021年暑假开始至2026年暑假开始止）；若甲方新建学生食堂投入使用，甲方有权提前终止合同。</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四、经营履约保证金</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1</w:t>
      </w:r>
      <w:r w:rsidRPr="00135078">
        <w:rPr>
          <w:rFonts w:ascii="宋体" w:eastAsia="宋体" w:hAnsi="宋体" w:cs="宋体" w:hint="eastAsia"/>
          <w:sz w:val="24"/>
          <w:lang w:val="zh-CN"/>
        </w:rPr>
        <w:t>、乙方必须在本合同书签订前向甲方一次性支付本项目约定的履约保证金人民伍万元整（￥：50000元）。</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lastRenderedPageBreak/>
        <w:t>2</w:t>
      </w:r>
      <w:r w:rsidRPr="00135078">
        <w:rPr>
          <w:rFonts w:ascii="宋体" w:eastAsia="宋体" w:hAnsi="宋体" w:cs="宋体" w:hint="eastAsia"/>
          <w:sz w:val="24"/>
          <w:lang w:val="zh-CN"/>
        </w:rPr>
        <w:t>、乙方在经营期间若无出现本合同约定的违约情况，甲方应于合同期届满后</w:t>
      </w:r>
      <w:r w:rsidRPr="00135078">
        <w:rPr>
          <w:rFonts w:ascii="宋体" w:eastAsia="宋体" w:hAnsi="宋体" w:cs="宋体"/>
          <w:sz w:val="24"/>
          <w:lang w:val="zh-CN"/>
        </w:rPr>
        <w:t>30</w:t>
      </w:r>
      <w:r w:rsidRPr="00135078">
        <w:rPr>
          <w:rFonts w:ascii="宋体" w:eastAsia="宋体" w:hAnsi="宋体" w:cs="宋体" w:hint="eastAsia"/>
          <w:sz w:val="24"/>
          <w:lang w:val="zh-CN"/>
        </w:rPr>
        <w:t>天内，将履约保证金全额无息返还给乙方。</w:t>
      </w:r>
    </w:p>
    <w:p w:rsidR="00361DF2" w:rsidRPr="00135078" w:rsidRDefault="00F92907">
      <w:pPr>
        <w:autoSpaceDE w:val="0"/>
        <w:autoSpaceDN w:val="0"/>
        <w:adjustRightInd w:val="0"/>
        <w:snapToGrid w:val="0"/>
        <w:spacing w:line="360" w:lineRule="auto"/>
        <w:ind w:firstLine="480"/>
        <w:rPr>
          <w:rFonts w:ascii="宋体" w:eastAsia="宋体" w:hAnsi="宋体" w:cs="Times New Roman"/>
          <w:sz w:val="24"/>
          <w:lang w:val="zh-CN"/>
        </w:rPr>
      </w:pPr>
      <w:r w:rsidRPr="00135078">
        <w:rPr>
          <w:rFonts w:ascii="宋体" w:eastAsia="宋体" w:hAnsi="宋体" w:cs="Times New Roman"/>
          <w:sz w:val="24"/>
          <w:lang w:val="zh-CN"/>
        </w:rPr>
        <w:t>3</w:t>
      </w:r>
      <w:r w:rsidRPr="00135078">
        <w:rPr>
          <w:rFonts w:ascii="宋体" w:eastAsia="宋体" w:hAnsi="宋体" w:cs="Times New Roman" w:hint="eastAsia"/>
          <w:sz w:val="24"/>
          <w:lang w:val="zh-CN"/>
        </w:rPr>
        <w:t>、如在经营期间或者经营期满乙方出现违约情况，甲方有权直接将履行保证金作为违约金或赔偿金进行扣抵；不足部分乙方应在</w:t>
      </w:r>
      <w:r w:rsidRPr="00135078">
        <w:rPr>
          <w:rFonts w:ascii="宋体" w:eastAsia="宋体" w:hAnsi="宋体" w:cs="Times New Roman"/>
          <w:sz w:val="24"/>
          <w:lang w:val="zh-CN"/>
        </w:rPr>
        <w:t>3</w:t>
      </w:r>
      <w:r w:rsidRPr="00135078">
        <w:rPr>
          <w:rFonts w:ascii="宋体" w:eastAsia="宋体" w:hAnsi="宋体" w:cs="Times New Roman" w:hint="eastAsia"/>
          <w:sz w:val="24"/>
          <w:lang w:val="zh-CN"/>
        </w:rPr>
        <w:t>日内补足。</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五、承包经营管理费</w:t>
      </w:r>
    </w:p>
    <w:p w:rsidR="00361DF2" w:rsidRPr="00135078" w:rsidRDefault="00F92907">
      <w:pPr>
        <w:autoSpaceDE w:val="0"/>
        <w:autoSpaceDN w:val="0"/>
        <w:adjustRightInd w:val="0"/>
        <w:snapToGrid w:val="0"/>
        <w:spacing w:line="360" w:lineRule="auto"/>
        <w:ind w:left="2" w:firstLine="480"/>
        <w:rPr>
          <w:rFonts w:ascii="宋体" w:eastAsia="宋体" w:hAnsi="宋体" w:cs="宋体"/>
          <w:sz w:val="24"/>
          <w:lang w:val="zh-CN"/>
        </w:rPr>
      </w:pPr>
      <w:r w:rsidRPr="00135078">
        <w:rPr>
          <w:rFonts w:ascii="宋体" w:eastAsia="宋体" w:hAnsi="宋体" w:cs="宋体"/>
          <w:sz w:val="24"/>
          <w:lang w:val="zh-CN"/>
        </w:rPr>
        <w:t>1</w:t>
      </w:r>
      <w:r w:rsidRPr="00135078">
        <w:rPr>
          <w:rFonts w:ascii="宋体" w:eastAsia="宋体" w:hAnsi="宋体" w:cs="宋体" w:hint="eastAsia"/>
          <w:sz w:val="24"/>
          <w:lang w:val="zh-CN"/>
        </w:rPr>
        <w:t>、</w:t>
      </w:r>
      <w:r w:rsidRPr="00135078">
        <w:rPr>
          <w:rFonts w:ascii="宋体" w:eastAsia="宋体" w:hAnsi="宋体" w:cs="宋体" w:hint="eastAsia"/>
          <w:sz w:val="24"/>
        </w:rPr>
        <w:t>根据五部委文件规定，学校食堂实行“零租赁”，不再收取乙方任何管理费用。</w:t>
      </w:r>
    </w:p>
    <w:p w:rsidR="00361DF2" w:rsidRPr="00135078" w:rsidRDefault="00F92907">
      <w:pPr>
        <w:autoSpaceDE w:val="0"/>
        <w:autoSpaceDN w:val="0"/>
        <w:adjustRightInd w:val="0"/>
        <w:snapToGrid w:val="0"/>
        <w:spacing w:line="360" w:lineRule="auto"/>
        <w:ind w:left="2" w:firstLine="480"/>
        <w:rPr>
          <w:rFonts w:ascii="宋体" w:eastAsia="宋体" w:hAnsi="宋体" w:cs="宋体"/>
          <w:sz w:val="24"/>
          <w:lang w:val="zh-CN"/>
        </w:rPr>
      </w:pPr>
      <w:r w:rsidRPr="00135078">
        <w:rPr>
          <w:rFonts w:ascii="宋体" w:eastAsia="宋体" w:hAnsi="宋体" w:cs="宋体"/>
          <w:sz w:val="24"/>
          <w:lang w:val="zh-CN"/>
        </w:rPr>
        <w:t>2</w:t>
      </w:r>
      <w:r w:rsidRPr="00135078">
        <w:rPr>
          <w:rFonts w:ascii="宋体" w:eastAsia="宋体" w:hAnsi="宋体" w:cs="宋体" w:hint="eastAsia"/>
          <w:sz w:val="24"/>
          <w:lang w:val="zh-CN"/>
        </w:rPr>
        <w:t>、乙方承包经营期间产生的所有税费由乙方自行承担。</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3</w:t>
      </w:r>
      <w:r w:rsidRPr="00135078">
        <w:rPr>
          <w:rFonts w:ascii="宋体" w:eastAsia="宋体" w:hAnsi="宋体" w:cs="宋体" w:hint="eastAsia"/>
          <w:sz w:val="24"/>
          <w:lang w:val="zh-CN"/>
        </w:rPr>
        <w:t>、经营期间，乙方经营区内经营期间产生的水电费按水、电、气表实际用量和甲方统一规定的价格60%收取，食堂的燃气费和税费等其他费用由乙方自行承担。若因上述费用不及时交纳，而造成水、电、气等的停止供应，甲方不承担任何责任。</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rPr>
        <w:t>4、为确保食堂的正常运营，乙方按实际经营期限，每年须向采购单位缴纳5万元的食堂资产维修维护费用（用于食堂设备维修、食堂修缮、系统升级等）。</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六、装修及验收流程</w:t>
      </w:r>
    </w:p>
    <w:p w:rsidR="00361DF2" w:rsidRPr="00135078" w:rsidRDefault="00F92907">
      <w:pPr>
        <w:autoSpaceDE w:val="0"/>
        <w:autoSpaceDN w:val="0"/>
        <w:adjustRightInd w:val="0"/>
        <w:snapToGrid w:val="0"/>
        <w:spacing w:line="360" w:lineRule="auto"/>
        <w:ind w:firstLine="480"/>
        <w:rPr>
          <w:rFonts w:ascii="宋体" w:eastAsia="宋体" w:hAnsi="宋体" w:cs="宋体"/>
          <w:sz w:val="24"/>
        </w:rPr>
      </w:pPr>
      <w:r w:rsidRPr="00135078">
        <w:rPr>
          <w:rFonts w:ascii="宋体" w:eastAsia="宋体" w:hAnsi="宋体" w:cs="宋体" w:hint="eastAsia"/>
          <w:sz w:val="24"/>
        </w:rPr>
        <w:t>1、乙方按照招投标文件基本要求和改造方案，委托专业设计单位对食堂进行正式设计。</w:t>
      </w:r>
    </w:p>
    <w:p w:rsidR="00361DF2" w:rsidRPr="00135078" w:rsidRDefault="00F92907">
      <w:pPr>
        <w:autoSpaceDE w:val="0"/>
        <w:autoSpaceDN w:val="0"/>
        <w:adjustRightInd w:val="0"/>
        <w:snapToGrid w:val="0"/>
        <w:spacing w:line="360" w:lineRule="auto"/>
        <w:ind w:firstLine="480"/>
        <w:rPr>
          <w:rFonts w:ascii="宋体" w:eastAsia="宋体" w:hAnsi="宋体" w:cs="宋体"/>
          <w:sz w:val="24"/>
        </w:rPr>
      </w:pPr>
      <w:r w:rsidRPr="00135078">
        <w:rPr>
          <w:rFonts w:ascii="宋体" w:eastAsia="宋体" w:hAnsi="宋体" w:cs="宋体" w:hint="eastAsia"/>
          <w:sz w:val="24"/>
        </w:rPr>
        <w:t>2、乙方出具施工图和效果图由甲方进行确认后方可进行装修，投资概算书审核由甲方按有关规定执行。</w:t>
      </w:r>
    </w:p>
    <w:p w:rsidR="00361DF2" w:rsidRPr="00135078" w:rsidRDefault="00F92907">
      <w:pPr>
        <w:autoSpaceDE w:val="0"/>
        <w:autoSpaceDN w:val="0"/>
        <w:adjustRightInd w:val="0"/>
        <w:snapToGrid w:val="0"/>
        <w:spacing w:line="360" w:lineRule="auto"/>
        <w:ind w:firstLine="480"/>
        <w:rPr>
          <w:rFonts w:ascii="宋体" w:eastAsia="宋体" w:hAnsi="宋体" w:cs="宋体"/>
          <w:sz w:val="24"/>
        </w:rPr>
      </w:pPr>
      <w:r w:rsidRPr="00135078">
        <w:rPr>
          <w:rFonts w:ascii="宋体" w:eastAsia="宋体" w:hAnsi="宋体" w:cs="宋体" w:hint="eastAsia"/>
          <w:sz w:val="24"/>
        </w:rPr>
        <w:t>3、装修改造和设备添置具体由乙方按照甲方审核同意的设计装修方案进行施工和采购，由甲方指定2人作为现场代表，并聘请监理单位进行全程监督，监理、造价咨询费用由乙方负责，汇入甲方账户由甲方支付。</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rPr>
        <w:t>4、</w:t>
      </w:r>
      <w:bookmarkStart w:id="1" w:name="_GoBack"/>
      <w:bookmarkEnd w:id="1"/>
      <w:r w:rsidRPr="00135078">
        <w:rPr>
          <w:rFonts w:ascii="宋体" w:eastAsia="宋体" w:hAnsi="宋体" w:cs="宋体" w:hint="eastAsia"/>
          <w:sz w:val="24"/>
          <w:lang w:val="zh-CN"/>
        </w:rPr>
        <w:t>乙方</w:t>
      </w:r>
      <w:r w:rsidRPr="00135078">
        <w:rPr>
          <w:rFonts w:asciiTheme="minorEastAsia" w:eastAsiaTheme="minorEastAsia" w:hAnsiTheme="minorEastAsia" w:cs="宋体" w:hint="eastAsia"/>
          <w:sz w:val="24"/>
        </w:rPr>
        <w:t>首年需一次性投入至少30万元对食堂进行设施设备投入及装修改造（其中对食堂卧面修缮做为</w:t>
      </w:r>
      <w:r w:rsidRPr="00135078">
        <w:rPr>
          <w:rFonts w:ascii="宋体" w:eastAsia="宋体" w:hAnsi="宋体" w:cs="宋体" w:hint="eastAsia"/>
          <w:sz w:val="24"/>
        </w:rPr>
        <w:t>必要条件</w:t>
      </w:r>
      <w:r w:rsidRPr="00135078">
        <w:rPr>
          <w:rFonts w:asciiTheme="minorEastAsia" w:eastAsiaTheme="minorEastAsia" w:hAnsiTheme="minorEastAsia" w:cs="宋体" w:hint="eastAsia"/>
          <w:sz w:val="24"/>
        </w:rPr>
        <w:t>），以满足食堂安全、正常运行；剩余投入以中标价扣除首年投入费用后分年度平均投入</w:t>
      </w:r>
      <w:r w:rsidRPr="00135078">
        <w:rPr>
          <w:rFonts w:ascii="宋体" w:eastAsia="宋体" w:hAnsi="宋体" w:cs="宋体" w:hint="eastAsia"/>
          <w:sz w:val="24"/>
        </w:rPr>
        <w:t>。</w:t>
      </w:r>
      <w:r w:rsidRPr="00135078">
        <w:rPr>
          <w:rFonts w:ascii="宋体" w:eastAsia="宋体" w:hAnsi="宋体" w:cs="宋体" w:hint="eastAsia"/>
          <w:sz w:val="24"/>
          <w:lang w:val="zh-CN"/>
        </w:rPr>
        <w:t>装修完毕后由甲方组织验收，按规定送第三方审核确认，如果投资额不足，不足部分乙方需补齐给甲方，超过部分甲方不予补偿。</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七、装修改造和添置设备</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1</w:t>
      </w:r>
      <w:r w:rsidRPr="00135078">
        <w:rPr>
          <w:rFonts w:ascii="宋体" w:eastAsia="宋体" w:hAnsi="宋体" w:cs="宋体" w:hint="eastAsia"/>
          <w:sz w:val="24"/>
          <w:lang w:val="zh-CN"/>
        </w:rPr>
        <w:t>、经营场所的装修改造和设备添置由乙方具体负责施工、采购，并承担所有费用。乙方装修方案须书面报经甲方等部门审核同意后方可进行施工。乙方装修方案包括平面规划、功能区设置等作为合同附件一个部分，经甲方</w:t>
      </w:r>
      <w:r w:rsidRPr="00135078">
        <w:rPr>
          <w:rFonts w:ascii="宋体" w:eastAsia="宋体" w:hAnsi="宋体" w:cs="宋体" w:hint="eastAsia"/>
          <w:sz w:val="24"/>
        </w:rPr>
        <w:t>后勤管理处</w:t>
      </w:r>
      <w:r w:rsidRPr="00135078">
        <w:rPr>
          <w:rFonts w:ascii="宋体" w:eastAsia="宋体" w:hAnsi="宋体" w:cs="宋体" w:hint="eastAsia"/>
          <w:sz w:val="24"/>
          <w:lang w:val="zh-CN"/>
        </w:rPr>
        <w:t>确认后乙方不得更改，否则承担违约责任。</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2</w:t>
      </w:r>
      <w:r w:rsidRPr="00135078">
        <w:rPr>
          <w:rFonts w:ascii="宋体" w:eastAsia="宋体" w:hAnsi="宋体" w:cs="宋体" w:hint="eastAsia"/>
          <w:sz w:val="24"/>
          <w:lang w:val="zh-CN"/>
        </w:rPr>
        <w:t>、本项目工程量较大并且时间紧，需于2021年8月25日前竣工，8月30日前正式营业，否则每延期一天开业，乙方应向甲方支付违约金每日人民币1000元整。</w:t>
      </w:r>
      <w:r w:rsidRPr="00135078">
        <w:rPr>
          <w:rFonts w:ascii="宋体" w:eastAsia="宋体" w:hAnsi="宋体" w:cs="Helvetica" w:hint="eastAsia"/>
          <w:kern w:val="0"/>
          <w:sz w:val="24"/>
          <w:lang w:val="zh-CN"/>
        </w:rPr>
        <w:t>工程竣工后，由乙方提出验收申请并报送相关清单给甲方备案（投资金额以工程合同及最后送审结算为准），甲</w:t>
      </w:r>
      <w:r w:rsidRPr="00135078">
        <w:rPr>
          <w:rFonts w:ascii="宋体" w:eastAsia="宋体" w:hAnsi="宋体" w:cs="Helvetica" w:hint="eastAsia"/>
          <w:kern w:val="0"/>
          <w:sz w:val="24"/>
          <w:lang w:val="zh-CN"/>
        </w:rPr>
        <w:lastRenderedPageBreak/>
        <w:t>方将组织人员对装修和设备添置情况进行验收（工程部分由后勤管理处负责，设备部分由资产管理处负责），按规定由监审室送第三方审核确认。</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3</w:t>
      </w:r>
      <w:r w:rsidRPr="00135078">
        <w:rPr>
          <w:rFonts w:ascii="宋体" w:eastAsia="宋体" w:hAnsi="宋体" w:cs="宋体" w:hint="eastAsia"/>
          <w:sz w:val="24"/>
          <w:lang w:val="zh-CN"/>
        </w:rPr>
        <w:t>、承包经营期满，经营场所内所有设备和固定装修物等资产归甲方所有，乙方</w:t>
      </w:r>
      <w:r w:rsidRPr="00135078">
        <w:rPr>
          <w:rFonts w:ascii="宋体" w:eastAsia="宋体" w:hAnsi="宋体" w:cs="Times New Roman" w:hint="eastAsia"/>
          <w:sz w:val="24"/>
          <w:lang w:val="zh-CN"/>
        </w:rPr>
        <w:t>不得进行损坏，否则照价进行赔偿</w:t>
      </w:r>
      <w:r w:rsidRPr="00135078">
        <w:rPr>
          <w:rFonts w:ascii="宋体" w:eastAsia="宋体" w:hAnsi="宋体" w:cs="宋体" w:hint="eastAsia"/>
          <w:sz w:val="24"/>
          <w:lang w:val="zh-CN"/>
        </w:rPr>
        <w:t>。</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4</w:t>
      </w:r>
      <w:r w:rsidRPr="00135078">
        <w:rPr>
          <w:rFonts w:ascii="宋体" w:eastAsia="宋体" w:hAnsi="宋体" w:cs="宋体" w:hint="eastAsia"/>
          <w:sz w:val="24"/>
          <w:lang w:val="zh-CN"/>
        </w:rPr>
        <w:t>、</w:t>
      </w:r>
      <w:r w:rsidRPr="00135078">
        <w:rPr>
          <w:rFonts w:ascii="宋体" w:eastAsia="宋体" w:hAnsi="宋体" w:cs="Times New Roman" w:hint="eastAsia"/>
          <w:sz w:val="24"/>
        </w:rPr>
        <w:t>根据甲方的发展规划，乙方针对新食堂的营运预测，制定出改造方案基础框架，乙方可在此基础上并结合初步设计图纸进一步优化和细化，中标后乙方必须无条件接受甲方对装修改造方案及造价最终审核</w:t>
      </w:r>
      <w:r w:rsidRPr="00135078">
        <w:rPr>
          <w:rFonts w:ascii="宋体" w:eastAsia="宋体" w:hAnsi="宋体" w:cs="Times New Roman" w:hint="eastAsia"/>
          <w:b/>
          <w:sz w:val="24"/>
        </w:rPr>
        <w:t>。</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八、经营权利</w:t>
      </w:r>
    </w:p>
    <w:p w:rsidR="00361DF2" w:rsidRPr="00135078" w:rsidRDefault="00F92907">
      <w:pPr>
        <w:autoSpaceDE w:val="0"/>
        <w:autoSpaceDN w:val="0"/>
        <w:adjustRightInd w:val="0"/>
        <w:snapToGrid w:val="0"/>
        <w:spacing w:line="360" w:lineRule="auto"/>
        <w:ind w:firstLine="480"/>
        <w:rPr>
          <w:rFonts w:asciiTheme="minorEastAsia" w:eastAsiaTheme="minorEastAsia" w:hAnsiTheme="minorEastAsia" w:cs="宋体"/>
          <w:sz w:val="24"/>
        </w:rPr>
      </w:pPr>
      <w:r w:rsidRPr="00135078">
        <w:rPr>
          <w:rFonts w:asciiTheme="minorEastAsia" w:eastAsiaTheme="minorEastAsia" w:hAnsiTheme="minorEastAsia" w:cs="宋体" w:hint="eastAsia"/>
          <w:sz w:val="24"/>
        </w:rPr>
        <w:t>1、甲方目前计划新建学生食堂，待新学生食堂建成并投入使用后，若现食堂经营期限仍未届满，甲方有权提前终止合同，乙方须无条件配合甲方对经营场所进行腾空，移交经营场所以及所有设备和固定装饰物等资产所有权，并缴清相关水电、资产维护维修等费用。</w:t>
      </w:r>
    </w:p>
    <w:p w:rsidR="00361DF2" w:rsidRPr="00135078" w:rsidRDefault="00F92907">
      <w:pPr>
        <w:autoSpaceDE w:val="0"/>
        <w:autoSpaceDN w:val="0"/>
        <w:adjustRightInd w:val="0"/>
        <w:snapToGrid w:val="0"/>
        <w:spacing w:line="360" w:lineRule="auto"/>
        <w:ind w:firstLine="480"/>
        <w:rPr>
          <w:rFonts w:ascii="宋体" w:eastAsia="宋体" w:hAnsi="宋体" w:cs="Times New Roman"/>
          <w:sz w:val="24"/>
          <w:lang w:val="zh-CN"/>
        </w:rPr>
      </w:pPr>
      <w:r w:rsidRPr="00135078">
        <w:rPr>
          <w:rFonts w:ascii="宋体" w:eastAsia="宋体" w:hAnsi="宋体" w:cs="宋体" w:hint="eastAsia"/>
          <w:sz w:val="24"/>
        </w:rPr>
        <w:t>2、</w:t>
      </w:r>
      <w:r w:rsidRPr="00135078">
        <w:rPr>
          <w:rFonts w:ascii="宋体" w:eastAsia="宋体" w:hAnsi="宋体" w:cs="宋体" w:hint="eastAsia"/>
          <w:sz w:val="24"/>
          <w:lang w:val="zh-CN"/>
        </w:rPr>
        <w:t>乙方在承包经营期间对经营场所和经营权，不得转租、转包及变相转租、转包，不得改变项目内容和经营范围及平面设计规划布局，确需改变项目内容和经营范围，应提前三个月向甲方提出书面申请报告，经甲方批准后方可实施。</w:t>
      </w:r>
      <w:r w:rsidRPr="00135078">
        <w:rPr>
          <w:rFonts w:ascii="宋体" w:eastAsia="宋体" w:hAnsi="宋体" w:cs="Times New Roman" w:hint="eastAsia"/>
          <w:sz w:val="24"/>
          <w:lang w:val="zh-CN"/>
        </w:rPr>
        <w:t>如有违反本条规定，甲方有权单方解除本合同并追究</w:t>
      </w:r>
      <w:r w:rsidRPr="00135078">
        <w:rPr>
          <w:rFonts w:ascii="宋体" w:eastAsia="宋体" w:hAnsi="宋体" w:cs="宋体" w:hint="eastAsia"/>
          <w:sz w:val="24"/>
          <w:lang w:val="zh-CN"/>
        </w:rPr>
        <w:t>乙方</w:t>
      </w:r>
      <w:r w:rsidRPr="00135078">
        <w:rPr>
          <w:rFonts w:ascii="宋体" w:eastAsia="宋体" w:hAnsi="宋体" w:cs="Times New Roman" w:hint="eastAsia"/>
          <w:sz w:val="24"/>
          <w:lang w:val="zh-CN"/>
        </w:rPr>
        <w:t>的违约责任。</w:t>
      </w:r>
    </w:p>
    <w:p w:rsidR="00361DF2" w:rsidRPr="00135078" w:rsidRDefault="00F92907">
      <w:pPr>
        <w:autoSpaceDE w:val="0"/>
        <w:autoSpaceDN w:val="0"/>
        <w:adjustRightInd w:val="0"/>
        <w:snapToGrid w:val="0"/>
        <w:spacing w:line="360" w:lineRule="auto"/>
        <w:ind w:firstLine="482"/>
        <w:rPr>
          <w:rFonts w:ascii="宋体" w:eastAsia="宋体" w:hAnsi="宋体" w:cs="宋体"/>
          <w:b/>
          <w:sz w:val="24"/>
          <w:lang w:val="zh-CN"/>
        </w:rPr>
      </w:pPr>
      <w:r w:rsidRPr="00135078">
        <w:rPr>
          <w:rFonts w:ascii="宋体" w:eastAsia="宋体" w:hAnsi="宋体" w:cs="宋体" w:hint="eastAsia"/>
          <w:b/>
          <w:sz w:val="24"/>
          <w:lang w:val="zh-CN"/>
        </w:rPr>
        <w:t>九、经营期间的管理</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1</w:t>
      </w:r>
      <w:r w:rsidRPr="00135078">
        <w:rPr>
          <w:rFonts w:ascii="宋体" w:eastAsia="宋体" w:hAnsi="宋体" w:cs="宋体" w:hint="eastAsia"/>
          <w:sz w:val="24"/>
          <w:lang w:val="zh-CN"/>
        </w:rPr>
        <w:t>、甲方的权利和义务</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1</w:t>
      </w:r>
      <w:r w:rsidRPr="00135078">
        <w:rPr>
          <w:rFonts w:ascii="宋体" w:eastAsia="宋体" w:hAnsi="宋体" w:cs="宋体" w:hint="eastAsia"/>
          <w:sz w:val="24"/>
          <w:lang w:val="zh-CN"/>
        </w:rPr>
        <w:t>）提供经营场所水、电、气的正常供应，并按本合同约定的用水、用电、用气价格计费收取。</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2</w:t>
      </w:r>
      <w:r w:rsidRPr="00135078">
        <w:rPr>
          <w:rFonts w:ascii="宋体" w:eastAsia="宋体" w:hAnsi="宋体" w:cs="宋体" w:hint="eastAsia"/>
          <w:sz w:val="24"/>
          <w:lang w:val="zh-CN"/>
        </w:rPr>
        <w:t>）甲方有权派驻监督管理人员按《食品安全法》等法律法规对乙方的各项卫生包括食品卫生、环境卫生、个人卫生、经营范围、服务质量等进行监督检查并实行有关奖惩制度。加强食堂管理，严格管控原料采购、加工制作、清洗消毒、留样管理和用水卫生等关键环节，仔细查验供货者的食品经营许可证等合格证明文件，对采购的原料按照保证食品安全的条件要求贮存。甲方对食堂经营管理和服务进行评分。如发现违规情况，甲方有权要求乙方限期整改，对情节严重的，甲方有权给予经济处罚、停业整顿直至退出等处理（实施办法另定或统一按甲方监督检查制度要求）。</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3</w:t>
      </w:r>
      <w:r w:rsidRPr="00135078">
        <w:rPr>
          <w:rFonts w:ascii="宋体" w:eastAsia="宋体" w:hAnsi="宋体" w:cs="宋体" w:hint="eastAsia"/>
          <w:sz w:val="24"/>
          <w:lang w:val="zh-CN"/>
        </w:rPr>
        <w:t>）甲方给予配备营业窗机，并给予提供维修和财务管理服务。甲方给予提供转帐结算的方便。</w:t>
      </w:r>
    </w:p>
    <w:p w:rsidR="00361DF2" w:rsidRPr="00135078" w:rsidRDefault="00F92907">
      <w:pPr>
        <w:tabs>
          <w:tab w:val="left" w:pos="1200"/>
        </w:tabs>
        <w:autoSpaceDE w:val="0"/>
        <w:autoSpaceDN w:val="0"/>
        <w:adjustRightInd w:val="0"/>
        <w:snapToGrid w:val="0"/>
        <w:spacing w:line="360" w:lineRule="auto"/>
        <w:ind w:leftChars="114" w:left="319" w:firstLineChars="100" w:firstLine="24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4</w:t>
      </w:r>
      <w:r w:rsidRPr="00135078">
        <w:rPr>
          <w:rFonts w:ascii="宋体" w:eastAsia="宋体" w:hAnsi="宋体" w:cs="宋体" w:hint="eastAsia"/>
          <w:sz w:val="24"/>
          <w:lang w:val="zh-CN"/>
        </w:rPr>
        <w:t>）帮助乙方与学生沟通，健全学生膳食管理委员会监督机制。</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2</w:t>
      </w:r>
      <w:r w:rsidRPr="00135078">
        <w:rPr>
          <w:rFonts w:ascii="宋体" w:eastAsia="宋体" w:hAnsi="宋体" w:cs="宋体" w:hint="eastAsia"/>
          <w:sz w:val="24"/>
          <w:lang w:val="zh-CN"/>
        </w:rPr>
        <w:t>、乙方的权利和义务：</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1</w:t>
      </w:r>
      <w:r w:rsidRPr="00135078">
        <w:rPr>
          <w:rFonts w:ascii="宋体" w:eastAsia="宋体" w:hAnsi="宋体" w:cs="宋体" w:hint="eastAsia"/>
          <w:sz w:val="24"/>
          <w:lang w:val="zh-CN"/>
        </w:rPr>
        <w:t>）乙方须负责申领经营活动所需的餐饮卫生许可证、员工健康证等相关证照，甲方</w:t>
      </w:r>
      <w:r w:rsidRPr="00135078">
        <w:rPr>
          <w:rFonts w:ascii="宋体" w:eastAsia="宋体" w:hAnsi="宋体" w:cs="宋体" w:hint="eastAsia"/>
          <w:sz w:val="24"/>
          <w:lang w:val="zh-CN"/>
        </w:rPr>
        <w:lastRenderedPageBreak/>
        <w:t>应提供帮助及出具相关证明，办证发生费用由乙方自理，乙方独立享有和承担经营场所在乙方经营期间的一切债权债务，经营期间的一切债权债务和由此产生的后果与甲方无关。</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2</w:t>
      </w:r>
      <w:r w:rsidRPr="00135078">
        <w:rPr>
          <w:rFonts w:ascii="宋体" w:eastAsia="宋体" w:hAnsi="宋体" w:cs="宋体" w:hint="eastAsia"/>
          <w:sz w:val="24"/>
          <w:lang w:val="zh-CN"/>
        </w:rPr>
        <w:t>）乙方必须依法经营，</w:t>
      </w:r>
      <w:r w:rsidRPr="00135078">
        <w:rPr>
          <w:rFonts w:ascii="宋体" w:eastAsia="宋体" w:hAnsi="宋体" w:cs="宋体" w:hint="eastAsia"/>
          <w:sz w:val="24"/>
        </w:rPr>
        <w:t>自主经营、独立核算、自负盈亏、自主分配</w:t>
      </w:r>
      <w:r w:rsidRPr="00135078">
        <w:rPr>
          <w:rFonts w:ascii="宋体" w:eastAsia="宋体" w:hAnsi="宋体" w:cs="宋体" w:hint="eastAsia"/>
          <w:sz w:val="24"/>
          <w:lang w:val="zh-CN"/>
        </w:rPr>
        <w:t>，严格遵守《中华人民共和国劳动法》、《中华人民共和国食品卫生法》、</w:t>
      </w:r>
      <w:r w:rsidRPr="00135078">
        <w:rPr>
          <w:rFonts w:ascii="宋体" w:eastAsia="宋体" w:hAnsi="宋体" w:cs="宋体" w:hint="eastAsia"/>
          <w:sz w:val="24"/>
        </w:rPr>
        <w:t>《餐饮服务食品安全操作规范》、</w:t>
      </w:r>
      <w:r w:rsidRPr="00135078">
        <w:rPr>
          <w:rFonts w:ascii="宋体" w:eastAsia="宋体" w:hAnsi="宋体" w:cs="宋体"/>
          <w:sz w:val="24"/>
        </w:rPr>
        <w:t>《普通高等学校食堂安全工作指南》</w:t>
      </w:r>
      <w:r w:rsidRPr="00135078">
        <w:rPr>
          <w:rFonts w:ascii="宋体" w:eastAsia="宋体" w:hAnsi="宋体" w:cs="宋体" w:hint="eastAsia"/>
          <w:sz w:val="24"/>
          <w:lang w:val="zh-CN"/>
        </w:rPr>
        <w:t>以及安全生产、环保、卫生防疫、消防等法律、法规、政策。遵守甲方现行的各项规章制度（包括食堂管理制度），接受政府职能部门及甲方的监督检查，</w:t>
      </w:r>
      <w:r w:rsidRPr="00135078">
        <w:rPr>
          <w:rFonts w:ascii="宋体" w:eastAsia="宋体" w:hAnsi="宋体" w:cs="宋体" w:hint="eastAsia"/>
          <w:sz w:val="24"/>
        </w:rPr>
        <w:t>努力为广大师生员工创造一个温馨、舒适、卫生安全的用餐环境；提供价格合理、品种丰富，并具特色的可口饭菜。坚持社会效益与经济效益并重的办伙理念，增强服务意识，全心全意为师生服务。</w:t>
      </w:r>
      <w:r w:rsidRPr="00135078">
        <w:rPr>
          <w:rFonts w:ascii="宋体" w:eastAsia="宋体" w:hAnsi="宋体" w:cs="宋体" w:hint="eastAsia"/>
          <w:sz w:val="24"/>
          <w:lang w:val="zh-CN"/>
        </w:rPr>
        <w:t>如发现违反规定的情况，应按甲方的有关规章处理和限期整改，并承担相应责任。</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3</w:t>
      </w:r>
      <w:r w:rsidRPr="00135078">
        <w:rPr>
          <w:rFonts w:ascii="宋体" w:eastAsia="宋体" w:hAnsi="宋体" w:cs="宋体" w:hint="eastAsia"/>
          <w:sz w:val="24"/>
          <w:lang w:val="zh-CN"/>
        </w:rPr>
        <w:t>）在乙方承包经营期间，所发生的工伤或食品安全责任等事故，由乙方负全部责任，乙方除接受政府有关部门处罚外，应对受害者进行赔偿并承担由此给甲方造成的一切</w:t>
      </w:r>
      <w:r w:rsidRPr="00135078">
        <w:rPr>
          <w:rFonts w:ascii="宋体" w:eastAsia="宋体" w:hAnsi="宋体" w:cs="Times New Roman" w:hint="eastAsia"/>
          <w:sz w:val="24"/>
          <w:lang w:val="zh-CN"/>
        </w:rPr>
        <w:t>直接及间接</w:t>
      </w:r>
      <w:r w:rsidRPr="00135078">
        <w:rPr>
          <w:rFonts w:ascii="宋体" w:eastAsia="宋体" w:hAnsi="宋体" w:cs="宋体" w:hint="eastAsia"/>
          <w:sz w:val="24"/>
          <w:lang w:val="zh-CN"/>
        </w:rPr>
        <w:t>经济损失。</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4</w:t>
      </w:r>
      <w:r w:rsidRPr="00135078">
        <w:rPr>
          <w:rFonts w:ascii="宋体" w:eastAsia="宋体" w:hAnsi="宋体" w:cs="宋体" w:hint="eastAsia"/>
          <w:sz w:val="24"/>
          <w:lang w:val="zh-CN"/>
        </w:rPr>
        <w:t>）乙方食品原料等的采购要遵守甲方的采购管理规定，自行采购的食品原料要符合食品卫生的要求，并进行索证和建立管理台帐。</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5</w:t>
      </w:r>
      <w:r w:rsidRPr="00135078">
        <w:rPr>
          <w:rFonts w:ascii="宋体" w:eastAsia="宋体" w:hAnsi="宋体" w:cs="宋体" w:hint="eastAsia"/>
          <w:sz w:val="24"/>
          <w:lang w:val="zh-CN"/>
        </w:rPr>
        <w:t>）乙方必须在合同规定的经营范围内经营，不得超范围经营，否则按甲方的规定进行处罚，超范围经营造成的一切责任由乙方负责。乙方有权引进社会技术力量办好各种风味小吃，具体引进模式由乙方报送甲方确认后方可引进。</w:t>
      </w:r>
    </w:p>
    <w:p w:rsidR="00361DF2" w:rsidRPr="00135078" w:rsidRDefault="00F92907">
      <w:pPr>
        <w:autoSpaceDE w:val="0"/>
        <w:autoSpaceDN w:val="0"/>
        <w:adjustRightInd w:val="0"/>
        <w:snapToGrid w:val="0"/>
        <w:spacing w:line="360" w:lineRule="auto"/>
        <w:ind w:firstLine="480"/>
        <w:rPr>
          <w:rFonts w:ascii="宋体" w:eastAsia="宋体" w:hAnsi="宋体" w:cs="Times New Roman"/>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6</w:t>
      </w:r>
      <w:r w:rsidRPr="00135078">
        <w:rPr>
          <w:rFonts w:ascii="宋体" w:eastAsia="宋体" w:hAnsi="宋体" w:cs="宋体" w:hint="eastAsia"/>
          <w:sz w:val="24"/>
          <w:lang w:val="zh-CN"/>
        </w:rPr>
        <w:t>）</w:t>
      </w:r>
      <w:r w:rsidRPr="00135078">
        <w:rPr>
          <w:rFonts w:ascii="宋体" w:eastAsia="宋体" w:hAnsi="宋体" w:cs="Times New Roman" w:hint="eastAsia"/>
          <w:sz w:val="24"/>
          <w:lang w:val="zh-CN"/>
        </w:rPr>
        <w:t>乙方必须与所聘员工签订劳动合同，所聘员工的工资待遇由乙方与所聘员工自行约定，并为其员工投包括工伤保险在内的社会保险，依合同约定履行相关义务。员工与乙方的任何纠纷均由乙方负责处理，产生的费用及赔偿全部由乙方自行负责，如执法部门判决甲方承担连带赔偿责任的，甲方进行赔偿后有权全额向乙方追偿。</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（7）乙方所聘人员，必须持有正式炊事饮食业的有效证件（如身份证、计划生育证、务工证、合格健康证及相应的上岗资格证等）方可上岗。</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8）乙方应认真开展服务创优活动，改善服务态度，提高服务水平与质量，加强管理，规范饮食价格。与校内其他食堂员工之间团结友好，不打架斗殴，不辱骂、殴打师生，一旦发现，甲方有权对乙方进行经济处罚和停业整顿处理。</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（9）乙方在经营期间的泔水处理要符合卫生防疫的要求，泔水处理协议书须上交壹份给</w:t>
      </w:r>
      <w:r w:rsidRPr="00135078">
        <w:rPr>
          <w:rFonts w:ascii="宋体" w:eastAsia="宋体" w:hAnsi="宋体" w:cs="Times New Roman" w:hint="eastAsia"/>
          <w:sz w:val="24"/>
          <w:lang w:val="zh-CN"/>
        </w:rPr>
        <w:t>甲方</w:t>
      </w:r>
      <w:r w:rsidRPr="00135078">
        <w:rPr>
          <w:rFonts w:ascii="宋体" w:eastAsia="宋体" w:hAnsi="宋体" w:cs="宋体" w:hint="eastAsia"/>
          <w:sz w:val="24"/>
          <w:lang w:val="zh-CN"/>
        </w:rPr>
        <w:t>备案。餐厨垃圾必须由专人清理，避免混入废餐具、塑料、饮料瓶罐、废纸等不利于后续处理的杂质，并做到“日产日清”；按规定建立台账制度，记录易腐垃圾的种类、数量、去向等；餐厨垃圾应采用密闭专用车辆运送至专业单位处理，运输过程中应加强对泄露、遗</w:t>
      </w:r>
      <w:r w:rsidRPr="00135078">
        <w:rPr>
          <w:rFonts w:ascii="宋体" w:eastAsia="宋体" w:hAnsi="宋体" w:cs="宋体" w:hint="eastAsia"/>
          <w:sz w:val="24"/>
          <w:lang w:val="zh-CN"/>
        </w:rPr>
        <w:lastRenderedPageBreak/>
        <w:t>撒和臭气的控制。垃圾转运、处置等费用由乙方负责。垃圾的处置方式需接受甲方的安排。</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1</w:t>
      </w:r>
      <w:r w:rsidRPr="00135078">
        <w:rPr>
          <w:rFonts w:ascii="宋体" w:eastAsia="宋体" w:hAnsi="宋体" w:cs="宋体" w:hint="eastAsia"/>
          <w:sz w:val="24"/>
          <w:lang w:val="zh-CN"/>
        </w:rPr>
        <w:t>0）禁止乙方使用煤作为灶用燃料，只能天然气等环保燃料，发现一次，乙方应向甲方交纳违约金</w:t>
      </w:r>
      <w:r w:rsidRPr="00135078">
        <w:rPr>
          <w:rFonts w:ascii="宋体" w:eastAsia="宋体" w:hAnsi="宋体" w:cs="宋体"/>
          <w:sz w:val="24"/>
          <w:lang w:val="zh-CN"/>
        </w:rPr>
        <w:t>500</w:t>
      </w:r>
      <w:r w:rsidRPr="00135078">
        <w:rPr>
          <w:rFonts w:ascii="宋体" w:eastAsia="宋体" w:hAnsi="宋体" w:cs="宋体" w:hint="eastAsia"/>
          <w:sz w:val="24"/>
        </w:rPr>
        <w:t>0</w:t>
      </w:r>
      <w:r w:rsidRPr="00135078">
        <w:rPr>
          <w:rFonts w:ascii="宋体" w:eastAsia="宋体" w:hAnsi="宋体" w:cs="宋体" w:hint="eastAsia"/>
          <w:sz w:val="24"/>
          <w:lang w:val="zh-CN"/>
        </w:rPr>
        <w:t>元人民币。</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w:t>
      </w:r>
      <w:r w:rsidRPr="00135078">
        <w:rPr>
          <w:rFonts w:ascii="宋体" w:eastAsia="宋体" w:hAnsi="宋体" w:cs="宋体"/>
          <w:sz w:val="24"/>
          <w:lang w:val="zh-CN"/>
        </w:rPr>
        <w:t>1</w:t>
      </w:r>
      <w:r w:rsidRPr="00135078">
        <w:rPr>
          <w:rFonts w:ascii="宋体" w:eastAsia="宋体" w:hAnsi="宋体" w:cs="宋体" w:hint="eastAsia"/>
          <w:sz w:val="24"/>
          <w:lang w:val="zh-CN"/>
        </w:rPr>
        <w:t>1）乙方在经营过程中必须爱护公共财产，合同期满如数完好交还甲方，若有人为损坏的，乙方负责赔偿或给予修复。乙方后期自行添置的设备由乙方自行处理。</w:t>
      </w:r>
    </w:p>
    <w:p w:rsidR="00361DF2" w:rsidRPr="00135078" w:rsidRDefault="00F92907">
      <w:pPr>
        <w:autoSpaceDE w:val="0"/>
        <w:autoSpaceDN w:val="0"/>
        <w:adjustRightInd w:val="0"/>
        <w:snapToGrid w:val="0"/>
        <w:spacing w:line="360" w:lineRule="auto"/>
        <w:ind w:firstLineChars="250" w:firstLine="602"/>
        <w:rPr>
          <w:rFonts w:ascii="宋体" w:eastAsia="宋体" w:hAnsi="宋体" w:cs="宋体"/>
          <w:b/>
          <w:sz w:val="24"/>
          <w:lang w:val="zh-CN"/>
        </w:rPr>
      </w:pPr>
      <w:r w:rsidRPr="00135078">
        <w:rPr>
          <w:rFonts w:ascii="宋体" w:eastAsia="宋体" w:hAnsi="宋体" w:cs="宋体" w:hint="eastAsia"/>
          <w:b/>
          <w:sz w:val="24"/>
          <w:lang w:val="zh-CN"/>
        </w:rPr>
        <w:t>十、违约责任</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sz w:val="24"/>
          <w:lang w:val="zh-CN"/>
        </w:rPr>
        <w:t>1</w:t>
      </w:r>
      <w:r w:rsidRPr="00135078">
        <w:rPr>
          <w:rFonts w:ascii="宋体" w:eastAsia="宋体" w:hAnsi="宋体" w:cs="宋体" w:hint="eastAsia"/>
          <w:sz w:val="24"/>
          <w:lang w:val="zh-CN"/>
        </w:rPr>
        <w:t>、在经营期内，如乙方擅自终止本合同，装修投入甲方不予以补偿，</w:t>
      </w:r>
      <w:r w:rsidRPr="00135078">
        <w:rPr>
          <w:rFonts w:ascii="宋体" w:eastAsia="宋体" w:hAnsi="宋体" w:cs="Times New Roman" w:hint="eastAsia"/>
          <w:sz w:val="24"/>
          <w:lang w:val="zh-CN"/>
        </w:rPr>
        <w:t>履约</w:t>
      </w:r>
      <w:r w:rsidRPr="00135078">
        <w:rPr>
          <w:rFonts w:ascii="宋体" w:eastAsia="宋体" w:hAnsi="宋体" w:cs="宋体" w:hint="eastAsia"/>
          <w:sz w:val="24"/>
          <w:lang w:val="zh-CN"/>
        </w:rPr>
        <w:t>保证金不予以退还。如甲方擅自提前终止合同，须赔偿乙方对经营场所的投资（以甲方备案金额为准，并按</w:t>
      </w:r>
      <w:r w:rsidRPr="00135078">
        <w:rPr>
          <w:rFonts w:ascii="宋体" w:eastAsia="宋体" w:hAnsi="宋体" w:cs="宋体" w:hint="eastAsia"/>
          <w:sz w:val="24"/>
        </w:rPr>
        <w:t>8</w:t>
      </w:r>
      <w:r w:rsidRPr="00135078">
        <w:rPr>
          <w:rFonts w:ascii="宋体" w:eastAsia="宋体" w:hAnsi="宋体" w:cs="宋体" w:hint="eastAsia"/>
          <w:sz w:val="24"/>
          <w:lang w:val="zh-CN"/>
        </w:rPr>
        <w:t>年折旧计算）。</w:t>
      </w:r>
    </w:p>
    <w:p w:rsidR="00361DF2" w:rsidRPr="00135078" w:rsidRDefault="00F92907">
      <w:pPr>
        <w:autoSpaceDE w:val="0"/>
        <w:autoSpaceDN w:val="0"/>
        <w:adjustRightInd w:val="0"/>
        <w:snapToGrid w:val="0"/>
        <w:spacing w:line="360" w:lineRule="auto"/>
        <w:ind w:firstLine="480"/>
        <w:rPr>
          <w:rFonts w:ascii="宋体" w:eastAsia="宋体" w:hAnsi="宋体" w:cs="Times New Roman"/>
          <w:sz w:val="24"/>
          <w:lang w:val="zh-CN"/>
        </w:rPr>
      </w:pPr>
      <w:r w:rsidRPr="00135078">
        <w:rPr>
          <w:rFonts w:ascii="宋体" w:eastAsia="宋体" w:hAnsi="宋体" w:cs="宋体"/>
          <w:sz w:val="24"/>
          <w:lang w:val="zh-CN"/>
        </w:rPr>
        <w:t>2</w:t>
      </w:r>
      <w:r w:rsidRPr="00135078">
        <w:rPr>
          <w:rFonts w:ascii="宋体" w:eastAsia="宋体" w:hAnsi="宋体" w:cs="宋体" w:hint="eastAsia"/>
          <w:sz w:val="24"/>
          <w:lang w:val="zh-CN"/>
        </w:rPr>
        <w:t>、</w:t>
      </w:r>
      <w:r w:rsidRPr="00135078">
        <w:rPr>
          <w:rFonts w:ascii="宋体" w:eastAsia="宋体" w:hAnsi="宋体" w:cs="Times New Roman" w:hint="eastAsia"/>
          <w:sz w:val="24"/>
          <w:lang w:val="zh-CN"/>
        </w:rPr>
        <w:t>在租赁期间，乙方若出现重大安全事故及食品安全事故（由国家权威部门认定）及工伤事故等，并须由乙方承担全部责任时，甲方有权单方面解除本合同，乙方承担全部的赔偿费用，甲方没收履约保证金。如任何行政部门认定甲方应承担连带赔偿责任的，甲方进行赔偿后有权全额向乙方追偿。</w:t>
      </w:r>
    </w:p>
    <w:p w:rsidR="00361DF2" w:rsidRPr="00135078" w:rsidRDefault="00F92907">
      <w:pPr>
        <w:autoSpaceDE w:val="0"/>
        <w:autoSpaceDN w:val="0"/>
        <w:adjustRightInd w:val="0"/>
        <w:snapToGrid w:val="0"/>
        <w:spacing w:line="360" w:lineRule="auto"/>
        <w:ind w:firstLine="480"/>
        <w:rPr>
          <w:rFonts w:ascii="宋体" w:eastAsia="宋体" w:hAnsi="宋体" w:cs="Times New Roman"/>
          <w:sz w:val="24"/>
          <w:lang w:val="zh-CN"/>
        </w:rPr>
      </w:pPr>
      <w:r w:rsidRPr="00135078">
        <w:rPr>
          <w:rFonts w:ascii="宋体" w:eastAsia="宋体" w:hAnsi="宋体" w:cs="Times New Roman"/>
          <w:sz w:val="24"/>
          <w:lang w:val="zh-CN"/>
        </w:rPr>
        <w:t>3</w:t>
      </w:r>
      <w:r w:rsidRPr="00135078">
        <w:rPr>
          <w:rFonts w:ascii="宋体" w:eastAsia="宋体" w:hAnsi="宋体" w:cs="Times New Roman" w:hint="eastAsia"/>
          <w:sz w:val="24"/>
          <w:lang w:val="zh-CN"/>
        </w:rPr>
        <w:t>、乙方在经营期间擅自改变经营场所平面规划和功能间布局及改变经营范围，均属违约行为，乙方应承担违约责任，</w:t>
      </w:r>
      <w:r w:rsidRPr="00135078">
        <w:rPr>
          <w:rFonts w:ascii="宋体" w:eastAsia="宋体" w:hAnsi="宋体" w:cs="宋体" w:hint="eastAsia"/>
          <w:sz w:val="24"/>
          <w:lang w:val="zh-CN"/>
        </w:rPr>
        <w:t>甲方还有给予停业整顿之处理的权利；情节严重的，甲方有权</w:t>
      </w:r>
      <w:r w:rsidRPr="00135078">
        <w:rPr>
          <w:rFonts w:ascii="宋体" w:eastAsia="宋体" w:hAnsi="宋体" w:cs="Times New Roman" w:hint="eastAsia"/>
          <w:sz w:val="24"/>
          <w:lang w:val="zh-CN"/>
        </w:rPr>
        <w:t>单方面解除本合同</w:t>
      </w:r>
      <w:r w:rsidRPr="00135078">
        <w:rPr>
          <w:rFonts w:ascii="宋体" w:eastAsia="宋体" w:hAnsi="宋体" w:cs="宋体" w:hint="eastAsia"/>
          <w:sz w:val="24"/>
          <w:lang w:val="zh-CN"/>
        </w:rPr>
        <w:t>，</w:t>
      </w:r>
      <w:r w:rsidRPr="00135078">
        <w:rPr>
          <w:rFonts w:ascii="宋体" w:eastAsia="宋体" w:hAnsi="宋体" w:cs="Times New Roman" w:hint="eastAsia"/>
          <w:sz w:val="24"/>
          <w:lang w:val="zh-CN"/>
        </w:rPr>
        <w:t>乙方承担全部的赔偿费用，甲方没收本合同约定的租赁经营履约保证金。如任何行政部门认定甲方应承担连带赔偿责任的，甲方进行赔偿后有权全额向乙方追偿。</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4、乙方应认真开展服务创优活动，改善服务态度，提高服务水平与质量，加强管理，应对其员工进行教育。如发生乙方员工辱骂、殴打师生的或进行打架斗殴的，乙方除承担由此产生的所有赔偿责任之外，情节严重的甲方有权要求乙方停业整顿。</w:t>
      </w:r>
    </w:p>
    <w:p w:rsidR="00361DF2" w:rsidRPr="00135078" w:rsidRDefault="00F92907">
      <w:pPr>
        <w:autoSpaceDE w:val="0"/>
        <w:autoSpaceDN w:val="0"/>
        <w:adjustRightInd w:val="0"/>
        <w:snapToGrid w:val="0"/>
        <w:spacing w:line="360" w:lineRule="auto"/>
        <w:ind w:firstLine="480"/>
        <w:rPr>
          <w:rFonts w:ascii="宋体" w:eastAsia="宋体" w:hAnsi="宋体" w:cs="Times New Roman"/>
          <w:sz w:val="24"/>
          <w:u w:val="single"/>
          <w:lang w:val="zh-CN"/>
        </w:rPr>
      </w:pPr>
      <w:r w:rsidRPr="00135078">
        <w:rPr>
          <w:rFonts w:ascii="宋体" w:eastAsia="宋体" w:hAnsi="宋体" w:cs="宋体" w:hint="eastAsia"/>
          <w:sz w:val="24"/>
          <w:lang w:val="zh-CN"/>
        </w:rPr>
        <w:t>5、</w:t>
      </w:r>
      <w:r w:rsidRPr="00135078">
        <w:rPr>
          <w:rFonts w:ascii="宋体" w:eastAsia="宋体" w:hAnsi="宋体" w:cs="Times New Roman" w:hint="eastAsia"/>
          <w:sz w:val="24"/>
          <w:lang w:val="zh-CN"/>
        </w:rPr>
        <w:t>乙方未按本合同约定的时间向甲方及时水、电、气费用，违约时间</w:t>
      </w:r>
      <w:r w:rsidRPr="00135078">
        <w:rPr>
          <w:rFonts w:ascii="宋体" w:eastAsia="宋体" w:hAnsi="宋体" w:cs="Times New Roman"/>
          <w:sz w:val="24"/>
          <w:lang w:val="zh-CN"/>
        </w:rPr>
        <w:t>15-30</w:t>
      </w:r>
      <w:r w:rsidRPr="00135078">
        <w:rPr>
          <w:rFonts w:ascii="宋体" w:eastAsia="宋体" w:hAnsi="宋体" w:cs="Times New Roman" w:hint="eastAsia"/>
          <w:sz w:val="24"/>
          <w:lang w:val="zh-CN"/>
        </w:rPr>
        <w:t>日内，按应支付金额的日千分之三向甲方支付违约金。违约时间超过</w:t>
      </w:r>
      <w:r w:rsidRPr="00135078">
        <w:rPr>
          <w:rFonts w:ascii="宋体" w:eastAsia="宋体" w:hAnsi="宋体" w:cs="Times New Roman"/>
          <w:sz w:val="24"/>
          <w:lang w:val="zh-CN"/>
        </w:rPr>
        <w:t>30</w:t>
      </w:r>
      <w:r w:rsidRPr="00135078">
        <w:rPr>
          <w:rFonts w:ascii="宋体" w:eastAsia="宋体" w:hAnsi="宋体" w:cs="Times New Roman" w:hint="eastAsia"/>
          <w:sz w:val="24"/>
          <w:lang w:val="zh-CN"/>
        </w:rPr>
        <w:t>日，甲方有权单方面解除本合同并追究乙方的违约责任。甲方没收本合同约定的租赁经营履约保证金。</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6、因甲方原因导致迟延交付租赁场所，造成乙方无法按照约定进场营业的，合同时间相应顺延。</w:t>
      </w:r>
    </w:p>
    <w:p w:rsidR="00361DF2" w:rsidRPr="00135078" w:rsidRDefault="00F92907">
      <w:pPr>
        <w:autoSpaceDE w:val="0"/>
        <w:autoSpaceDN w:val="0"/>
        <w:adjustRightInd w:val="0"/>
        <w:snapToGrid w:val="0"/>
        <w:spacing w:line="360" w:lineRule="auto"/>
        <w:ind w:firstLine="480"/>
        <w:rPr>
          <w:rFonts w:ascii="宋体" w:eastAsia="宋体" w:hAnsi="宋体" w:cs="宋体"/>
          <w:sz w:val="24"/>
          <w:lang w:val="zh-CN"/>
        </w:rPr>
      </w:pPr>
      <w:r w:rsidRPr="00135078">
        <w:rPr>
          <w:rFonts w:ascii="宋体" w:eastAsia="宋体" w:hAnsi="宋体" w:cs="宋体" w:hint="eastAsia"/>
          <w:sz w:val="24"/>
          <w:lang w:val="zh-CN"/>
        </w:rPr>
        <w:t>7、若乙方违反本合同规定的其他义务，甲方有权单方解除合同，</w:t>
      </w:r>
      <w:r w:rsidRPr="00135078">
        <w:rPr>
          <w:rFonts w:ascii="宋体" w:eastAsia="宋体" w:hAnsi="宋体" w:cs="Times New Roman" w:hint="eastAsia"/>
          <w:sz w:val="24"/>
          <w:lang w:val="zh-CN"/>
        </w:rPr>
        <w:t>乙方承担全部的赔偿费用，甲方没收本合同约定的租赁经营履约保证金。</w:t>
      </w:r>
    </w:p>
    <w:p w:rsidR="00361DF2" w:rsidRPr="00135078" w:rsidRDefault="00F92907">
      <w:pPr>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十一、不可抗力</w:t>
      </w:r>
    </w:p>
    <w:p w:rsidR="00361DF2" w:rsidRPr="00135078" w:rsidRDefault="00F92907">
      <w:pPr>
        <w:tabs>
          <w:tab w:val="left" w:pos="2100"/>
        </w:tabs>
        <w:snapToGrid w:val="0"/>
        <w:spacing w:line="360" w:lineRule="auto"/>
        <w:ind w:firstLine="480"/>
        <w:rPr>
          <w:rFonts w:ascii="宋体" w:eastAsia="宋体" w:hAnsi="宋体" w:cs="Times New Roman"/>
          <w:sz w:val="24"/>
        </w:rPr>
      </w:pPr>
      <w:r w:rsidRPr="00135078">
        <w:rPr>
          <w:rFonts w:ascii="宋体" w:eastAsia="宋体" w:hAnsi="宋体" w:cs="Times New Roman"/>
          <w:sz w:val="24"/>
        </w:rPr>
        <w:t>1</w:t>
      </w:r>
      <w:r w:rsidRPr="00135078">
        <w:rPr>
          <w:rFonts w:ascii="宋体" w:eastAsia="宋体" w:hAnsi="宋体" w:cs="Times New Roman" w:hint="eastAsia"/>
          <w:sz w:val="24"/>
        </w:rPr>
        <w:t>、如果有一方因不可抗力而导致合同实施延误或不能履行合同义务，在不可抗力影响的范围内不应该承担误期赔偿或终止合同的责任。</w:t>
      </w:r>
    </w:p>
    <w:p w:rsidR="00361DF2" w:rsidRPr="00135078" w:rsidRDefault="00F92907">
      <w:pPr>
        <w:tabs>
          <w:tab w:val="left" w:pos="2100"/>
        </w:tabs>
        <w:snapToGrid w:val="0"/>
        <w:spacing w:line="360" w:lineRule="auto"/>
        <w:ind w:firstLine="480"/>
        <w:rPr>
          <w:rFonts w:ascii="宋体" w:eastAsia="宋体" w:hAnsi="宋体" w:cs="Times New Roman"/>
          <w:sz w:val="24"/>
        </w:rPr>
      </w:pPr>
      <w:r w:rsidRPr="00135078">
        <w:rPr>
          <w:rFonts w:ascii="宋体" w:eastAsia="宋体" w:hAnsi="宋体" w:cs="Times New Roman"/>
          <w:sz w:val="24"/>
        </w:rPr>
        <w:t>2</w:t>
      </w:r>
      <w:r w:rsidRPr="00135078">
        <w:rPr>
          <w:rFonts w:ascii="宋体" w:eastAsia="宋体" w:hAnsi="宋体" w:cs="Times New Roman" w:hint="eastAsia"/>
          <w:sz w:val="24"/>
        </w:rPr>
        <w:t>、本条所述的“不可抗力”系指那些双方不能预见、不能克服和无法避免的事件，但</w:t>
      </w:r>
      <w:r w:rsidRPr="00135078">
        <w:rPr>
          <w:rFonts w:ascii="宋体" w:eastAsia="宋体" w:hAnsi="宋体" w:cs="Times New Roman" w:hint="eastAsia"/>
          <w:sz w:val="24"/>
        </w:rPr>
        <w:lastRenderedPageBreak/>
        <w:t>不包括任何一方的违约或疏忽。不可预见的事件包括，战争、严重火灾、洪水、台风、地震及其他双方同意的情况。</w:t>
      </w:r>
    </w:p>
    <w:p w:rsidR="00361DF2" w:rsidRPr="00135078" w:rsidRDefault="00F92907">
      <w:pPr>
        <w:tabs>
          <w:tab w:val="left" w:pos="2100"/>
        </w:tabs>
        <w:snapToGrid w:val="0"/>
        <w:spacing w:line="360" w:lineRule="auto"/>
        <w:ind w:firstLine="480"/>
        <w:rPr>
          <w:rFonts w:ascii="宋体" w:eastAsia="宋体" w:hAnsi="宋体" w:cs="Times New Roman"/>
          <w:sz w:val="24"/>
        </w:rPr>
      </w:pPr>
      <w:r w:rsidRPr="00135078">
        <w:rPr>
          <w:rFonts w:ascii="宋体" w:eastAsia="宋体" w:hAnsi="宋体" w:cs="Times New Roman"/>
          <w:sz w:val="24"/>
        </w:rPr>
        <w:t>3</w:t>
      </w:r>
      <w:r w:rsidRPr="00135078">
        <w:rPr>
          <w:rFonts w:ascii="宋体" w:eastAsia="宋体" w:hAnsi="宋体" w:cs="Times New Roman" w:hint="eastAsia"/>
          <w:sz w:val="24"/>
        </w:rPr>
        <w:t>、在不可抗力事件发生后，受损方应尽快以书面形式将不可抗力的情况和原因通知对方，除受损方书面另行要求外，受损方应尽实际可能继续履行合同义务，以及寻求采取合理的方案履行不受不可抗力影响的其他事项。如果不可抗力事件影响延续超过120天，双方应通过友好协商在合理的时间内就进一步实施合同达成协议。</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十二、合同争议的解决</w:t>
      </w:r>
    </w:p>
    <w:p w:rsidR="00361DF2" w:rsidRPr="00135078" w:rsidRDefault="00F92907" w:rsidP="00E8181E">
      <w:pPr>
        <w:pStyle w:val="a6"/>
        <w:snapToGrid w:val="0"/>
        <w:spacing w:before="60" w:after="60" w:line="360" w:lineRule="auto"/>
        <w:ind w:firstLineChars="257" w:firstLine="617"/>
        <w:rPr>
          <w:rFonts w:hAnsi="宋体"/>
          <w:sz w:val="24"/>
          <w:szCs w:val="24"/>
        </w:rPr>
      </w:pPr>
      <w:r w:rsidRPr="00135078">
        <w:rPr>
          <w:rFonts w:hAnsi="宋体" w:hint="eastAsia"/>
          <w:sz w:val="24"/>
          <w:szCs w:val="24"/>
        </w:rPr>
        <w:t xml:space="preserve">凡因本合同引起的或与本合同有关的任何争议，原则上由双方协商解决；当协商不成时，由合同履行地人民法院裁决。  </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十三、附则</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1、本合同一式伍份，具有同等法律效力。甲、乙双方各执贰份，代理有限公司执壹份。</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2、本合同自双方代表签字盖章即生效，承包期满并结清全部项目价款时终止。</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3、本合同签订后，甲、乙双方如需提出修改，经双方协商一致后，可以签订补充协议，补充协议与本合同有同等法律效力。</w:t>
      </w:r>
    </w:p>
    <w:p w:rsidR="00361DF2" w:rsidRPr="00135078" w:rsidRDefault="00F92907">
      <w:pPr>
        <w:adjustRightInd w:val="0"/>
        <w:snapToGrid w:val="0"/>
        <w:spacing w:line="360" w:lineRule="auto"/>
        <w:ind w:firstLine="480"/>
        <w:rPr>
          <w:rFonts w:ascii="宋体" w:eastAsia="宋体" w:hAnsi="宋体" w:cs="Times New Roman"/>
          <w:sz w:val="24"/>
        </w:rPr>
      </w:pPr>
      <w:r w:rsidRPr="00135078">
        <w:rPr>
          <w:rFonts w:ascii="宋体" w:eastAsia="宋体" w:hAnsi="宋体" w:cs="Times New Roman" w:hint="eastAsia"/>
          <w:sz w:val="24"/>
        </w:rPr>
        <w:t>4、本合同主要条款不被认定为任何一方格式条款。</w:t>
      </w:r>
    </w:p>
    <w:p w:rsidR="00361DF2" w:rsidRPr="00135078" w:rsidRDefault="00361DF2">
      <w:pPr>
        <w:adjustRightInd w:val="0"/>
        <w:snapToGrid w:val="0"/>
        <w:spacing w:line="360" w:lineRule="auto"/>
        <w:ind w:firstLineChars="224" w:firstLine="540"/>
        <w:rPr>
          <w:rFonts w:ascii="宋体" w:eastAsia="宋体" w:hAnsi="宋体" w:cs="Times New Roman"/>
          <w:b/>
          <w:bCs/>
          <w:sz w:val="24"/>
        </w:rPr>
      </w:pPr>
    </w:p>
    <w:p w:rsidR="00361DF2" w:rsidRPr="00135078" w:rsidRDefault="00361DF2">
      <w:pPr>
        <w:pStyle w:val="Default"/>
        <w:rPr>
          <w:color w:val="auto"/>
        </w:rPr>
      </w:pPr>
    </w:p>
    <w:p w:rsidR="00361DF2" w:rsidRPr="00135078" w:rsidRDefault="00F92907">
      <w:pPr>
        <w:adjustRightInd w:val="0"/>
        <w:snapToGrid w:val="0"/>
        <w:spacing w:line="360" w:lineRule="auto"/>
        <w:ind w:firstLineChars="224" w:firstLine="540"/>
        <w:rPr>
          <w:rFonts w:ascii="宋体" w:eastAsia="宋体" w:hAnsi="宋体" w:cs="Times New Roman"/>
          <w:b/>
          <w:bCs/>
          <w:sz w:val="24"/>
        </w:rPr>
      </w:pPr>
      <w:r w:rsidRPr="00135078">
        <w:rPr>
          <w:rFonts w:ascii="宋体" w:eastAsia="宋体" w:hAnsi="宋体" w:cs="Times New Roman" w:hint="eastAsia"/>
          <w:b/>
          <w:bCs/>
          <w:sz w:val="24"/>
        </w:rPr>
        <w:t>甲方（盖章）：                             乙方（盖章）：</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法定代表人（签章）：                       法定代表人（签章）：</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 xml:space="preserve">委托代理人（签章）：                       委托代理人（签章）：  </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地址：                                     地址：</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电话：                                     电话：</w:t>
      </w:r>
    </w:p>
    <w:p w:rsidR="00361DF2" w:rsidRPr="00135078" w:rsidRDefault="00F92907">
      <w:pPr>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传真：                                     传真：</w:t>
      </w:r>
    </w:p>
    <w:p w:rsidR="00361DF2" w:rsidRPr="00135078" w:rsidRDefault="00F92907">
      <w:pPr>
        <w:tabs>
          <w:tab w:val="left" w:pos="180"/>
          <w:tab w:val="left" w:pos="1080"/>
          <w:tab w:val="left" w:pos="1680"/>
        </w:tabs>
        <w:adjustRightInd w:val="0"/>
        <w:snapToGrid w:val="0"/>
        <w:spacing w:line="360" w:lineRule="auto"/>
        <w:ind w:firstLine="482"/>
        <w:rPr>
          <w:rFonts w:ascii="宋体" w:eastAsia="宋体" w:hAnsi="宋体" w:cs="Times New Roman"/>
          <w:b/>
          <w:bCs/>
          <w:sz w:val="24"/>
        </w:rPr>
      </w:pPr>
      <w:r w:rsidRPr="00135078">
        <w:rPr>
          <w:rFonts w:ascii="宋体" w:eastAsia="宋体" w:hAnsi="宋体" w:cs="Times New Roman" w:hint="eastAsia"/>
          <w:b/>
          <w:bCs/>
          <w:sz w:val="24"/>
        </w:rPr>
        <w:t>合同签订时间：  年  月  日                 合同签订地点：</w:t>
      </w:r>
    </w:p>
    <w:p w:rsidR="00361DF2" w:rsidRPr="00135078" w:rsidRDefault="00361DF2">
      <w:pPr>
        <w:pStyle w:val="ab"/>
        <w:spacing w:before="60" w:beforeAutospacing="0" w:after="60" w:afterAutospacing="0" w:line="360" w:lineRule="auto"/>
        <w:ind w:firstLine="480"/>
        <w:rPr>
          <w:rFonts w:asciiTheme="minorEastAsia" w:eastAsiaTheme="minorEastAsia" w:hAnsiTheme="minorEastAsia"/>
        </w:rPr>
      </w:pPr>
    </w:p>
    <w:p w:rsidR="00361DF2" w:rsidRPr="00135078" w:rsidRDefault="00361DF2">
      <w:pPr>
        <w:widowControl/>
        <w:spacing w:after="120" w:line="360" w:lineRule="auto"/>
        <w:ind w:firstLine="480"/>
        <w:jc w:val="left"/>
        <w:rPr>
          <w:rFonts w:asciiTheme="minorEastAsia" w:eastAsiaTheme="minorEastAsia" w:hAnsiTheme="minorEastAsia" w:cs="宋体"/>
          <w:sz w:val="24"/>
        </w:rPr>
      </w:pPr>
    </w:p>
    <w:p w:rsidR="00361DF2" w:rsidRPr="00135078" w:rsidRDefault="00361DF2">
      <w:pPr>
        <w:widowControl/>
        <w:spacing w:after="120" w:line="360" w:lineRule="auto"/>
        <w:ind w:firstLine="480"/>
        <w:jc w:val="left"/>
        <w:rPr>
          <w:rFonts w:asciiTheme="minorEastAsia" w:eastAsiaTheme="minorEastAsia" w:hAnsiTheme="minorEastAsia" w:cs="宋体"/>
          <w:sz w:val="24"/>
        </w:rPr>
      </w:pPr>
    </w:p>
    <w:p w:rsidR="00361DF2" w:rsidRPr="00135078" w:rsidRDefault="00361DF2">
      <w:pPr>
        <w:widowControl/>
        <w:spacing w:after="120" w:line="360" w:lineRule="auto"/>
        <w:ind w:firstLine="480"/>
        <w:jc w:val="left"/>
        <w:rPr>
          <w:rFonts w:asciiTheme="minorEastAsia" w:eastAsiaTheme="minorEastAsia" w:hAnsiTheme="minorEastAsia" w:cs="宋体"/>
          <w:sz w:val="24"/>
        </w:rPr>
      </w:pPr>
    </w:p>
    <w:p w:rsidR="00361DF2" w:rsidRPr="00135078" w:rsidRDefault="00361DF2">
      <w:pPr>
        <w:widowControl/>
        <w:spacing w:after="120" w:line="360" w:lineRule="auto"/>
        <w:ind w:firstLine="480"/>
        <w:jc w:val="left"/>
        <w:rPr>
          <w:rFonts w:asciiTheme="minorEastAsia" w:eastAsiaTheme="minorEastAsia" w:hAnsiTheme="minorEastAsia" w:cs="宋体"/>
          <w:sz w:val="24"/>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F92907">
      <w:pPr>
        <w:widowControl/>
        <w:spacing w:before="59" w:after="59"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第七章 投标文件格式</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编制说明</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1、除招标文件另有规定外，本章中：</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1.1涉及投标人的</w:t>
      </w:r>
      <w:r w:rsidRPr="00135078">
        <w:rPr>
          <w:rFonts w:asciiTheme="minorEastAsia" w:eastAsiaTheme="minorEastAsia" w:hAnsiTheme="minorEastAsia" w:cs="宋体" w:hint="eastAsia"/>
          <w:b/>
          <w:bCs/>
          <w:kern w:val="0"/>
          <w:sz w:val="24"/>
        </w:rPr>
        <w:t>“全称”</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（1）不接受联合体投标的，指</w:t>
      </w:r>
      <w:r w:rsidRPr="00135078">
        <w:rPr>
          <w:rFonts w:asciiTheme="minorEastAsia" w:eastAsiaTheme="minorEastAsia" w:hAnsiTheme="minorEastAsia" w:cs="宋体" w:hint="eastAsia"/>
          <w:b/>
          <w:bCs/>
          <w:kern w:val="0"/>
          <w:sz w:val="24"/>
        </w:rPr>
        <w:t>投标人的全称</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（2）接受联合体投标且投标人为联合体的，指</w:t>
      </w:r>
      <w:r w:rsidRPr="00135078">
        <w:rPr>
          <w:rFonts w:asciiTheme="minorEastAsia" w:eastAsiaTheme="minorEastAsia" w:hAnsiTheme="minorEastAsia" w:cs="宋体" w:hint="eastAsia"/>
          <w:b/>
          <w:bCs/>
          <w:kern w:val="0"/>
          <w:sz w:val="24"/>
        </w:rPr>
        <w:t>牵头方的全称</w:t>
      </w:r>
      <w:r w:rsidRPr="00135078">
        <w:rPr>
          <w:rFonts w:asciiTheme="minorEastAsia" w:eastAsiaTheme="minorEastAsia" w:hAnsiTheme="minorEastAsia" w:cs="宋体" w:hint="eastAsia"/>
          <w:kern w:val="0"/>
          <w:sz w:val="24"/>
        </w:rPr>
        <w:t>并加注</w:t>
      </w:r>
      <w:r w:rsidRPr="00135078">
        <w:rPr>
          <w:rFonts w:asciiTheme="minorEastAsia" w:eastAsiaTheme="minorEastAsia" w:hAnsiTheme="minorEastAsia" w:cs="宋体" w:hint="eastAsia"/>
          <w:b/>
          <w:bCs/>
          <w:kern w:val="0"/>
          <w:sz w:val="24"/>
        </w:rPr>
        <w:t>（联合体牵头方）</w:t>
      </w:r>
      <w:r w:rsidRPr="00135078">
        <w:rPr>
          <w:rFonts w:asciiTheme="minorEastAsia" w:eastAsiaTheme="minorEastAsia" w:hAnsiTheme="minorEastAsia" w:cs="宋体" w:hint="eastAsia"/>
          <w:kern w:val="0"/>
          <w:sz w:val="24"/>
        </w:rPr>
        <w:t>，即应表述为：</w:t>
      </w:r>
      <w:r w:rsidRPr="00135078">
        <w:rPr>
          <w:rFonts w:asciiTheme="minorEastAsia" w:eastAsiaTheme="minorEastAsia" w:hAnsiTheme="minorEastAsia" w:cs="宋体" w:hint="eastAsia"/>
          <w:b/>
          <w:bCs/>
          <w:kern w:val="0"/>
          <w:sz w:val="24"/>
        </w:rPr>
        <w:t>“牵头方的全称（联合体牵头方）”</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1.2涉及投标人</w:t>
      </w:r>
      <w:r w:rsidRPr="00135078">
        <w:rPr>
          <w:rFonts w:asciiTheme="minorEastAsia" w:eastAsiaTheme="minorEastAsia" w:hAnsiTheme="minorEastAsia" w:cs="宋体" w:hint="eastAsia"/>
          <w:b/>
          <w:bCs/>
          <w:kern w:val="0"/>
          <w:sz w:val="24"/>
        </w:rPr>
        <w:t>“加盖单位公章”</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（1）不接受联合体投标的，指</w:t>
      </w:r>
      <w:r w:rsidRPr="00135078">
        <w:rPr>
          <w:rFonts w:asciiTheme="minorEastAsia" w:eastAsiaTheme="minorEastAsia" w:hAnsiTheme="minorEastAsia" w:cs="宋体" w:hint="eastAsia"/>
          <w:b/>
          <w:bCs/>
          <w:kern w:val="0"/>
          <w:sz w:val="24"/>
        </w:rPr>
        <w:t>加盖投标人的单位公章</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（2）接受联合体投标且投标人为联合体的，指</w:t>
      </w:r>
      <w:r w:rsidRPr="00135078">
        <w:rPr>
          <w:rFonts w:asciiTheme="minorEastAsia" w:eastAsiaTheme="minorEastAsia" w:hAnsiTheme="minorEastAsia" w:cs="宋体" w:hint="eastAsia"/>
          <w:b/>
          <w:bCs/>
          <w:kern w:val="0"/>
          <w:sz w:val="24"/>
        </w:rPr>
        <w:t>加盖联合体牵头方的单位公章</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1.3涉及</w:t>
      </w:r>
      <w:r w:rsidRPr="00135078">
        <w:rPr>
          <w:rFonts w:asciiTheme="minorEastAsia" w:eastAsiaTheme="minorEastAsia" w:hAnsiTheme="minorEastAsia" w:cs="宋体" w:hint="eastAsia"/>
          <w:b/>
          <w:bCs/>
          <w:kern w:val="0"/>
          <w:sz w:val="24"/>
        </w:rPr>
        <w:t>“投标人代表签字”</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（1）不接受联合体投标的，指由</w:t>
      </w:r>
      <w:r w:rsidRPr="00135078">
        <w:rPr>
          <w:rFonts w:asciiTheme="minorEastAsia" w:eastAsiaTheme="minorEastAsia" w:hAnsiTheme="minorEastAsia" w:cs="宋体" w:hint="eastAsia"/>
          <w:b/>
          <w:bCs/>
          <w:kern w:val="0"/>
          <w:sz w:val="24"/>
        </w:rPr>
        <w:t>投标人的单位负责人或其授权的委托代理人签字</w:t>
      </w:r>
      <w:r w:rsidRPr="00135078">
        <w:rPr>
          <w:rFonts w:asciiTheme="minorEastAsia" w:eastAsiaTheme="minorEastAsia" w:hAnsiTheme="minorEastAsia" w:cs="宋体" w:hint="eastAsia"/>
          <w:kern w:val="0"/>
          <w:sz w:val="24"/>
        </w:rPr>
        <w:t>，由委托代理人签字的，应提供“单位负责人授权书”。</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（2）接受联合体投标且投标人为联合体的，指由</w:t>
      </w:r>
      <w:r w:rsidRPr="00135078">
        <w:rPr>
          <w:rFonts w:asciiTheme="minorEastAsia" w:eastAsiaTheme="minorEastAsia" w:hAnsiTheme="minorEastAsia" w:cs="宋体" w:hint="eastAsia"/>
          <w:b/>
          <w:bCs/>
          <w:kern w:val="0"/>
          <w:sz w:val="24"/>
        </w:rPr>
        <w:t>联合体牵头方的单位负责人或其授权的委托代理人签字</w:t>
      </w:r>
      <w:r w:rsidRPr="00135078">
        <w:rPr>
          <w:rFonts w:asciiTheme="minorEastAsia" w:eastAsiaTheme="minorEastAsia" w:hAnsiTheme="minorEastAsia" w:cs="宋体" w:hint="eastAsia"/>
          <w:kern w:val="0"/>
          <w:sz w:val="24"/>
        </w:rPr>
        <w:t>，由委托代理人签字的，应提供“单位负责人授权书”。</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1.4</w:t>
      </w:r>
      <w:r w:rsidRPr="00135078">
        <w:rPr>
          <w:rFonts w:asciiTheme="minorEastAsia" w:eastAsiaTheme="minorEastAsia" w:hAnsiTheme="minorEastAsia" w:cs="宋体" w:hint="eastAsia"/>
          <w:b/>
          <w:bCs/>
          <w:kern w:val="0"/>
          <w:sz w:val="24"/>
        </w:rPr>
        <w:t>“其他组织”</w:t>
      </w:r>
      <w:r w:rsidRPr="00135078">
        <w:rPr>
          <w:rFonts w:asciiTheme="minorEastAsia" w:eastAsiaTheme="minorEastAsia" w:hAnsiTheme="minorEastAsia" w:cs="宋体" w:hint="eastAsia"/>
          <w:kern w:val="0"/>
          <w:sz w:val="24"/>
        </w:rPr>
        <w:t>指合伙企业、非企业专业服务机构、个体工商户、农村承包经营户等。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w:t>
      </w:r>
      <w:r w:rsidRPr="00135078">
        <w:rPr>
          <w:rFonts w:asciiTheme="minorEastAsia" w:eastAsiaTheme="minorEastAsia" w:hAnsiTheme="minorEastAsia" w:cs="宋体" w:hint="eastAsia"/>
          <w:b/>
          <w:bCs/>
          <w:kern w:val="0"/>
          <w:sz w:val="24"/>
        </w:rPr>
        <w:t>“自然人”</w:t>
      </w:r>
      <w:r w:rsidRPr="00135078">
        <w:rPr>
          <w:rFonts w:asciiTheme="minorEastAsia" w:eastAsiaTheme="minorEastAsia" w:hAnsiTheme="minorEastAsia" w:cs="宋体" w:hint="eastAsia"/>
          <w:kern w:val="0"/>
          <w:sz w:val="24"/>
        </w:rPr>
        <w:t>指具有完全民事行为能力、能够承担民事责任和义务的中国公民。</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2、除招标文件另有规定外，本章中</w:t>
      </w:r>
      <w:r w:rsidRPr="00135078">
        <w:rPr>
          <w:rFonts w:asciiTheme="minorEastAsia" w:eastAsiaTheme="minorEastAsia" w:hAnsiTheme="minorEastAsia" w:cs="宋体" w:hint="eastAsia"/>
          <w:b/>
          <w:bCs/>
          <w:kern w:val="0"/>
          <w:sz w:val="24"/>
        </w:rPr>
        <w:t>“投标人的资格及资信证明文件”</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2.1投标人应按照招标文件第四章第1.3条第（2）款规定及本章规定进行编制，如有必要，可增加附页，附页作为资格及资信文件的组成部分。</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2.2接受联合体投标且投标人为联合体的，联合体中的各方均应按照本章第2.1条规定提交相应的全部资料。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3、投标人对投标文件的索引应编制页码。</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4、除招标文件另有规定外，本章中：</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t>4.2若投标人提供注明“复印件无效”的证明材料或资料，其纸质投标文件正本中应提供原件。</w:t>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封面格式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福建省政府采购投标文件</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（资格及资信证明部分）</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u w:val="single"/>
        </w:rPr>
        <w:t>（填写正本或副本）</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项目名称：</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备案编号：</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招标编号：</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所投合同包：</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Chars="1200" w:firstLine="2891"/>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投标人：</w:t>
      </w:r>
      <w:r w:rsidRPr="00135078">
        <w:rPr>
          <w:rFonts w:asciiTheme="minorEastAsia" w:eastAsiaTheme="minorEastAsia" w:hAnsiTheme="minorEastAsia" w:cs="宋体" w:hint="eastAsia"/>
          <w:b/>
          <w:bCs/>
          <w:kern w:val="0"/>
          <w:sz w:val="24"/>
          <w:u w:val="single"/>
        </w:rPr>
        <w:t>（填写“全称”）</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u w:val="single"/>
        </w:rPr>
        <w:t>（由投标人填写）</w:t>
      </w:r>
      <w:r w:rsidRPr="00135078">
        <w:rPr>
          <w:rFonts w:asciiTheme="minorEastAsia" w:eastAsiaTheme="minorEastAsia" w:hAnsiTheme="minorEastAsia" w:cs="宋体" w:hint="eastAsia"/>
          <w:b/>
          <w:bCs/>
          <w:kern w:val="0"/>
          <w:sz w:val="24"/>
        </w:rPr>
        <w:t>年</w:t>
      </w:r>
      <w:r w:rsidRPr="00135078">
        <w:rPr>
          <w:rFonts w:asciiTheme="minorEastAsia" w:eastAsiaTheme="minorEastAsia" w:hAnsiTheme="minorEastAsia" w:cs="宋体" w:hint="eastAsia"/>
          <w:b/>
          <w:bCs/>
          <w:kern w:val="0"/>
          <w:sz w:val="24"/>
          <w:u w:val="single"/>
        </w:rPr>
        <w:t>（由投标人填写）</w:t>
      </w:r>
      <w:r w:rsidRPr="00135078">
        <w:rPr>
          <w:rFonts w:asciiTheme="minorEastAsia" w:eastAsiaTheme="minorEastAsia" w:hAnsiTheme="minorEastAsia" w:cs="宋体" w:hint="eastAsia"/>
          <w:b/>
          <w:bCs/>
          <w:kern w:val="0"/>
          <w:sz w:val="24"/>
        </w:rPr>
        <w:t>月</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索引</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一、投标函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二、投标人的资格及资信证明文件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三、投标保证金</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资格及资信证明部分中不得出现报价部分的全部或部分的投标报价信息（或组成资料），否则</w:t>
      </w:r>
      <w:r w:rsidRPr="00135078">
        <w:rPr>
          <w:rFonts w:asciiTheme="minorEastAsia" w:eastAsiaTheme="minorEastAsia" w:hAnsiTheme="minorEastAsia" w:cs="宋体" w:hint="eastAsia"/>
          <w:b/>
          <w:bCs/>
          <w:kern w:val="0"/>
          <w:sz w:val="24"/>
        </w:rPr>
        <w:t>资格审查不合格</w:t>
      </w:r>
      <w:r w:rsidRPr="00135078">
        <w:rPr>
          <w:rFonts w:asciiTheme="minorEastAsia" w:eastAsiaTheme="minorEastAsia" w:hAnsiTheme="minorEastAsia" w:cs="宋体" w:hint="eastAsia"/>
          <w:kern w:val="0"/>
          <w:sz w:val="24"/>
        </w:rPr>
        <w:t>。</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pStyle w:val="Default"/>
        <w:rPr>
          <w:rFonts w:asciiTheme="minorEastAsia" w:eastAsiaTheme="minorEastAsia" w:hAnsiTheme="minorEastAsia" w:cs="宋体"/>
          <w:color w:val="auto"/>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一、投标函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兹收到贵单位关于</w:t>
      </w:r>
      <w:r w:rsidRPr="00135078">
        <w:rPr>
          <w:rFonts w:asciiTheme="minorEastAsia" w:eastAsiaTheme="minorEastAsia" w:hAnsiTheme="minorEastAsia" w:cs="宋体" w:hint="eastAsia"/>
          <w:kern w:val="0"/>
          <w:sz w:val="24"/>
          <w:u w:val="single"/>
        </w:rPr>
        <w:t>（填写“项目名称”）</w:t>
      </w:r>
      <w:r w:rsidRPr="00135078">
        <w:rPr>
          <w:rFonts w:asciiTheme="minorEastAsia" w:eastAsiaTheme="minorEastAsia" w:hAnsiTheme="minorEastAsia" w:cs="宋体" w:hint="eastAsia"/>
          <w:kern w:val="0"/>
          <w:sz w:val="24"/>
        </w:rPr>
        <w:t>项目（招标编号：</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）的投标邀请，本投标人代表</w:t>
      </w:r>
      <w:r w:rsidRPr="00135078">
        <w:rPr>
          <w:rFonts w:asciiTheme="minorEastAsia" w:eastAsiaTheme="minorEastAsia" w:hAnsiTheme="minorEastAsia" w:cs="宋体" w:hint="eastAsia"/>
          <w:kern w:val="0"/>
          <w:sz w:val="24"/>
          <w:u w:val="single"/>
        </w:rPr>
        <w:t>（填写“全名”）</w:t>
      </w:r>
      <w:r w:rsidRPr="00135078">
        <w:rPr>
          <w:rFonts w:asciiTheme="minorEastAsia" w:eastAsiaTheme="minorEastAsia" w:hAnsiTheme="minorEastAsia" w:cs="宋体" w:hint="eastAsia"/>
          <w:kern w:val="0"/>
          <w:sz w:val="24"/>
        </w:rPr>
        <w:t>已获得我方正式授权并代表投标人</w:t>
      </w:r>
      <w:r w:rsidRPr="00135078">
        <w:rPr>
          <w:rFonts w:asciiTheme="minorEastAsia" w:eastAsiaTheme="minorEastAsia" w:hAnsiTheme="minorEastAsia" w:cs="宋体" w:hint="eastAsia"/>
          <w:kern w:val="0"/>
          <w:sz w:val="24"/>
          <w:u w:val="single"/>
        </w:rPr>
        <w:t>（填写“全称”）</w:t>
      </w:r>
      <w:r w:rsidRPr="00135078">
        <w:rPr>
          <w:rFonts w:asciiTheme="minorEastAsia" w:eastAsiaTheme="minorEastAsia" w:hAnsiTheme="minorEastAsia" w:cs="宋体" w:hint="eastAsia"/>
          <w:kern w:val="0"/>
          <w:sz w:val="24"/>
        </w:rPr>
        <w:t>参加投标，并提交招标文件规定份数的投标文件正本和副本。我方提交的全部投标文件均由下述部分组成：</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（1）资格及资信证明部分</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①投标函</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②投标人的资格及资信证明文件</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③投标保证金</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（2）报价部分</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①开标一览表</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②投标分项报价表</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③招标文件规定的价格扣除证明材料（若有）</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④招标文件规定的加分证明材料（若有）</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（3）技术商务部分</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①标的说明一览表</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②技术和服务要求响应表</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③商务条件响应表</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④投标人提交的其他资料（若有）</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根据本函，本投标人代表宣布我方保证遵守招标文件的全部规定，同时：</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r w:rsidRPr="00135078">
        <w:rPr>
          <w:rFonts w:asciiTheme="minorEastAsia" w:eastAsiaTheme="minorEastAsia" w:hAnsiTheme="minorEastAsia" w:cs="宋体" w:hint="eastAsia"/>
          <w:b/>
          <w:bCs/>
          <w:kern w:val="0"/>
          <w:sz w:val="24"/>
        </w:rPr>
        <w:t>确认：</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1.1所投合同包的投标报价详见“开标一览表”及“投标分项报价表”。</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1.2我方已详细审查全部招标文件[包括但不限于：有关附件（若有）、澄清或修改（若有）等]，并自行承担因对全部招标文件理解不正确或误解而产生的相应后果和责任。</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w:t>
      </w:r>
      <w:r w:rsidRPr="00135078">
        <w:rPr>
          <w:rFonts w:asciiTheme="minorEastAsia" w:eastAsiaTheme="minorEastAsia" w:hAnsiTheme="minorEastAsia" w:cs="宋体" w:hint="eastAsia"/>
          <w:b/>
          <w:bCs/>
          <w:kern w:val="0"/>
          <w:sz w:val="24"/>
        </w:rPr>
        <w:t>承诺及声明：</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2.1我方具备招标文件第一章载明的“投标人的资格要求”且符合招标文件第三章载明的“二、投标人”之规定，否则</w:t>
      </w:r>
      <w:r w:rsidRPr="00135078">
        <w:rPr>
          <w:rFonts w:asciiTheme="minorEastAsia" w:eastAsiaTheme="minorEastAsia" w:hAnsiTheme="minorEastAsia" w:cs="宋体" w:hint="eastAsia"/>
          <w:b/>
          <w:bCs/>
          <w:kern w:val="0"/>
          <w:sz w:val="24"/>
        </w:rPr>
        <w:t>投标无效。</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2.2我方提交的投标文件各组成部分的全部内容及资料是不可割离且真实、有效、准确、完整和不具有任何误导性的，否则产生不利后果由我方承担责任。</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2.3我方提供的标的价格不高于同期市场价格，否则产生不利后果由我方承担责任。</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2.4投标保证金：若出现招标文件第三章规定的不予退还情形，同意贵单位不予退还。</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2.5投标有效期：按照招标文件第三章规定执行，并在招标文件第二章载明的期限内保持有效。</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2.6若中标，将按照招标文件、我方投标文件及政府采购合同履行责任和义务。</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2.7若贵单位要求，我方同意提供与本项目投标有关的一切资料、数据或文件，并完全理解贵单位不一定要接受最低的投标报价或收到的任何投标。</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2.8除招标文件另有规定外，对于贵单位按照下述联络方式发出的任何信息或通知，均视为我方已收悉前述信息或通知的全部内容：</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u w:val="single"/>
        </w:rPr>
      </w:pPr>
      <w:r w:rsidRPr="00135078">
        <w:rPr>
          <w:rFonts w:asciiTheme="minorEastAsia" w:eastAsiaTheme="minorEastAsia" w:hAnsiTheme="minorEastAsia" w:cs="宋体" w:hint="eastAsia"/>
          <w:kern w:val="0"/>
          <w:sz w:val="24"/>
        </w:rPr>
        <w:t>通信地址：</w:t>
      </w:r>
      <w:r w:rsidRPr="00135078">
        <w:rPr>
          <w:rFonts w:asciiTheme="minorEastAsia" w:eastAsiaTheme="minorEastAsia" w:hAnsiTheme="minorEastAsia" w:cs="宋体" w:hint="eastAsia"/>
          <w:kern w:val="0"/>
          <w:sz w:val="24"/>
          <w:u w:val="single"/>
        </w:rPr>
        <w:t xml:space="preserve">                                </w:t>
      </w:r>
      <w:r w:rsidRPr="00135078">
        <w:rPr>
          <w:rFonts w:asciiTheme="minorEastAsia" w:eastAsiaTheme="minorEastAsia" w:hAnsiTheme="minorEastAsia" w:cs="宋体" w:hint="eastAsia"/>
          <w:kern w:val="0"/>
          <w:sz w:val="24"/>
        </w:rPr>
        <w:t>邮编：</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联系方法：</w:t>
      </w:r>
      <w:r w:rsidRPr="00135078">
        <w:rPr>
          <w:rFonts w:asciiTheme="minorEastAsia" w:eastAsiaTheme="minorEastAsia" w:hAnsiTheme="minorEastAsia" w:cs="宋体" w:hint="eastAsia"/>
          <w:kern w:val="0"/>
          <w:sz w:val="24"/>
          <w:u w:val="single"/>
        </w:rPr>
        <w:t>（包括但不限于：联系人、联系电话、手机、传真、电子邮箱等）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rsidP="00135078">
      <w:pPr>
        <w:spacing w:line="360" w:lineRule="auto"/>
        <w:ind w:firstLine="641"/>
        <w:jc w:val="center"/>
        <w:rPr>
          <w:rFonts w:ascii="宋体" w:hAnsi="宋体"/>
          <w:b/>
          <w:bCs/>
          <w:sz w:val="32"/>
          <w:szCs w:val="45"/>
        </w:rPr>
      </w:pPr>
    </w:p>
    <w:p w:rsidR="00361DF2" w:rsidRPr="00135078" w:rsidRDefault="00361DF2">
      <w:pPr>
        <w:spacing w:line="360" w:lineRule="auto"/>
        <w:ind w:firstLine="643"/>
        <w:jc w:val="center"/>
        <w:rPr>
          <w:rFonts w:ascii="宋体" w:eastAsiaTheme="minorEastAsia" w:hAnsi="宋体"/>
          <w:b/>
          <w:bCs/>
          <w:sz w:val="32"/>
          <w:szCs w:val="45"/>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361DF2">
      <w:pPr>
        <w:pStyle w:val="Default"/>
        <w:rPr>
          <w:color w:val="auto"/>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2、泉州师范学院南安校区食堂承包经营权项目</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费用承诺书</w:t>
      </w:r>
    </w:p>
    <w:p w:rsidR="00361DF2" w:rsidRPr="00135078" w:rsidRDefault="00361DF2" w:rsidP="00135078">
      <w:pPr>
        <w:spacing w:line="500" w:lineRule="exact"/>
        <w:ind w:left="170" w:firstLine="641"/>
        <w:jc w:val="center"/>
        <w:rPr>
          <w:rFonts w:ascii="宋体" w:hAnsi="宋体"/>
          <w:b/>
          <w:bCs/>
          <w:sz w:val="32"/>
        </w:rPr>
      </w:pPr>
    </w:p>
    <w:p w:rsidR="00361DF2" w:rsidRPr="00135078" w:rsidRDefault="00361DF2">
      <w:pPr>
        <w:ind w:firstLine="680"/>
        <w:rPr>
          <w:rFonts w:ascii="宋体" w:hAnsi="宋体"/>
          <w:spacing w:val="30"/>
        </w:rPr>
      </w:pPr>
    </w:p>
    <w:p w:rsidR="00361DF2" w:rsidRPr="00135078" w:rsidRDefault="00F92907">
      <w:pPr>
        <w:widowControl/>
        <w:spacing w:after="120"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招标编号：货币单位：人民币元</w:t>
      </w:r>
    </w:p>
    <w:tbl>
      <w:tblPr>
        <w:tblW w:w="0" w:type="auto"/>
        <w:tblInd w:w="1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07"/>
        <w:gridCol w:w="3392"/>
        <w:gridCol w:w="723"/>
        <w:gridCol w:w="900"/>
        <w:gridCol w:w="1735"/>
        <w:gridCol w:w="1681"/>
      </w:tblGrid>
      <w:tr w:rsidR="00361DF2" w:rsidRPr="00135078">
        <w:trPr>
          <w:trHeight w:val="1303"/>
        </w:trPr>
        <w:tc>
          <w:tcPr>
            <w:tcW w:w="1007"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3392"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项目名称</w:t>
            </w:r>
          </w:p>
        </w:tc>
        <w:tc>
          <w:tcPr>
            <w:tcW w:w="723"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单位</w:t>
            </w:r>
          </w:p>
        </w:tc>
        <w:tc>
          <w:tcPr>
            <w:tcW w:w="900"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数量</w:t>
            </w:r>
          </w:p>
        </w:tc>
        <w:tc>
          <w:tcPr>
            <w:tcW w:w="1735"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承包期内的装修及新增设备费底价</w:t>
            </w:r>
          </w:p>
        </w:tc>
        <w:tc>
          <w:tcPr>
            <w:tcW w:w="1681"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承诺装修及新增设备费</w:t>
            </w:r>
          </w:p>
        </w:tc>
      </w:tr>
      <w:tr w:rsidR="00361DF2" w:rsidRPr="00135078">
        <w:trPr>
          <w:trHeight w:val="654"/>
        </w:trPr>
        <w:tc>
          <w:tcPr>
            <w:tcW w:w="1007" w:type="dxa"/>
            <w:noWrap/>
            <w:vAlign w:val="center"/>
          </w:tcPr>
          <w:p w:rsidR="00361DF2" w:rsidRPr="00135078" w:rsidRDefault="00F92907">
            <w:pPr>
              <w:widowControl/>
              <w:spacing w:after="120"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3392" w:type="dxa"/>
            <w:noWrap/>
            <w:vAlign w:val="center"/>
          </w:tcPr>
          <w:p w:rsidR="00361DF2" w:rsidRPr="00135078" w:rsidRDefault="00F92907">
            <w:pPr>
              <w:widowControl/>
              <w:spacing w:after="120" w:line="360" w:lineRule="auto"/>
              <w:ind w:firstLineChars="0" w:firstLine="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泉州师范学院南安校区食堂承包经营权项目</w:t>
            </w:r>
          </w:p>
        </w:tc>
        <w:tc>
          <w:tcPr>
            <w:tcW w:w="723" w:type="dxa"/>
            <w:noWrap/>
            <w:vAlign w:val="center"/>
          </w:tcPr>
          <w:p w:rsidR="00361DF2" w:rsidRPr="00135078" w:rsidRDefault="00361DF2">
            <w:pPr>
              <w:widowControl/>
              <w:spacing w:after="120" w:line="360" w:lineRule="auto"/>
              <w:ind w:firstLineChars="0" w:firstLine="0"/>
              <w:jc w:val="center"/>
              <w:rPr>
                <w:rFonts w:asciiTheme="minorEastAsia" w:eastAsiaTheme="minorEastAsia" w:hAnsiTheme="minorEastAsia" w:cs="宋体"/>
                <w:kern w:val="0"/>
                <w:sz w:val="24"/>
              </w:rPr>
            </w:pPr>
          </w:p>
        </w:tc>
        <w:tc>
          <w:tcPr>
            <w:tcW w:w="900" w:type="dxa"/>
            <w:noWrap/>
            <w:vAlign w:val="center"/>
          </w:tcPr>
          <w:p w:rsidR="00361DF2" w:rsidRPr="00135078" w:rsidRDefault="00361DF2">
            <w:pPr>
              <w:widowControl/>
              <w:spacing w:after="120" w:line="360" w:lineRule="auto"/>
              <w:ind w:firstLineChars="0" w:firstLine="0"/>
              <w:jc w:val="center"/>
              <w:rPr>
                <w:rFonts w:asciiTheme="minorEastAsia" w:eastAsiaTheme="minorEastAsia" w:hAnsiTheme="minorEastAsia" w:cs="宋体"/>
                <w:kern w:val="0"/>
                <w:sz w:val="24"/>
              </w:rPr>
            </w:pPr>
          </w:p>
        </w:tc>
        <w:tc>
          <w:tcPr>
            <w:tcW w:w="1735" w:type="dxa"/>
            <w:noWrap/>
            <w:vAlign w:val="center"/>
          </w:tcPr>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tc>
        <w:tc>
          <w:tcPr>
            <w:tcW w:w="1681" w:type="dxa"/>
            <w:noWrap/>
            <w:vAlign w:val="center"/>
          </w:tcPr>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tc>
      </w:tr>
    </w:tbl>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注：费用按四舍五入保留小数点后两位。</w:t>
      </w: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投标人名称（盖章）：</w:t>
      </w: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361DF2">
      <w:pPr>
        <w:widowControl/>
        <w:spacing w:after="120" w:line="360" w:lineRule="auto"/>
        <w:ind w:firstLine="480"/>
        <w:jc w:val="left"/>
        <w:rPr>
          <w:rFonts w:asciiTheme="minorEastAsia" w:eastAsiaTheme="minorEastAsia" w:hAnsiTheme="minorEastAsia" w:cs="宋体"/>
          <w:kern w:val="0"/>
          <w:sz w:val="24"/>
        </w:rPr>
      </w:pP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投标人代表（签名）：                日期：   年  月   日</w:t>
      </w:r>
    </w:p>
    <w:p w:rsidR="00361DF2" w:rsidRPr="00135078" w:rsidRDefault="00F92907">
      <w:pPr>
        <w:widowControl/>
        <w:spacing w:after="120"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361DF2">
      <w:pPr>
        <w:pStyle w:val="Default"/>
        <w:rPr>
          <w:rFonts w:asciiTheme="minorEastAsia" w:eastAsiaTheme="minorEastAsia" w:hAnsiTheme="minorEastAsia" w:cs="宋体"/>
          <w:b/>
          <w:bCs/>
          <w:color w:val="auto"/>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二、投标人的资格及资信证明文件</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二-1单位负责人授权书（若有）</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我方的单位负责人</w:t>
      </w:r>
      <w:r w:rsidRPr="00135078">
        <w:rPr>
          <w:rFonts w:asciiTheme="minorEastAsia" w:eastAsiaTheme="minorEastAsia" w:hAnsiTheme="minorEastAsia" w:cs="宋体" w:hint="eastAsia"/>
          <w:kern w:val="0"/>
          <w:sz w:val="24"/>
          <w:u w:val="single"/>
        </w:rPr>
        <w:t>（填写“单位负责人全名”）</w:t>
      </w:r>
      <w:r w:rsidRPr="00135078">
        <w:rPr>
          <w:rFonts w:asciiTheme="minorEastAsia" w:eastAsiaTheme="minorEastAsia" w:hAnsiTheme="minorEastAsia" w:cs="宋体" w:hint="eastAsia"/>
          <w:kern w:val="0"/>
          <w:sz w:val="24"/>
        </w:rPr>
        <w:t>授权</w:t>
      </w:r>
      <w:r w:rsidRPr="00135078">
        <w:rPr>
          <w:rFonts w:asciiTheme="minorEastAsia" w:eastAsiaTheme="minorEastAsia" w:hAnsiTheme="minorEastAsia" w:cs="宋体" w:hint="eastAsia"/>
          <w:kern w:val="0"/>
          <w:sz w:val="24"/>
          <w:u w:val="single"/>
        </w:rPr>
        <w:t>（填写“投标人代表全名”）</w:t>
      </w:r>
      <w:r w:rsidRPr="00135078">
        <w:rPr>
          <w:rFonts w:asciiTheme="minorEastAsia" w:eastAsiaTheme="minorEastAsia" w:hAnsiTheme="minorEastAsia" w:cs="宋体" w:hint="eastAsia"/>
          <w:kern w:val="0"/>
          <w:sz w:val="24"/>
        </w:rPr>
        <w:t>为投标人代表，代表我方参加</w:t>
      </w:r>
      <w:r w:rsidRPr="00135078">
        <w:rPr>
          <w:rFonts w:asciiTheme="minorEastAsia" w:eastAsiaTheme="minorEastAsia" w:hAnsiTheme="minorEastAsia" w:cs="宋体" w:hint="eastAsia"/>
          <w:kern w:val="0"/>
          <w:sz w:val="24"/>
          <w:u w:val="single"/>
        </w:rPr>
        <w:t>（填写“项目名称”）</w:t>
      </w:r>
      <w:r w:rsidRPr="00135078">
        <w:rPr>
          <w:rFonts w:asciiTheme="minorEastAsia" w:eastAsiaTheme="minorEastAsia" w:hAnsiTheme="minorEastAsia" w:cs="宋体" w:hint="eastAsia"/>
          <w:kern w:val="0"/>
          <w:sz w:val="24"/>
        </w:rPr>
        <w:t>项目（招标编号：</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投标人代表无转委权。特此授权。</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（以下无正文）</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单位负责人：</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身份证号：</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手机：</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投标人代表：</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身份证号：</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手机：</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授权方</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单位负责人签字或盖章：</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接受授权方</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签署日期：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附：单位负责人、投标人代表的身份证正反面复印件</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061"/>
      </w:tblGrid>
      <w:tr w:rsidR="00361DF2" w:rsidRPr="00135078">
        <w:trPr>
          <w:tblCellSpacing w:w="15" w:type="dxa"/>
        </w:trPr>
        <w:tc>
          <w:tcPr>
            <w:tcW w:w="800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要求：真实有效且内容完整、清晰、整洁。</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 </w:t>
            </w: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1、企业（银行、保险、石油石化、电力、电信等行业除外）、事业单位和社会团体法人的“单位负责人”指</w:t>
      </w:r>
      <w:r w:rsidRPr="00135078">
        <w:rPr>
          <w:rFonts w:asciiTheme="minorEastAsia" w:eastAsiaTheme="minorEastAsia" w:hAnsiTheme="minorEastAsia" w:cs="宋体" w:hint="eastAsia"/>
          <w:b/>
          <w:bCs/>
          <w:kern w:val="0"/>
          <w:sz w:val="24"/>
        </w:rPr>
        <w:t>法定代表人</w:t>
      </w:r>
      <w:r w:rsidRPr="00135078">
        <w:rPr>
          <w:rFonts w:asciiTheme="minorEastAsia" w:eastAsiaTheme="minorEastAsia" w:hAnsiTheme="minorEastAsia" w:cs="宋体" w:hint="eastAsia"/>
          <w:kern w:val="0"/>
          <w:sz w:val="24"/>
        </w:rPr>
        <w:t>，即与实际提交的“营业执照等证明文件”载明的一致。</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3、投标人（自然人除外）：若投标人代表为单位负责人授权的委托代理人，应提供本授权书；若投标人代表为单位负责人，应在此项下提交其身份证正反面复印件，可不提供本</w:t>
      </w:r>
      <w:r w:rsidRPr="00135078">
        <w:rPr>
          <w:rFonts w:asciiTheme="minorEastAsia" w:eastAsiaTheme="minorEastAsia" w:hAnsiTheme="minorEastAsia" w:cs="宋体" w:hint="eastAsia"/>
          <w:kern w:val="0"/>
          <w:sz w:val="24"/>
        </w:rPr>
        <w:lastRenderedPageBreak/>
        <w:t>授权书。</w:t>
      </w:r>
      <w:r w:rsidRPr="00135078">
        <w:rPr>
          <w:rFonts w:asciiTheme="minorEastAsia" w:eastAsiaTheme="minorEastAsia" w:hAnsiTheme="minorEastAsia" w:cs="宋体" w:hint="eastAsia"/>
          <w:kern w:val="0"/>
          <w:sz w:val="24"/>
        </w:rPr>
        <w:br/>
        <w:t>4、投标人为自然人的，可不填写本授权书。</w:t>
      </w:r>
      <w:r w:rsidRPr="00135078">
        <w:rPr>
          <w:rFonts w:asciiTheme="minorEastAsia" w:eastAsiaTheme="minorEastAsia" w:hAnsiTheme="minorEastAsia" w:cs="宋体" w:hint="eastAsia"/>
          <w:kern w:val="0"/>
          <w:sz w:val="24"/>
        </w:rPr>
        <w:br/>
        <w:t xml:space="preserve">5、纸质投标文件正本中的本授权书（若有）应为原件。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二-2营业执照等证明文件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）投标人为法人（包括企业、事业单位和社会团体）的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现附上由</w:t>
      </w:r>
      <w:r w:rsidRPr="00135078">
        <w:rPr>
          <w:rFonts w:asciiTheme="minorEastAsia" w:eastAsiaTheme="minorEastAsia" w:hAnsiTheme="minorEastAsia" w:cs="宋体" w:hint="eastAsia"/>
          <w:kern w:val="0"/>
          <w:sz w:val="24"/>
          <w:u w:val="single"/>
        </w:rPr>
        <w:t>（填写“签发机关全称”）</w:t>
      </w:r>
      <w:r w:rsidRPr="00135078">
        <w:rPr>
          <w:rFonts w:asciiTheme="minorEastAsia" w:eastAsiaTheme="minorEastAsia" w:hAnsiTheme="minorEastAsia" w:cs="宋体" w:hint="eastAsia"/>
          <w:kern w:val="0"/>
          <w:sz w:val="24"/>
        </w:rPr>
        <w:t>签发的我方统一社会信用代码</w:t>
      </w:r>
      <w:r w:rsidRPr="00135078">
        <w:rPr>
          <w:rFonts w:asciiTheme="minorEastAsia" w:eastAsiaTheme="minorEastAsia" w:hAnsiTheme="minorEastAsia" w:cs="宋体" w:hint="eastAsia"/>
          <w:kern w:val="0"/>
          <w:sz w:val="24"/>
          <w:u w:val="single"/>
        </w:rPr>
        <w:t>（请填写法人的具体证照名称）</w:t>
      </w:r>
      <w:r w:rsidRPr="00135078">
        <w:rPr>
          <w:rFonts w:asciiTheme="minorEastAsia" w:eastAsiaTheme="minorEastAsia" w:hAnsiTheme="minorEastAsia" w:cs="宋体" w:hint="eastAsia"/>
          <w:kern w:val="0"/>
          <w:sz w:val="24"/>
        </w:rPr>
        <w:t>复印件，该证明材料真实有效，否则我方负全部责任。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）投标人为非法人（包括其他组织、自然人）的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□现附上由</w:t>
      </w:r>
      <w:r w:rsidRPr="00135078">
        <w:rPr>
          <w:rFonts w:asciiTheme="minorEastAsia" w:eastAsiaTheme="minorEastAsia" w:hAnsiTheme="minorEastAsia" w:cs="宋体" w:hint="eastAsia"/>
          <w:kern w:val="0"/>
          <w:sz w:val="24"/>
          <w:u w:val="single"/>
        </w:rPr>
        <w:t>（填写“签发机关全称”）</w:t>
      </w:r>
      <w:r w:rsidRPr="00135078">
        <w:rPr>
          <w:rFonts w:asciiTheme="minorEastAsia" w:eastAsiaTheme="minorEastAsia" w:hAnsiTheme="minorEastAsia" w:cs="宋体" w:hint="eastAsia"/>
          <w:kern w:val="0"/>
          <w:sz w:val="24"/>
        </w:rPr>
        <w:t>签发的我方</w:t>
      </w:r>
      <w:r w:rsidRPr="00135078">
        <w:rPr>
          <w:rFonts w:asciiTheme="minorEastAsia" w:eastAsiaTheme="minorEastAsia" w:hAnsiTheme="minorEastAsia" w:cs="宋体" w:hint="eastAsia"/>
          <w:kern w:val="0"/>
          <w:sz w:val="24"/>
          <w:u w:val="single"/>
        </w:rPr>
        <w:t>（请填写非自然人的非法人的具体证照名称）</w:t>
      </w:r>
      <w:r w:rsidRPr="00135078">
        <w:rPr>
          <w:rFonts w:asciiTheme="minorEastAsia" w:eastAsiaTheme="minorEastAsia" w:hAnsiTheme="minorEastAsia" w:cs="宋体" w:hint="eastAsia"/>
          <w:kern w:val="0"/>
          <w:sz w:val="24"/>
        </w:rPr>
        <w:t>复印件，该证明材料真实有效，否则我方负全部责任。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□现附上由</w:t>
      </w:r>
      <w:r w:rsidRPr="00135078">
        <w:rPr>
          <w:rFonts w:asciiTheme="minorEastAsia" w:eastAsiaTheme="minorEastAsia" w:hAnsiTheme="minorEastAsia" w:cs="宋体" w:hint="eastAsia"/>
          <w:kern w:val="0"/>
          <w:sz w:val="24"/>
          <w:u w:val="single"/>
        </w:rPr>
        <w:t>（填写“签发机关全称”）</w:t>
      </w:r>
      <w:r w:rsidRPr="00135078">
        <w:rPr>
          <w:rFonts w:asciiTheme="minorEastAsia" w:eastAsiaTheme="minorEastAsia" w:hAnsiTheme="minorEastAsia" w:cs="宋体" w:hint="eastAsia"/>
          <w:kern w:val="0"/>
          <w:sz w:val="24"/>
        </w:rPr>
        <w:t>签发的我方</w:t>
      </w:r>
      <w:r w:rsidRPr="00135078">
        <w:rPr>
          <w:rFonts w:asciiTheme="minorEastAsia" w:eastAsiaTheme="minorEastAsia" w:hAnsiTheme="minorEastAsia" w:cs="宋体" w:hint="eastAsia"/>
          <w:kern w:val="0"/>
          <w:sz w:val="24"/>
          <w:u w:val="single"/>
        </w:rPr>
        <w:t>（请填写自然人的身份证件名称）</w:t>
      </w:r>
      <w:r w:rsidRPr="00135078">
        <w:rPr>
          <w:rFonts w:asciiTheme="minorEastAsia" w:eastAsiaTheme="minorEastAsia" w:hAnsiTheme="minorEastAsia" w:cs="宋体" w:hint="eastAsia"/>
          <w:kern w:val="0"/>
          <w:sz w:val="24"/>
        </w:rPr>
        <w:t>复印件，该证明材料真实有效，否则我方负全部责任。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1、请投标人按照实际情况编制填写，在相应的（）中打“√”并选择相应的“□”（若有）后，再按照本格式的要求提供相应证明材料的复印件。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3、投标人提供的相应证明材料复印件均应符合：内容完整、清晰、整洁，并由投标人加盖其单位公章。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二-3财务状况报告（财务报告、或资信证明、或投标担保函）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）投标人提供财务报告的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□企业适用：现附上我方</w:t>
      </w:r>
      <w:r w:rsidRPr="00135078">
        <w:rPr>
          <w:rFonts w:asciiTheme="minorEastAsia" w:eastAsiaTheme="minorEastAsia" w:hAnsiTheme="minorEastAsia" w:cs="宋体" w:hint="eastAsia"/>
          <w:kern w:val="0"/>
          <w:sz w:val="24"/>
          <w:u w:val="single"/>
        </w:rPr>
        <w:t>（填写“具体的年度、或半年度、或季度”）</w:t>
      </w:r>
      <w:r w:rsidRPr="00135078">
        <w:rPr>
          <w:rFonts w:asciiTheme="minorEastAsia" w:eastAsiaTheme="minorEastAsia" w:hAnsiTheme="minorEastAsia" w:cs="宋体" w:hint="eastAsia"/>
          <w:kern w:val="0"/>
          <w:sz w:val="24"/>
        </w:rPr>
        <w:t>财务报告复印件，包括资产负债表、利润表、现金流量表、所有者权益变动表（若有）及其附注（若有），上述证明材料真实有效，否则我方负全部责任。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□事业单位适用：现附上我方</w:t>
      </w:r>
      <w:r w:rsidRPr="00135078">
        <w:rPr>
          <w:rFonts w:asciiTheme="minorEastAsia" w:eastAsiaTheme="minorEastAsia" w:hAnsiTheme="minorEastAsia" w:cs="宋体" w:hint="eastAsia"/>
          <w:kern w:val="0"/>
          <w:sz w:val="24"/>
          <w:u w:val="single"/>
        </w:rPr>
        <w:t>（填写“具体的年度、或半年度、或季度”）</w:t>
      </w:r>
      <w:r w:rsidRPr="00135078">
        <w:rPr>
          <w:rFonts w:asciiTheme="minorEastAsia" w:eastAsiaTheme="minorEastAsia" w:hAnsiTheme="minorEastAsia" w:cs="宋体" w:hint="eastAsia"/>
          <w:kern w:val="0"/>
          <w:sz w:val="24"/>
        </w:rPr>
        <w:t>财务报告复印件，包括资产负债表、收入支出表（或收入费用表）、财政补助收入支出表（若有），上述证明材料真实有效，否则我方负全部责任。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□社会团体适用：现附上我方</w:t>
      </w:r>
      <w:r w:rsidRPr="00135078">
        <w:rPr>
          <w:rFonts w:asciiTheme="minorEastAsia" w:eastAsiaTheme="minorEastAsia" w:hAnsiTheme="minorEastAsia" w:cs="宋体" w:hint="eastAsia"/>
          <w:kern w:val="0"/>
          <w:sz w:val="24"/>
          <w:u w:val="single"/>
        </w:rPr>
        <w:t>（填写“具体的年度、或半年度、或季度”）</w:t>
      </w:r>
      <w:r w:rsidRPr="00135078">
        <w:rPr>
          <w:rFonts w:asciiTheme="minorEastAsia" w:eastAsiaTheme="minorEastAsia" w:hAnsiTheme="minorEastAsia" w:cs="宋体" w:hint="eastAsia"/>
          <w:kern w:val="0"/>
          <w:sz w:val="24"/>
        </w:rPr>
        <w:t>财务报告复印件，包括资产负债表、业务活动表、现金流量表，上述证明材料真实有效，否则我方负全部责任。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）投标人提供资信证明的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□自然人适用：现附上我方银行：</w:t>
      </w:r>
      <w:r w:rsidRPr="00135078">
        <w:rPr>
          <w:rFonts w:asciiTheme="minorEastAsia" w:eastAsiaTheme="minorEastAsia" w:hAnsiTheme="minorEastAsia" w:cs="宋体" w:hint="eastAsia"/>
          <w:kern w:val="0"/>
          <w:sz w:val="24"/>
          <w:u w:val="single"/>
        </w:rPr>
        <w:t>（填写自然人的“个人账户的开户银行全称”）</w:t>
      </w:r>
      <w:r w:rsidRPr="00135078">
        <w:rPr>
          <w:rFonts w:asciiTheme="minorEastAsia" w:eastAsiaTheme="minorEastAsia" w:hAnsiTheme="minorEastAsia" w:cs="宋体" w:hint="eastAsia"/>
          <w:kern w:val="0"/>
          <w:sz w:val="24"/>
        </w:rPr>
        <w:t>出具的资信证明复印件，上述证明材料真实有效，否则我方负全部责任。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）投标人提供投标担保函的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现附上由财政部门认可的政府采购专业担保机构：</w:t>
      </w:r>
      <w:r w:rsidRPr="00135078">
        <w:rPr>
          <w:rFonts w:asciiTheme="minorEastAsia" w:eastAsiaTheme="minorEastAsia" w:hAnsiTheme="minorEastAsia" w:cs="宋体" w:hint="eastAsia"/>
          <w:kern w:val="0"/>
          <w:sz w:val="24"/>
          <w:u w:val="single"/>
        </w:rPr>
        <w:t>（填写“担保机构全称”）</w:t>
      </w:r>
      <w:r w:rsidRPr="00135078">
        <w:rPr>
          <w:rFonts w:asciiTheme="minorEastAsia" w:eastAsiaTheme="minorEastAsia" w:hAnsiTheme="minorEastAsia" w:cs="宋体" w:hint="eastAsia"/>
          <w:kern w:val="0"/>
          <w:sz w:val="24"/>
        </w:rPr>
        <w:t>出具的投标担保函复印件，上述证明材料真实有效，否则我方负全部责任。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1、请投标人按照实际情况编制填写，在相应的（）中打“√”并选择相应的“□”（若有）后，再按照本格式的要求提供相应证明材料的复印件。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2、投标人提供的财务报告复印件（成立年限按照投标截止时间推算）应符合下列规定：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2.1成立年限满1年及以上的投标人，提供经审计的上一年度的年度财务报告。</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2.2成立年限满半年但不足1年的投标人，提供该半年度中任一季度的季度财务报告或该半年度的半年度财务报告。</w:t>
      </w:r>
    </w:p>
    <w:p w:rsidR="00361DF2" w:rsidRPr="00135078" w:rsidRDefault="00F92907">
      <w:pPr>
        <w:widowControl/>
        <w:spacing w:before="100" w:beforeAutospacing="1" w:after="100" w:afterAutospacing="1"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3、“财政部门认可的政府采购专业担保机构”应符合《财政部关于开展政府采购信用担保试点工作方案》（财库[2012]124号）的规定。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4、投标人提供的相应证明材料复印件均应符合：内容完整、清晰、整洁，并由投标人加盖其单位公章。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t>二</w:t>
      </w:r>
      <w:r w:rsidRPr="00135078">
        <w:rPr>
          <w:rFonts w:asciiTheme="minorEastAsia" w:eastAsiaTheme="minorEastAsia" w:hAnsiTheme="minorEastAsia" w:cs="宋体" w:hint="eastAsia"/>
          <w:b/>
          <w:bCs/>
          <w:kern w:val="0"/>
          <w:sz w:val="24"/>
        </w:rPr>
        <w:t>-4依法缴纳税收证明材料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1、依法缴纳税收的投标人</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）法人（包括企业、事业单位和社会团体）的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现附上自</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日至</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日期间我方缴纳的</w:t>
      </w:r>
      <w:r w:rsidRPr="00135078">
        <w:rPr>
          <w:rFonts w:asciiTheme="minorEastAsia" w:eastAsiaTheme="minorEastAsia" w:hAnsiTheme="minorEastAsia" w:cs="宋体" w:hint="eastAsia"/>
          <w:kern w:val="0"/>
          <w:sz w:val="24"/>
          <w:u w:val="single"/>
        </w:rPr>
        <w:t>（按照投标人实际缴纳的税种名称填写，如：增值税、所得税等）</w:t>
      </w:r>
      <w:r w:rsidRPr="00135078">
        <w:rPr>
          <w:rFonts w:asciiTheme="minorEastAsia" w:eastAsiaTheme="minorEastAsia" w:hAnsiTheme="minorEastAsia" w:cs="宋体" w:hint="eastAsia"/>
          <w:kern w:val="0"/>
          <w:sz w:val="24"/>
        </w:rPr>
        <w:t>税收凭据复印件，上述证明材料真实有效，否则我方负全部责任。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）非法人（包括其他组织、自然人）的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现附上自</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日至</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日期间我方缴纳的</w:t>
      </w:r>
      <w:r w:rsidRPr="00135078">
        <w:rPr>
          <w:rFonts w:asciiTheme="minorEastAsia" w:eastAsiaTheme="minorEastAsia" w:hAnsiTheme="minorEastAsia" w:cs="宋体" w:hint="eastAsia"/>
          <w:kern w:val="0"/>
          <w:sz w:val="24"/>
          <w:u w:val="single"/>
        </w:rPr>
        <w:t>（按照投标人实际缴纳的税种名称填写）</w:t>
      </w:r>
      <w:r w:rsidRPr="00135078">
        <w:rPr>
          <w:rFonts w:asciiTheme="minorEastAsia" w:eastAsiaTheme="minorEastAsia" w:hAnsiTheme="minorEastAsia" w:cs="宋体" w:hint="eastAsia"/>
          <w:kern w:val="0"/>
          <w:sz w:val="24"/>
        </w:rPr>
        <w:t>税收凭据复印件，上述证明材料真实有效，否则我方负全部责任。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2、依法免税的投标人</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）现附上我方依法免税证明材料复印件，上述证明材料真实有效，否则我方负全部责任。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1、请投标人按照实际情况编制填写，在相应的（）中打“√”，并按照本格式的要求提供相应证明材料的复印件。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2、投标人提供的税收凭据复印件应符合下列规定：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2.1投标截止时间前（不含投标截止时间的当月）已依法缴纳税收的投标人，提供投标截止时间前六个月（不含投标截止时间的当月）中任一月份的税收凭据复印件。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2.2投标截止时间的当月成立且已依法缴纳税收的投标人，提供投标截止时间当月的税收凭据复印件。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2.3投标截止时间的当月成立但因税务机关原因导致其尚未依法缴纳税收的投标人，提供依法缴纳税收承诺书原件（格式自拟），该承诺书视同税收凭据。</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r w:rsidRPr="00135078">
        <w:rPr>
          <w:rFonts w:asciiTheme="minorEastAsia" w:eastAsiaTheme="minorEastAsia" w:hAnsiTheme="minorEastAsia" w:cs="宋体" w:hint="eastAsia"/>
          <w:b/>
          <w:bCs/>
          <w:kern w:val="0"/>
          <w:sz w:val="24"/>
        </w:rPr>
        <w:t>“依法缴纳税收证明材料”</w:t>
      </w:r>
      <w:r w:rsidRPr="00135078">
        <w:rPr>
          <w:rFonts w:asciiTheme="minorEastAsia" w:eastAsiaTheme="minorEastAsia" w:hAnsiTheme="minorEastAsia" w:cs="宋体" w:hint="eastAsia"/>
          <w:kern w:val="0"/>
          <w:sz w:val="24"/>
        </w:rPr>
        <w:t>有欠缴记录的，视为</w:t>
      </w:r>
      <w:r w:rsidRPr="00135078">
        <w:rPr>
          <w:rFonts w:asciiTheme="minorEastAsia" w:eastAsiaTheme="minorEastAsia" w:hAnsiTheme="minorEastAsia" w:cs="宋体" w:hint="eastAsia"/>
          <w:b/>
          <w:bCs/>
          <w:kern w:val="0"/>
          <w:sz w:val="24"/>
        </w:rPr>
        <w:t>未依法缴纳税收。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4、投标人提供的相应证明材料复印件均应符合：内容完整、清晰、整洁，并由投标人加盖其单位公章。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b/>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二-5依法缴纳社会保障资金证明材料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1、依法缴纳社会保障资金的投标人</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）法人（包括企业、事业单位和社会团体）的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现附上自</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日至</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日我方缴纳的社会保险凭据（限：税务机关/社会保障资金管理机关的专用收据或社会保险缴纳清单，或社会保险的银行缴款收讫凭证）复印件，上述证明材料真实有效，否则我方负全部责任。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）非法人（包括其他组织、自然人）的</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自</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日至</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日我方缴纳的社会保险凭据（限：税务机关/社会保障资金管理机关的专用收据或社会保险缴纳清单，或社会保险的银行缴款收讫凭证）复印件，上述证明材料真实有效，否则我方负全部责任。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2、依法不需要缴纳社会保障资金的投标人</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）现附上我方依法不需要缴纳社会保障资金证明材料复印件，上述证明材料真实有效，否则我方负全部责任。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1、请投标人按照实际情况编制填写，在相应的（）中打“√”，并按照本格式的要求提供相应证明材料的复印件。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2、投标人提供的社会保险凭据复印件应符合下列规定：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2.1投标截止时间前（不含投标截止时间的当月）已依法缴纳社会保障资金的投标人，提供投标截止时间前六个月（不含投标截止时间的当月）中任一月份的社会保险凭据复印件。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2.2投标截止时间的当月成立且已依法缴纳社会保障资金的投标人，提供投标截止时间当月的社会保险凭据复印件。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2.3投标截止时间的当月成立但因税务机关/社会保障资金管理机关原因导致其尚未依法缴纳社会保障资金的投标人，提供依法缴纳社会保障资金承诺书原件（格式自拟），该承诺书视同社会保险凭据。</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r w:rsidRPr="00135078">
        <w:rPr>
          <w:rFonts w:asciiTheme="minorEastAsia" w:eastAsiaTheme="minorEastAsia" w:hAnsiTheme="minorEastAsia" w:cs="宋体" w:hint="eastAsia"/>
          <w:b/>
          <w:bCs/>
          <w:kern w:val="0"/>
          <w:sz w:val="24"/>
        </w:rPr>
        <w:t>“依法缴纳社会保障资金证明材料”</w:t>
      </w:r>
      <w:r w:rsidRPr="00135078">
        <w:rPr>
          <w:rFonts w:asciiTheme="minorEastAsia" w:eastAsiaTheme="minorEastAsia" w:hAnsiTheme="minorEastAsia" w:cs="宋体" w:hint="eastAsia"/>
          <w:kern w:val="0"/>
          <w:sz w:val="24"/>
        </w:rPr>
        <w:t>有欠缴记录的，视为</w:t>
      </w:r>
      <w:r w:rsidRPr="00135078">
        <w:rPr>
          <w:rFonts w:asciiTheme="minorEastAsia" w:eastAsiaTheme="minorEastAsia" w:hAnsiTheme="minorEastAsia" w:cs="宋体" w:hint="eastAsia"/>
          <w:b/>
          <w:bCs/>
          <w:kern w:val="0"/>
          <w:sz w:val="24"/>
        </w:rPr>
        <w:t>未依法缴纳社会保障资金。</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4、投标人提供的相应证明材料复印件均应符合：内容完整、清晰、整洁，并由投标人加盖其单位公章。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t>二</w:t>
      </w:r>
      <w:r w:rsidRPr="00135078">
        <w:rPr>
          <w:rFonts w:asciiTheme="minorEastAsia" w:eastAsiaTheme="minorEastAsia" w:hAnsiTheme="minorEastAsia" w:cs="宋体" w:hint="eastAsia"/>
          <w:b/>
          <w:bCs/>
          <w:kern w:val="0"/>
          <w:sz w:val="24"/>
        </w:rPr>
        <w:t>-6具备履行合同所必需设备和专业技术能力的声明函（若有）</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我方具备履行合同所必需的设备和专业技术能力，否则产生不利后果由我方承担责任。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特此声明。</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1、招标文件未要求投标人提供“具备履行合同所必需的设备和专业技术能力专项证明材料”的，投标人应提供本声明函。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2、招标文件要求投标人提供“具备履行合同所必需的设备和专业技术能力专项证明材料”的，投标人可不提供本声明函。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3、纸质投标文件正本中的本声明函（若有）应为原件。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4、请投标人根据实际情况如实声明，否则</w:t>
      </w:r>
      <w:r w:rsidRPr="00135078">
        <w:rPr>
          <w:rFonts w:asciiTheme="minorEastAsia" w:eastAsiaTheme="minorEastAsia" w:hAnsiTheme="minorEastAsia" w:cs="宋体" w:hint="eastAsia"/>
          <w:b/>
          <w:bCs/>
          <w:kern w:val="0"/>
          <w:sz w:val="24"/>
        </w:rPr>
        <w:t>视为提供虚假材料。</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t>二</w:t>
      </w:r>
      <w:r w:rsidRPr="00135078">
        <w:rPr>
          <w:rFonts w:asciiTheme="minorEastAsia" w:eastAsiaTheme="minorEastAsia" w:hAnsiTheme="minorEastAsia" w:cs="宋体" w:hint="eastAsia"/>
          <w:b/>
          <w:bCs/>
          <w:kern w:val="0"/>
          <w:sz w:val="24"/>
        </w:rPr>
        <w:t>-7参加采购活动前三年内在经营活动中没有重大违法记录书面声明</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参加采购活动前三年内，我方在经营活动中没有重大违法记录，也无行贿犯罪记录，否则产生不利后果由我方承担责任。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特此声明。</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1、“重大违法记录”指投标人因违法经营受到刑事处罚或责令停产停业、吊销许可证或执照、较大数额罚款等行政处罚。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2、纸质投标文件正本中的本声明应为原件。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3、请投标人根据实际情况如实声明，否则</w:t>
      </w:r>
      <w:r w:rsidRPr="00135078">
        <w:rPr>
          <w:rFonts w:asciiTheme="minorEastAsia" w:eastAsiaTheme="minorEastAsia" w:hAnsiTheme="minorEastAsia" w:cs="宋体" w:hint="eastAsia"/>
          <w:b/>
          <w:bCs/>
          <w:kern w:val="0"/>
          <w:sz w:val="24"/>
        </w:rPr>
        <w:t>视为提供虚假材料。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t>二</w:t>
      </w:r>
      <w:r w:rsidRPr="00135078">
        <w:rPr>
          <w:rFonts w:asciiTheme="minorEastAsia" w:eastAsiaTheme="minorEastAsia" w:hAnsiTheme="minorEastAsia" w:cs="宋体" w:hint="eastAsia"/>
          <w:b/>
          <w:bCs/>
          <w:kern w:val="0"/>
          <w:sz w:val="24"/>
        </w:rPr>
        <w:t>-8信用记录查询结果</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现附上截至</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时我方通过“信用中国”网站（www.creditchina.gov.cn）获取的我方信用信息查询结果</w:t>
      </w:r>
      <w:r w:rsidRPr="00135078">
        <w:rPr>
          <w:rFonts w:asciiTheme="minorEastAsia" w:eastAsiaTheme="minorEastAsia" w:hAnsiTheme="minorEastAsia" w:cs="宋体" w:hint="eastAsia"/>
          <w:kern w:val="0"/>
          <w:sz w:val="24"/>
          <w:u w:val="single"/>
        </w:rPr>
        <w:t>（填写具体份数）</w:t>
      </w:r>
      <w:r w:rsidRPr="00135078">
        <w:rPr>
          <w:rFonts w:asciiTheme="minorEastAsia" w:eastAsiaTheme="minorEastAsia" w:hAnsiTheme="minorEastAsia" w:cs="宋体" w:hint="eastAsia"/>
          <w:kern w:val="0"/>
          <w:sz w:val="24"/>
        </w:rPr>
        <w:t>份、通过中国政府采购网（www.ccgp.gov.cn）获取的我方信用信息查询结果</w:t>
      </w:r>
      <w:r w:rsidRPr="00135078">
        <w:rPr>
          <w:rFonts w:asciiTheme="minorEastAsia" w:eastAsiaTheme="minorEastAsia" w:hAnsiTheme="minorEastAsia" w:cs="宋体" w:hint="eastAsia"/>
          <w:kern w:val="0"/>
          <w:sz w:val="24"/>
          <w:u w:val="single"/>
        </w:rPr>
        <w:t>（填写具体份数）</w:t>
      </w:r>
      <w:r w:rsidRPr="00135078">
        <w:rPr>
          <w:rFonts w:asciiTheme="minorEastAsia" w:eastAsiaTheme="minorEastAsia" w:hAnsiTheme="minorEastAsia" w:cs="宋体" w:hint="eastAsia"/>
          <w:kern w:val="0"/>
          <w:sz w:val="24"/>
        </w:rPr>
        <w:t>份，上述信用信息查询结果真实有效，否则我方负全部责任。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二-9中小企业声明函</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（专门面向中小企业或小型、微型企业适用，若有）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本投标人郑重声明，根据《政府采购促进中小企业发展暂行办法》（财库[2011]181号）的规定，本投标人为</w:t>
      </w:r>
      <w:r w:rsidRPr="00135078">
        <w:rPr>
          <w:rFonts w:asciiTheme="minorEastAsia" w:eastAsiaTheme="minorEastAsia" w:hAnsiTheme="minorEastAsia" w:cs="宋体" w:hint="eastAsia"/>
          <w:kern w:val="0"/>
          <w:sz w:val="24"/>
          <w:u w:val="single"/>
        </w:rPr>
        <w:t>（填写“中型/小型/微型”）</w:t>
      </w:r>
      <w:r w:rsidRPr="00135078">
        <w:rPr>
          <w:rFonts w:asciiTheme="minorEastAsia" w:eastAsiaTheme="minorEastAsia" w:hAnsiTheme="minorEastAsia" w:cs="宋体" w:hint="eastAsia"/>
          <w:kern w:val="0"/>
          <w:sz w:val="24"/>
        </w:rPr>
        <w:t>企业。即本投标人同时满足以下条件：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1、根据《工业和信息化部、国家统计局、国家发展和改革委员会、财政部关于印发中小企业划型标准规定的通知》（工信部联企业[2011]300号）规定的划分标准，本投标人为</w:t>
      </w:r>
      <w:r w:rsidRPr="00135078">
        <w:rPr>
          <w:rFonts w:asciiTheme="minorEastAsia" w:eastAsiaTheme="minorEastAsia" w:hAnsiTheme="minorEastAsia" w:cs="宋体" w:hint="eastAsia"/>
          <w:kern w:val="0"/>
          <w:sz w:val="24"/>
          <w:u w:val="single"/>
        </w:rPr>
        <w:t>  （填写“中型/小型/微型”）</w:t>
      </w:r>
      <w:r w:rsidRPr="00135078">
        <w:rPr>
          <w:rFonts w:asciiTheme="minorEastAsia" w:eastAsiaTheme="minorEastAsia" w:hAnsiTheme="minorEastAsia" w:cs="宋体" w:hint="eastAsia"/>
          <w:kern w:val="0"/>
          <w:sz w:val="24"/>
        </w:rPr>
        <w:t>企业。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2、本投标人参加贵单位组织的</w:t>
      </w:r>
      <w:r w:rsidRPr="00135078">
        <w:rPr>
          <w:rFonts w:asciiTheme="minorEastAsia" w:eastAsiaTheme="minorEastAsia" w:hAnsiTheme="minorEastAsia" w:cs="宋体" w:hint="eastAsia"/>
          <w:kern w:val="0"/>
          <w:sz w:val="24"/>
          <w:u w:val="single"/>
        </w:rPr>
        <w:t xml:space="preserve"> （填写“项目名称”） </w:t>
      </w:r>
      <w:r w:rsidRPr="00135078">
        <w:rPr>
          <w:rFonts w:asciiTheme="minorEastAsia" w:eastAsiaTheme="minorEastAsia" w:hAnsiTheme="minorEastAsia" w:cs="宋体" w:hint="eastAsia"/>
          <w:kern w:val="0"/>
          <w:sz w:val="24"/>
        </w:rPr>
        <w:t>项目采购活动，其中：</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①货物（不包括使用大型企业注册商标的货物）：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）提供本投标人制造的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货物；或</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）提供其他</w:t>
      </w:r>
      <w:r w:rsidRPr="00135078">
        <w:rPr>
          <w:rFonts w:asciiTheme="minorEastAsia" w:eastAsiaTheme="minorEastAsia" w:hAnsiTheme="minorEastAsia" w:cs="宋体" w:hint="eastAsia"/>
          <w:kern w:val="0"/>
          <w:sz w:val="24"/>
          <w:u w:val="single"/>
        </w:rPr>
        <w:t>（填写“中型/小型/微型”）</w:t>
      </w:r>
      <w:r w:rsidRPr="00135078">
        <w:rPr>
          <w:rFonts w:asciiTheme="minorEastAsia" w:eastAsiaTheme="minorEastAsia" w:hAnsiTheme="minorEastAsia" w:cs="宋体" w:hint="eastAsia"/>
          <w:kern w:val="0"/>
          <w:sz w:val="24"/>
        </w:rPr>
        <w:t>企业制造的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②工程：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）由本投标人承担的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工程。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③服务：</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）由本投标人提供的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服务。</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本投标人对上述声明的真实性负责。如有虚假，将依法承担相应责任。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1、请投标人按照实际情况编制填写本声明函，并在相应的（）中打“√”。</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3、投标人为监狱企业的，可不填写本声明函，根据其提供的由省级以上监狱管理局、戒毒管理局（含新疆生产建设兵团）出具的属于监狱企业的证明文件进行认定，监狱企业视同小型、微型企业。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4、投标人为残疾人福利性单位的，可不填写本声明函，根据其提供的《残疾人福利性单位声明函》（格式附后）进行认定，残疾人福利性单位视同小型、微型企业。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5、纸质投标文件正本中的本声明函（若有）应为原件。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6、若《中小企业声明函》（包括本格式第3、4条规定的证明文件及声明函）内容不真实，</w:t>
      </w:r>
      <w:r w:rsidRPr="00135078">
        <w:rPr>
          <w:rFonts w:asciiTheme="minorEastAsia" w:eastAsiaTheme="minorEastAsia" w:hAnsiTheme="minorEastAsia" w:cs="宋体" w:hint="eastAsia"/>
          <w:b/>
          <w:bCs/>
          <w:kern w:val="0"/>
          <w:sz w:val="24"/>
        </w:rPr>
        <w:t>视为提供虚假材料。</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t>附：</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lastRenderedPageBreak/>
        <w:t>残疾人福利性单位声明函</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（专门面向中小企业或小型、微型企业适用，若有）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本投标人郑重声明，根据《财政部 民政部 中国残疾人联合会关于促进残疾人就业政府采购政策的通知》（财库[2017]141号）的规定，本投标人为符合条件的残疾人福利性单位，且本投标人参加贵单位的</w:t>
      </w:r>
      <w:r w:rsidRPr="00135078">
        <w:rPr>
          <w:rFonts w:asciiTheme="minorEastAsia" w:eastAsiaTheme="minorEastAsia" w:hAnsiTheme="minorEastAsia" w:cs="宋体" w:hint="eastAsia"/>
          <w:kern w:val="0"/>
          <w:sz w:val="24"/>
          <w:u w:val="single"/>
        </w:rPr>
        <w:t>（填写“项目名称”）</w:t>
      </w:r>
      <w:r w:rsidRPr="00135078">
        <w:rPr>
          <w:rFonts w:asciiTheme="minorEastAsia" w:eastAsiaTheme="minorEastAsia" w:hAnsiTheme="minorEastAsia" w:cs="宋体" w:hint="eastAsia"/>
          <w:kern w:val="0"/>
          <w:sz w:val="24"/>
        </w:rPr>
        <w:t>项目采购活动：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）提供本投标人制造的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）由本投标人承担的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工程，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）由本投标人提供的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服务；或</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）提供其他残疾人福利性单位制造的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货物（不包括使用非残疾人福利性单位注册商标的货物）。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本投标人对上述声明的真实性负责。如有虚假，将依法承担相应责任。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1、请投标人按照实际情况编制填写本声明函，并在相应的（）中打“√”。</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2、纸质投标文件正本中的本声明函（若有）应为原件。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3、若《残疾人福利性单位声明函》内容不真实，</w:t>
      </w:r>
      <w:r w:rsidRPr="00135078">
        <w:rPr>
          <w:rFonts w:asciiTheme="minorEastAsia" w:eastAsiaTheme="minorEastAsia" w:hAnsiTheme="minorEastAsia" w:cs="宋体" w:hint="eastAsia"/>
          <w:b/>
          <w:bCs/>
          <w:kern w:val="0"/>
          <w:sz w:val="24"/>
        </w:rPr>
        <w:t>视为提供虚假材料。</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二-10其他资格证明文件（若有）</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二</w:t>
      </w:r>
      <w:r w:rsidRPr="00135078">
        <w:rPr>
          <w:rFonts w:asciiTheme="minorEastAsia" w:eastAsiaTheme="minorEastAsia" w:hAnsiTheme="minorEastAsia" w:cs="宋体" w:hint="eastAsia"/>
          <w:b/>
          <w:bCs/>
          <w:kern w:val="0"/>
          <w:sz w:val="24"/>
        </w:rPr>
        <w:t>-12-①具备履行合同所必需设备和专业技术能力专项证明材料（若有）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致：</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现附上我方具备履行合同所必需的设备和专业技术能力的专项证明材料复印件（具体附后），上述证明材料真实有效，否则我方负全部责任。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1、招标文件要求投标人提供“具备履行合同所必需的设备和专业技术能力专项证明材料”的，投标人应按照招标文件规定在此项下提供相应证明材料复印件。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2、投标人提供的相应证明材料复印件均应符合：内容完整、清晰、整洁，并由投标人加盖其单位公章。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二-10-②招标文件规定的其他资格证明文件（若有）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编制说明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除招标文件另有规定外，招标文件要求提交的除前述资格证明文件外的其他资格证明文件（若有）加盖投标人的单位公章后应在此项下提交。</w:t>
      </w:r>
    </w:p>
    <w:p w:rsidR="00361DF2" w:rsidRPr="00135078" w:rsidRDefault="00F92907">
      <w:pPr>
        <w:widowControl/>
        <w:spacing w:before="100" w:beforeAutospacing="1" w:after="100" w:afterAutospacing="1"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t>三</w:t>
      </w:r>
      <w:r w:rsidRPr="00135078">
        <w:rPr>
          <w:rFonts w:asciiTheme="minorEastAsia" w:eastAsiaTheme="minorEastAsia" w:hAnsiTheme="minorEastAsia" w:cs="宋体" w:hint="eastAsia"/>
          <w:b/>
          <w:bCs/>
          <w:kern w:val="0"/>
          <w:sz w:val="24"/>
        </w:rPr>
        <w:t>、投标保证金</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编制说明</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1、在此项下提交的</w:t>
      </w:r>
      <w:r w:rsidRPr="00135078">
        <w:rPr>
          <w:rFonts w:asciiTheme="minorEastAsia" w:eastAsiaTheme="minorEastAsia" w:hAnsiTheme="minorEastAsia" w:cs="宋体" w:hint="eastAsia"/>
          <w:b/>
          <w:bCs/>
          <w:kern w:val="0"/>
          <w:sz w:val="24"/>
        </w:rPr>
        <w:t>“投标保证金”</w:t>
      </w:r>
      <w:r w:rsidRPr="00135078">
        <w:rPr>
          <w:rFonts w:asciiTheme="minorEastAsia" w:eastAsiaTheme="minorEastAsia" w:hAnsiTheme="minorEastAsia" w:cs="宋体" w:hint="eastAsia"/>
          <w:kern w:val="0"/>
          <w:sz w:val="24"/>
        </w:rPr>
        <w:t>材料可使用转账凭证复印件或从福建省政府采购网上公开信息系统中下载的有关原始页面的打印件。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2、投标保证金是否已提交的认定按照招标文件第三章规定执行。</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lastRenderedPageBreak/>
        <w:t>封面格式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福建省政府采购投标文件</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（报价部分）</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u w:val="single"/>
        </w:rPr>
        <w:t>（填写正本或副本）</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项目名称：</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备案编号：</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招标编号：</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所投合同包：</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投标人：</w:t>
      </w:r>
      <w:r w:rsidRPr="00135078">
        <w:rPr>
          <w:rFonts w:asciiTheme="minorEastAsia" w:eastAsiaTheme="minorEastAsia" w:hAnsiTheme="minorEastAsia" w:cs="宋体" w:hint="eastAsia"/>
          <w:b/>
          <w:bCs/>
          <w:kern w:val="0"/>
          <w:sz w:val="24"/>
          <w:u w:val="single"/>
        </w:rPr>
        <w:t>（填写“全称”）</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u w:val="single"/>
        </w:rPr>
        <w:t>（由投标人填写）</w:t>
      </w:r>
      <w:r w:rsidRPr="00135078">
        <w:rPr>
          <w:rFonts w:asciiTheme="minorEastAsia" w:eastAsiaTheme="minorEastAsia" w:hAnsiTheme="minorEastAsia" w:cs="宋体" w:hint="eastAsia"/>
          <w:b/>
          <w:bCs/>
          <w:kern w:val="0"/>
          <w:sz w:val="24"/>
        </w:rPr>
        <w:t>年</w:t>
      </w:r>
      <w:r w:rsidRPr="00135078">
        <w:rPr>
          <w:rFonts w:asciiTheme="minorEastAsia" w:eastAsiaTheme="minorEastAsia" w:hAnsiTheme="minorEastAsia" w:cs="宋体" w:hint="eastAsia"/>
          <w:b/>
          <w:bCs/>
          <w:kern w:val="0"/>
          <w:sz w:val="24"/>
          <w:u w:val="single"/>
        </w:rPr>
        <w:t>（由投标人填写）</w:t>
      </w:r>
      <w:r w:rsidRPr="00135078">
        <w:rPr>
          <w:rFonts w:asciiTheme="minorEastAsia" w:eastAsiaTheme="minorEastAsia" w:hAnsiTheme="minorEastAsia" w:cs="宋体" w:hint="eastAsia"/>
          <w:b/>
          <w:bCs/>
          <w:kern w:val="0"/>
          <w:sz w:val="24"/>
        </w:rPr>
        <w:t>月</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 </w:t>
      </w: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索引</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一、开标一览表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二、投标分项报价表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三、招标文件规定的价格扣除证明材料（若有）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四、招标文件规定的加分证明材料（若有）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一、开标一览表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right="315" w:firstLine="480"/>
        <w:jc w:val="righ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41"/>
        <w:gridCol w:w="5069"/>
        <w:gridCol w:w="1276"/>
        <w:gridCol w:w="2126"/>
      </w:tblGrid>
      <w:tr w:rsidR="00361DF2" w:rsidRPr="00135078">
        <w:trPr>
          <w:tblCellSpacing w:w="15" w:type="dxa"/>
        </w:trPr>
        <w:tc>
          <w:tcPr>
            <w:tcW w:w="39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503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投标报价</w:t>
            </w:r>
          </w:p>
        </w:tc>
        <w:tc>
          <w:tcPr>
            <w:tcW w:w="124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w:t>
            </w:r>
          </w:p>
          <w:p w:rsidR="00361DF2" w:rsidRPr="00135078" w:rsidRDefault="00F92907">
            <w:pPr>
              <w:widowControl/>
              <w:spacing w:before="100" w:beforeAutospacing="1" w:after="100" w:afterAutospacing="1" w:line="360" w:lineRule="auto"/>
              <w:ind w:firstLineChars="0" w:firstLine="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保证金</w:t>
            </w:r>
          </w:p>
        </w:tc>
        <w:tc>
          <w:tcPr>
            <w:tcW w:w="208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备注</w:t>
            </w:r>
          </w:p>
        </w:tc>
      </w:tr>
      <w:tr w:rsidR="00361DF2" w:rsidRPr="00135078">
        <w:trPr>
          <w:trHeight w:val="1416"/>
          <w:tblCellSpacing w:w="15" w:type="dxa"/>
        </w:trPr>
        <w:tc>
          <w:tcPr>
            <w:tcW w:w="39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503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投标总价（大写金额）：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tc>
        <w:tc>
          <w:tcPr>
            <w:tcW w:w="124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081"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a.投标报价的明细：详见《投标分项报价表》。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b.招标文件规定的价格扣除证明材料（若有）：详见报价部分。</w:t>
            </w:r>
          </w:p>
        </w:tc>
      </w:tr>
      <w:tr w:rsidR="00361DF2" w:rsidRPr="00135078">
        <w:trPr>
          <w:tblCellSpacing w:w="15" w:type="dxa"/>
        </w:trPr>
        <w:tc>
          <w:tcPr>
            <w:tcW w:w="39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503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投标总价（大写金额）：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tc>
        <w:tc>
          <w:tcPr>
            <w:tcW w:w="124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081"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1、本表应按照下列规定填写：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1.1投标人应按照本表格式填写所投的合同包的“投标报价”。</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1.2本表中列示的“合同包”应与《投标分项报价表》中列示的“合同包”保持一致，即：若本表中列示的“合同包”为“1”时，《投标分项报价表》中列示的“合同包”亦应为“1”，以此类推。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1.3“大写金额”指“投标报价”应用“壹、贰、叁、肆、伍、陆、柒、捌、玖、拾、佰、仟、万、亿、元、角、分、零”等进行填写。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2、纸质投标文件正本中的本表应为原件。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二、投标分项报价表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41"/>
        <w:gridCol w:w="762"/>
        <w:gridCol w:w="1167"/>
        <w:gridCol w:w="968"/>
        <w:gridCol w:w="675"/>
        <w:gridCol w:w="1639"/>
        <w:gridCol w:w="850"/>
        <w:gridCol w:w="992"/>
        <w:gridCol w:w="1418"/>
      </w:tblGrid>
      <w:tr w:rsidR="00361DF2" w:rsidRPr="00135078">
        <w:trPr>
          <w:tblCellSpacing w:w="15" w:type="dxa"/>
        </w:trPr>
        <w:tc>
          <w:tcPr>
            <w:tcW w:w="39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732"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1137"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投标标的</w:t>
            </w:r>
          </w:p>
        </w:tc>
        <w:tc>
          <w:tcPr>
            <w:tcW w:w="938"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规格</w:t>
            </w:r>
          </w:p>
        </w:tc>
        <w:tc>
          <w:tcPr>
            <w:tcW w:w="645"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来源地</w:t>
            </w:r>
          </w:p>
        </w:tc>
        <w:tc>
          <w:tcPr>
            <w:tcW w:w="160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820"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数量</w:t>
            </w:r>
          </w:p>
        </w:tc>
        <w:tc>
          <w:tcPr>
            <w:tcW w:w="962"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总价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1373"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备注</w:t>
            </w:r>
          </w:p>
        </w:tc>
      </w:tr>
      <w:tr w:rsidR="00361DF2" w:rsidRPr="00135078">
        <w:trPr>
          <w:tblCellSpacing w:w="15" w:type="dxa"/>
        </w:trPr>
        <w:tc>
          <w:tcPr>
            <w:tcW w:w="396"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732"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1137"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8"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64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60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20"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62"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373"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396"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32"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137"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8"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64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60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20"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62"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373"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39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732"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137"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8"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64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60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20"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62"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373"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1、本表应按照下列规定填写：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1.2“投标标的”为货物的：</w:t>
      </w:r>
      <w:r w:rsidRPr="00135078">
        <w:rPr>
          <w:rFonts w:asciiTheme="minorEastAsia" w:eastAsiaTheme="minorEastAsia" w:hAnsiTheme="minorEastAsia" w:cs="宋体" w:hint="eastAsia"/>
          <w:b/>
          <w:bCs/>
          <w:kern w:val="0"/>
          <w:sz w:val="24"/>
        </w:rPr>
        <w:t>“规格”</w:t>
      </w:r>
      <w:r w:rsidRPr="00135078">
        <w:rPr>
          <w:rFonts w:asciiTheme="minorEastAsia" w:eastAsiaTheme="minorEastAsia" w:hAnsiTheme="minorEastAsia" w:cs="宋体" w:hint="eastAsia"/>
          <w:kern w:val="0"/>
          <w:sz w:val="24"/>
        </w:rPr>
        <w:t>项下应填写货物制造厂商赋予的品牌（属于节能、环保清单产品的货物，填写的品牌名称应与清单载明的品牌名称保持一致）及具体型号。</w:t>
      </w:r>
      <w:r w:rsidRPr="00135078">
        <w:rPr>
          <w:rFonts w:asciiTheme="minorEastAsia" w:eastAsiaTheme="minorEastAsia" w:hAnsiTheme="minorEastAsia" w:cs="宋体" w:hint="eastAsia"/>
          <w:b/>
          <w:bCs/>
          <w:kern w:val="0"/>
          <w:sz w:val="24"/>
        </w:rPr>
        <w:t>“来源地”</w:t>
      </w:r>
      <w:r w:rsidRPr="00135078">
        <w:rPr>
          <w:rFonts w:asciiTheme="minorEastAsia" w:eastAsiaTheme="minorEastAsia" w:hAnsiTheme="minorEastAsia" w:cs="宋体" w:hint="eastAsia"/>
          <w:kern w:val="0"/>
          <w:sz w:val="24"/>
        </w:rPr>
        <w:t>应填写货物的原产地。</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1.3“投标标的”为服务的：</w:t>
      </w:r>
      <w:r w:rsidRPr="00135078">
        <w:rPr>
          <w:rFonts w:asciiTheme="minorEastAsia" w:eastAsiaTheme="minorEastAsia" w:hAnsiTheme="minorEastAsia" w:cs="宋体" w:hint="eastAsia"/>
          <w:b/>
          <w:bCs/>
          <w:kern w:val="0"/>
          <w:sz w:val="24"/>
        </w:rPr>
        <w:t>“规格”</w:t>
      </w:r>
      <w:r w:rsidRPr="00135078">
        <w:rPr>
          <w:rFonts w:asciiTheme="minorEastAsia" w:eastAsiaTheme="minorEastAsia" w:hAnsiTheme="minorEastAsia" w:cs="宋体" w:hint="eastAsia"/>
          <w:kern w:val="0"/>
          <w:sz w:val="24"/>
        </w:rPr>
        <w:t>项下应填写服务提供者提供的服务标准及品牌（若有）。</w:t>
      </w:r>
      <w:r w:rsidRPr="00135078">
        <w:rPr>
          <w:rFonts w:asciiTheme="minorEastAsia" w:eastAsiaTheme="minorEastAsia" w:hAnsiTheme="minorEastAsia" w:cs="宋体" w:hint="eastAsia"/>
          <w:b/>
          <w:bCs/>
          <w:kern w:val="0"/>
          <w:sz w:val="24"/>
        </w:rPr>
        <w:t>“来源地”</w:t>
      </w:r>
      <w:r w:rsidRPr="00135078">
        <w:rPr>
          <w:rFonts w:asciiTheme="minorEastAsia" w:eastAsiaTheme="minorEastAsia" w:hAnsiTheme="minorEastAsia" w:cs="宋体" w:hint="eastAsia"/>
          <w:kern w:val="0"/>
          <w:sz w:val="24"/>
        </w:rPr>
        <w:t>应填写服务提供者的所在地。</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1.4同一合同包中，</w:t>
      </w:r>
      <w:r w:rsidRPr="00135078">
        <w:rPr>
          <w:rFonts w:asciiTheme="minorEastAsia" w:eastAsiaTheme="minorEastAsia" w:hAnsiTheme="minorEastAsia" w:cs="宋体" w:hint="eastAsia"/>
          <w:b/>
          <w:bCs/>
          <w:kern w:val="0"/>
          <w:sz w:val="24"/>
        </w:rPr>
        <w:t>“单价（现场）”</w:t>
      </w:r>
      <w:r w:rsidRPr="00135078">
        <w:rPr>
          <w:rFonts w:asciiTheme="minorEastAsia" w:eastAsiaTheme="minorEastAsia" w:hAnsiTheme="minorEastAsia" w:cs="宋体" w:hint="eastAsia"/>
          <w:kern w:val="0"/>
          <w:sz w:val="24"/>
        </w:rPr>
        <w:t>×</w:t>
      </w:r>
      <w:r w:rsidRPr="00135078">
        <w:rPr>
          <w:rFonts w:asciiTheme="minorEastAsia" w:eastAsiaTheme="minorEastAsia" w:hAnsiTheme="minorEastAsia" w:cs="宋体" w:hint="eastAsia"/>
          <w:b/>
          <w:bCs/>
          <w:kern w:val="0"/>
          <w:sz w:val="24"/>
        </w:rPr>
        <w:t>“数量”</w:t>
      </w:r>
      <w:r w:rsidRPr="00135078">
        <w:rPr>
          <w:rFonts w:asciiTheme="minorEastAsia" w:eastAsiaTheme="minorEastAsia" w:hAnsiTheme="minorEastAsia" w:cs="宋体" w:hint="eastAsia"/>
          <w:kern w:val="0"/>
          <w:sz w:val="24"/>
        </w:rPr>
        <w:t>=</w:t>
      </w:r>
      <w:r w:rsidRPr="00135078">
        <w:rPr>
          <w:rFonts w:asciiTheme="minorEastAsia" w:eastAsiaTheme="minorEastAsia" w:hAnsiTheme="minorEastAsia" w:cs="宋体" w:hint="eastAsia"/>
          <w:b/>
          <w:bCs/>
          <w:kern w:val="0"/>
          <w:sz w:val="24"/>
        </w:rPr>
        <w:t>“总价（现场）”</w:t>
      </w:r>
      <w:r w:rsidRPr="00135078">
        <w:rPr>
          <w:rFonts w:asciiTheme="minorEastAsia" w:eastAsiaTheme="minorEastAsia" w:hAnsiTheme="minorEastAsia" w:cs="宋体" w:hint="eastAsia"/>
          <w:kern w:val="0"/>
          <w:sz w:val="24"/>
        </w:rPr>
        <w:t>，全部品目号</w:t>
      </w:r>
      <w:r w:rsidRPr="00135078">
        <w:rPr>
          <w:rFonts w:asciiTheme="minorEastAsia" w:eastAsiaTheme="minorEastAsia" w:hAnsiTheme="minorEastAsia" w:cs="宋体" w:hint="eastAsia"/>
          <w:b/>
          <w:bCs/>
          <w:kern w:val="0"/>
          <w:sz w:val="24"/>
        </w:rPr>
        <w:t>“总价（现场）”</w:t>
      </w:r>
      <w:r w:rsidRPr="00135078">
        <w:rPr>
          <w:rFonts w:asciiTheme="minorEastAsia" w:eastAsiaTheme="minorEastAsia" w:hAnsiTheme="minorEastAsia" w:cs="宋体" w:hint="eastAsia"/>
          <w:kern w:val="0"/>
          <w:sz w:val="24"/>
        </w:rPr>
        <w:t>的合计金额应与《开标一览表》中相应合同包列示的</w:t>
      </w:r>
      <w:r w:rsidRPr="00135078">
        <w:rPr>
          <w:rFonts w:asciiTheme="minorEastAsia" w:eastAsiaTheme="minorEastAsia" w:hAnsiTheme="minorEastAsia" w:cs="宋体" w:hint="eastAsia"/>
          <w:b/>
          <w:bCs/>
          <w:kern w:val="0"/>
          <w:sz w:val="24"/>
        </w:rPr>
        <w:t>“投标总价”</w:t>
      </w:r>
      <w:r w:rsidRPr="00135078">
        <w:rPr>
          <w:rFonts w:asciiTheme="minorEastAsia" w:eastAsiaTheme="minorEastAsia" w:hAnsiTheme="minorEastAsia" w:cs="宋体" w:hint="eastAsia"/>
          <w:kern w:val="0"/>
          <w:sz w:val="24"/>
        </w:rPr>
        <w:t>保持一致。</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1.5若招标文件要求投标人对“备品备件价格、专用工具价格、技术服务费、安装调试费、检验培训费、运输费、保险费、税收”等进行报价的，请在本表的</w:t>
      </w:r>
      <w:r w:rsidRPr="00135078">
        <w:rPr>
          <w:rFonts w:asciiTheme="minorEastAsia" w:eastAsiaTheme="minorEastAsia" w:hAnsiTheme="minorEastAsia" w:cs="宋体" w:hint="eastAsia"/>
          <w:b/>
          <w:bCs/>
          <w:kern w:val="0"/>
          <w:sz w:val="24"/>
        </w:rPr>
        <w:t>“备注”</w:t>
      </w:r>
      <w:r w:rsidRPr="00135078">
        <w:rPr>
          <w:rFonts w:asciiTheme="minorEastAsia" w:eastAsiaTheme="minorEastAsia" w:hAnsiTheme="minorEastAsia" w:cs="宋体" w:hint="eastAsia"/>
          <w:kern w:val="0"/>
          <w:sz w:val="24"/>
        </w:rPr>
        <w:t>项下填写。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2、纸质投标文件正本中的本表应为原件。 </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三、招标文件规定的价格扣除证明材料（若有）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lastRenderedPageBreak/>
        <w:t>三-1优先类节能产品、环境标志产品价格扣除证明材料（若有）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三-1-①优先类节能产品、环境标志产品统计表（价格扣除适用，若有）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6"/>
        <w:gridCol w:w="979"/>
        <w:gridCol w:w="966"/>
        <w:gridCol w:w="985"/>
        <w:gridCol w:w="963"/>
        <w:gridCol w:w="981"/>
        <w:gridCol w:w="2221"/>
      </w:tblGrid>
      <w:tr w:rsidR="00361DF2" w:rsidRPr="00135078">
        <w:trPr>
          <w:tblCellSpacing w:w="15" w:type="dxa"/>
        </w:trPr>
        <w:tc>
          <w:tcPr>
            <w:tcW w:w="92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050" w:type="dxa"/>
            <w:gridSpan w:val="6"/>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本合同包内属于节能、环境标志产品的情况</w:t>
            </w:r>
          </w:p>
        </w:tc>
      </w:tr>
      <w:tr w:rsidR="00361DF2" w:rsidRPr="00135078">
        <w:trPr>
          <w:tblCellSpacing w:w="15" w:type="dxa"/>
        </w:trPr>
        <w:tc>
          <w:tcPr>
            <w:tcW w:w="92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94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93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货物名称</w:t>
            </w:r>
          </w:p>
        </w:tc>
        <w:tc>
          <w:tcPr>
            <w:tcW w:w="955"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933"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数量</w:t>
            </w:r>
          </w:p>
        </w:tc>
        <w:tc>
          <w:tcPr>
            <w:tcW w:w="95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总价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217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认证种类</w:t>
            </w:r>
          </w:p>
        </w:tc>
      </w:tr>
      <w:tr w:rsidR="00361DF2" w:rsidRPr="00135078">
        <w:trPr>
          <w:tblCellSpacing w:w="15" w:type="dxa"/>
        </w:trPr>
        <w:tc>
          <w:tcPr>
            <w:tcW w:w="921"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94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93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17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21"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4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93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17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2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备注</w:t>
            </w:r>
          </w:p>
        </w:tc>
        <w:tc>
          <w:tcPr>
            <w:tcW w:w="7050" w:type="dxa"/>
            <w:gridSpan w:val="6"/>
            <w:noWrap/>
            <w:tcMar>
              <w:top w:w="0" w:type="dxa"/>
              <w:left w:w="83" w:type="dxa"/>
              <w:bottom w:w="0" w:type="dxa"/>
              <w:right w:w="83" w:type="dxa"/>
            </w:tcMar>
          </w:tcPr>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a.合同包内属于节能、环境标志产品的报价总金额：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b.合同包投标总价（报价总金额）：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c.“合同包内属于节能、环境标志产品的报价总金额”占“合同包投标总价（报价总金额）”的比例（以%列示）：</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1、对节能、环境标志产品计算价格扣除时，只依据投标文件</w:t>
      </w:r>
      <w:r w:rsidRPr="00135078">
        <w:rPr>
          <w:rFonts w:asciiTheme="minorEastAsia" w:eastAsiaTheme="minorEastAsia" w:hAnsiTheme="minorEastAsia" w:cs="宋体" w:hint="eastAsia"/>
          <w:b/>
          <w:bCs/>
          <w:kern w:val="0"/>
          <w:sz w:val="24"/>
        </w:rPr>
        <w:t>“三-1-②优先类节能产品、环境标志产品证明材料（价格扣除适用，若有）”。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2、本表以合同包为单位，不同合同包请分别填写；同一合同包请按照其品目号顺序分别填写。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3、具体统计、计算：</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3.1若节能、环境标志产品仅是构成投标产品的部件、组件或零件，则该投标产品不享受鼓励优惠政策。同一品目中各认证证书不重复计算价格扣除。强制类节能产品不享受价格扣除。</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3.2计算结果若除不尽，可四舍五入保留到小数点后两位。</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3.3投标人应按照招标文件要求认真统计、计算，否则评标委员会不予认定。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3.4若无节能、环境标志产品，不填写本表，否则，</w:t>
      </w:r>
      <w:r w:rsidRPr="00135078">
        <w:rPr>
          <w:rFonts w:asciiTheme="minorEastAsia" w:eastAsiaTheme="minorEastAsia" w:hAnsiTheme="minorEastAsia" w:cs="宋体" w:hint="eastAsia"/>
          <w:b/>
          <w:bCs/>
          <w:kern w:val="0"/>
          <w:sz w:val="24"/>
        </w:rPr>
        <w:t>视为提供虚假材料。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4、纸质投标文件正本中的本表（若有）应为原件。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2"/>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t> </w:t>
      </w:r>
    </w:p>
    <w:p w:rsidR="00361DF2" w:rsidRPr="00135078" w:rsidRDefault="00F92907">
      <w:pPr>
        <w:widowControl/>
        <w:spacing w:before="100" w:beforeAutospacing="1" w:after="100" w:afterAutospacing="1" w:line="360" w:lineRule="auto"/>
        <w:ind w:firstLine="482"/>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三-1-②优先类节能产品、环境标志产品证明材料（价格扣除适用，若有）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编制说明</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除招标文件另有规定外，投标人应按照招标文件第二章（表1）第13项规定提供相应证明材料。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lastRenderedPageBreak/>
        <w:br/>
        <w:t>三-2小型、微型企业产品等价格扣除证明材料（若有）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三-2-①小型、微型企业产品等统计表（价格扣除适用，若有）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2"/>
        <w:gridCol w:w="963"/>
        <w:gridCol w:w="854"/>
        <w:gridCol w:w="809"/>
        <w:gridCol w:w="581"/>
        <w:gridCol w:w="808"/>
        <w:gridCol w:w="896"/>
        <w:gridCol w:w="2472"/>
      </w:tblGrid>
      <w:tr w:rsidR="00361DF2" w:rsidRPr="00135078">
        <w:trPr>
          <w:tblCellSpacing w:w="15" w:type="dxa"/>
        </w:trPr>
        <w:tc>
          <w:tcPr>
            <w:tcW w:w="917"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338" w:type="dxa"/>
            <w:gridSpan w:val="7"/>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合同包内属于小型、微型企业产品等的情况</w:t>
            </w:r>
          </w:p>
        </w:tc>
      </w:tr>
      <w:tr w:rsidR="00361DF2" w:rsidRPr="00135078">
        <w:trPr>
          <w:tblCellSpacing w:w="15" w:type="dxa"/>
        </w:trPr>
        <w:tc>
          <w:tcPr>
            <w:tcW w:w="917"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933"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82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采购标的</w:t>
            </w:r>
          </w:p>
        </w:tc>
        <w:tc>
          <w:tcPr>
            <w:tcW w:w="77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55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数量</w:t>
            </w:r>
          </w:p>
        </w:tc>
        <w:tc>
          <w:tcPr>
            <w:tcW w:w="778"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总价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86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制造厂商</w:t>
            </w:r>
          </w:p>
        </w:tc>
        <w:tc>
          <w:tcPr>
            <w:tcW w:w="2427"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企业类型</w:t>
            </w:r>
          </w:p>
        </w:tc>
      </w:tr>
      <w:tr w:rsidR="00361DF2" w:rsidRPr="00135078">
        <w:trPr>
          <w:tblCellSpacing w:w="15" w:type="dxa"/>
        </w:trPr>
        <w:tc>
          <w:tcPr>
            <w:tcW w:w="917"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933"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824"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79"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55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78"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6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427"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17"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824"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79"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55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78"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86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427"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17"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备注</w:t>
            </w:r>
          </w:p>
        </w:tc>
        <w:tc>
          <w:tcPr>
            <w:tcW w:w="7338" w:type="dxa"/>
            <w:gridSpan w:val="7"/>
            <w:noWrap/>
            <w:tcMar>
              <w:top w:w="0" w:type="dxa"/>
              <w:left w:w="83" w:type="dxa"/>
              <w:bottom w:w="0" w:type="dxa"/>
              <w:right w:w="83" w:type="dxa"/>
            </w:tcMar>
          </w:tcPr>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合同包内属于小型、微型企业产品等的报价总金额：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1、对小型、微型企业产品等计算价格扣除时，只依据投标文件</w:t>
      </w:r>
      <w:r w:rsidRPr="00135078">
        <w:rPr>
          <w:rFonts w:asciiTheme="minorEastAsia" w:eastAsiaTheme="minorEastAsia" w:hAnsiTheme="minorEastAsia" w:cs="宋体" w:hint="eastAsia"/>
          <w:b/>
          <w:bCs/>
          <w:kern w:val="0"/>
          <w:sz w:val="24"/>
        </w:rPr>
        <w:t>“三-2-②中小企业声明函（价格扣除适用，若有）”及“三-2-③小型、微型企业等证明材料（价格扣除适用，若有）”。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2、本表以合同包为单位，不同合同包请分别填写；同一合同包请按照其品目号顺序分别填写。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w:t>
      </w:r>
      <w:r w:rsidRPr="00135078">
        <w:rPr>
          <w:rFonts w:asciiTheme="minorEastAsia" w:eastAsiaTheme="minorEastAsia" w:hAnsiTheme="minorEastAsia" w:cs="宋体" w:hint="eastAsia"/>
          <w:b/>
          <w:bCs/>
          <w:kern w:val="0"/>
          <w:sz w:val="24"/>
        </w:rPr>
        <w:t>除本表第4条规定情形外，小型、微型企业（含监狱企业）承担的工程或提供的服务不享受价格扣除。</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4、符合财政部、民政部、中国残联文件（财库[2017]141号）规定的残疾人福利性单位提供本单位制造的货物、承担的工程或服务，或提供其他残疾人福利性单位制造的货物（不包括使用非残疾人福利性单位注册商标的货物）</w:t>
      </w:r>
      <w:r w:rsidRPr="00135078">
        <w:rPr>
          <w:rFonts w:asciiTheme="minorEastAsia" w:eastAsiaTheme="minorEastAsia" w:hAnsiTheme="minorEastAsia" w:cs="宋体" w:hint="eastAsia"/>
          <w:b/>
          <w:bCs/>
          <w:kern w:val="0"/>
          <w:sz w:val="24"/>
        </w:rPr>
        <w:t>可享受价格扣除。</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5、纸质投标文件正本中的本表（若有）应为原件。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b/>
          <w:bCs/>
          <w:kern w:val="0"/>
          <w:sz w:val="24"/>
        </w:rPr>
        <w:br/>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三-2-②中小企业声明函（价格扣除适用，若有）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本投标人郑重声明，根据《政府采购促进中小企业发展暂行办法》（财库[2011]181号）的规定，本投标人为</w:t>
      </w:r>
      <w:r w:rsidRPr="00135078">
        <w:rPr>
          <w:rFonts w:asciiTheme="minorEastAsia" w:eastAsiaTheme="minorEastAsia" w:hAnsiTheme="minorEastAsia" w:cs="宋体" w:hint="eastAsia"/>
          <w:kern w:val="0"/>
          <w:sz w:val="24"/>
          <w:u w:val="single"/>
        </w:rPr>
        <w:t>（填写“中型/小型/微型”）</w:t>
      </w:r>
      <w:r w:rsidRPr="00135078">
        <w:rPr>
          <w:rFonts w:asciiTheme="minorEastAsia" w:eastAsiaTheme="minorEastAsia" w:hAnsiTheme="minorEastAsia" w:cs="宋体" w:hint="eastAsia"/>
          <w:kern w:val="0"/>
          <w:sz w:val="24"/>
        </w:rPr>
        <w:t>企业。即本投标人同时满足以下条件：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1、根据《工业和信息化部、国家统计局、国家发展和改革委员会、财政部关于印发中小企业划型标准规定的通知》（工信部联企业[2011]300号）规定的划分标准，本投标人为</w:t>
      </w:r>
      <w:r w:rsidRPr="00135078">
        <w:rPr>
          <w:rFonts w:asciiTheme="minorEastAsia" w:eastAsiaTheme="minorEastAsia" w:hAnsiTheme="minorEastAsia" w:cs="宋体" w:hint="eastAsia"/>
          <w:kern w:val="0"/>
          <w:sz w:val="24"/>
          <w:u w:val="single"/>
        </w:rPr>
        <w:t>  （填写“中型/小型/微型”）</w:t>
      </w:r>
      <w:r w:rsidRPr="00135078">
        <w:rPr>
          <w:rFonts w:asciiTheme="minorEastAsia" w:eastAsiaTheme="minorEastAsia" w:hAnsiTheme="minorEastAsia" w:cs="宋体" w:hint="eastAsia"/>
          <w:kern w:val="0"/>
          <w:sz w:val="24"/>
        </w:rPr>
        <w:t>企业。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2、本投标人参加贵单位组织的</w:t>
      </w:r>
      <w:r w:rsidRPr="00135078">
        <w:rPr>
          <w:rFonts w:asciiTheme="minorEastAsia" w:eastAsiaTheme="minorEastAsia" w:hAnsiTheme="minorEastAsia" w:cs="宋体" w:hint="eastAsia"/>
          <w:kern w:val="0"/>
          <w:sz w:val="24"/>
          <w:u w:val="single"/>
        </w:rPr>
        <w:t xml:space="preserve"> （填写“项目名称”） </w:t>
      </w:r>
      <w:r w:rsidRPr="00135078">
        <w:rPr>
          <w:rFonts w:asciiTheme="minorEastAsia" w:eastAsiaTheme="minorEastAsia" w:hAnsiTheme="minorEastAsia" w:cs="宋体" w:hint="eastAsia"/>
          <w:kern w:val="0"/>
          <w:sz w:val="24"/>
        </w:rPr>
        <w:t>项目采购活动，其中：</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①货物（不包括使用大型企业注册商标的货物）：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）提供本投标人制造的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货物；或</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）提供其他</w:t>
      </w:r>
      <w:r w:rsidRPr="00135078">
        <w:rPr>
          <w:rFonts w:asciiTheme="minorEastAsia" w:eastAsiaTheme="minorEastAsia" w:hAnsiTheme="minorEastAsia" w:cs="宋体" w:hint="eastAsia"/>
          <w:kern w:val="0"/>
          <w:sz w:val="24"/>
          <w:u w:val="single"/>
        </w:rPr>
        <w:t>（填写“中型/小型/微型”）</w:t>
      </w:r>
      <w:r w:rsidRPr="00135078">
        <w:rPr>
          <w:rFonts w:asciiTheme="minorEastAsia" w:eastAsiaTheme="minorEastAsia" w:hAnsiTheme="minorEastAsia" w:cs="宋体" w:hint="eastAsia"/>
          <w:kern w:val="0"/>
          <w:sz w:val="24"/>
        </w:rPr>
        <w:t>企业制造的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②工程：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 ）由本投标人承担的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工程。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③服务：</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）由本投标人提供的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服务。</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本投标人对上述声明的真实性负责。如有虚假，将依法承担相应责任。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1、请投标人按照实际情况编制填写本声明函，并在相应的（）中打“√”。</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3、若《中小企业声明函》内容不真实，</w:t>
      </w:r>
      <w:r w:rsidRPr="00135078">
        <w:rPr>
          <w:rFonts w:asciiTheme="minorEastAsia" w:eastAsiaTheme="minorEastAsia" w:hAnsiTheme="minorEastAsia" w:cs="宋体" w:hint="eastAsia"/>
          <w:b/>
          <w:bCs/>
          <w:kern w:val="0"/>
          <w:sz w:val="24"/>
        </w:rPr>
        <w:t>视为提供虚假材料</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4、投标人为监狱企业的，可不填写本声明函。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5、投标人为残疾人福利性单位的，可不填写本声明函。</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6、纸质投标文件正本中的本声明函（若有）应为原件。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三-2-③小型、微型企业等证明材料（价格扣除适用，若有）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编制说明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1、投标人应按照招标文件要求提供相应证明材料，证明材料应与《中小企业声明函》的内容相一致，否则视为《中小企业声明函》内容不真实。</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2、投标人为监狱企业的，根据其提供的由省级以上监狱管理局、戒毒管理局（含新疆生产建设兵团）出具的属于监狱企业的证明文件进行认定，监狱企业视同小型、微型企业。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3、投标人为残疾人福利性单位的，根据其提供的《残疾人福利性单位声明函》（格式附后）进行认定，残疾人福利性单位视同小型、微型企业。残疾人福利性单位属于小型、微型企业的，不重复享受政策。</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r w:rsidRPr="00135078">
        <w:rPr>
          <w:rFonts w:asciiTheme="minorEastAsia" w:eastAsiaTheme="minorEastAsia" w:hAnsiTheme="minorEastAsia" w:cs="宋体" w:hint="eastAsia"/>
          <w:kern w:val="0"/>
          <w:sz w:val="24"/>
        </w:rPr>
        <w:br/>
        <w:t>附：</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残疾人福利性单位声明函（价格扣除适用，若有）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本投标人郑重声明，根据《财政部 民政部 中国残疾人联合会关于促进残疾人就业政府采购政策的通知》（财库[2017]141号）的规定，本投标人为符合条件的残疾人福利性单位，且本投标人参加贵单位的</w:t>
      </w:r>
      <w:r w:rsidRPr="00135078">
        <w:rPr>
          <w:rFonts w:asciiTheme="minorEastAsia" w:eastAsiaTheme="minorEastAsia" w:hAnsiTheme="minorEastAsia" w:cs="宋体" w:hint="eastAsia"/>
          <w:kern w:val="0"/>
          <w:sz w:val="24"/>
          <w:u w:val="single"/>
        </w:rPr>
        <w:t>（填写“项目名称”）</w:t>
      </w:r>
      <w:r w:rsidRPr="00135078">
        <w:rPr>
          <w:rFonts w:asciiTheme="minorEastAsia" w:eastAsiaTheme="minorEastAsia" w:hAnsiTheme="minorEastAsia" w:cs="宋体" w:hint="eastAsia"/>
          <w:kern w:val="0"/>
          <w:sz w:val="24"/>
        </w:rPr>
        <w:t>项目采购活动：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）提供本投标人制造的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）由本投标人承担的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工程，</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）由本投标人提供的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服务；或</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）提供其他残疾人福利性单位制造的</w:t>
      </w:r>
      <w:r w:rsidRPr="00135078">
        <w:rPr>
          <w:rFonts w:asciiTheme="minorEastAsia" w:eastAsiaTheme="minorEastAsia" w:hAnsiTheme="minorEastAsia" w:cs="宋体" w:hint="eastAsia"/>
          <w:kern w:val="0"/>
          <w:sz w:val="24"/>
          <w:u w:val="single"/>
        </w:rPr>
        <w:t>（填写“所投合同包、品目号”）</w:t>
      </w:r>
      <w:r w:rsidRPr="00135078">
        <w:rPr>
          <w:rFonts w:asciiTheme="minorEastAsia" w:eastAsiaTheme="minorEastAsia" w:hAnsiTheme="minorEastAsia" w:cs="宋体" w:hint="eastAsia"/>
          <w:kern w:val="0"/>
          <w:sz w:val="24"/>
        </w:rPr>
        <w:t>货物（不包括使用非残疾人福利性单位注册商标的货物）。</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本投标人对上述声明的真实性负责。如有虚假，将依法承担相应责任。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1、请投标人按照实际情况编制填写本声明函，并在相应的（）中打“√”。</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2、纸质投标文件正本中的本声明函（若有）应为原件。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3、若《残疾人福利性单位声明函》内容不真实，</w:t>
      </w:r>
      <w:r w:rsidRPr="00135078">
        <w:rPr>
          <w:rFonts w:asciiTheme="minorEastAsia" w:eastAsiaTheme="minorEastAsia" w:hAnsiTheme="minorEastAsia" w:cs="宋体" w:hint="eastAsia"/>
          <w:b/>
          <w:bCs/>
          <w:kern w:val="0"/>
          <w:sz w:val="24"/>
        </w:rPr>
        <w:t>视为提供虚假材料</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sidRPr="00135078">
        <w:rPr>
          <w:rFonts w:asciiTheme="minorEastAsia" w:eastAsiaTheme="minorEastAsia" w:hAnsiTheme="minorEastAsia" w:cs="宋体" w:hint="eastAsia"/>
          <w:b/>
          <w:bCs/>
          <w:kern w:val="0"/>
          <w:sz w:val="24"/>
        </w:rPr>
        <w:t>可享受价格扣除。</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三-3招标文件规定的其他价格扣除证明材料（若有）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编制说明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若投标人可享受招标文件规定的除</w:t>
      </w:r>
      <w:r w:rsidRPr="00135078">
        <w:rPr>
          <w:rFonts w:asciiTheme="minorEastAsia" w:eastAsiaTheme="minorEastAsia" w:hAnsiTheme="minorEastAsia" w:cs="宋体" w:hint="eastAsia"/>
          <w:b/>
          <w:bCs/>
          <w:kern w:val="0"/>
          <w:sz w:val="24"/>
        </w:rPr>
        <w:t>“节能（非强制类）、环境标志产品价格扣除”及“小型、微型企业产品等价格扣除”</w:t>
      </w:r>
      <w:r w:rsidRPr="00135078">
        <w:rPr>
          <w:rFonts w:asciiTheme="minorEastAsia" w:eastAsiaTheme="minorEastAsia" w:hAnsiTheme="minorEastAsia" w:cs="宋体" w:hint="eastAsia"/>
          <w:kern w:val="0"/>
          <w:sz w:val="24"/>
        </w:rPr>
        <w:t>外的其他价格扣除优惠，则投标人应按照招标文件要求提供相应证明材料。</w:t>
      </w:r>
    </w:p>
    <w:p w:rsidR="00361DF2" w:rsidRPr="00135078" w:rsidRDefault="00F92907">
      <w:pPr>
        <w:widowControl/>
        <w:spacing w:before="100" w:beforeAutospacing="1" w:after="100" w:afterAutospacing="1" w:line="360" w:lineRule="auto"/>
        <w:ind w:left="720" w:hangingChars="300" w:hanging="72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left="2160" w:hangingChars="900" w:hanging="216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四、招标文件规定的加分证明材料（若有）</w:t>
      </w: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四-1优先类节能产品、环境标志产品加分证明材料（若有）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四-1-①优先类节能产品、环境标志产品统计表（加分适用，若有）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righ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货币及单位：人民币元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6"/>
        <w:gridCol w:w="979"/>
        <w:gridCol w:w="966"/>
        <w:gridCol w:w="985"/>
        <w:gridCol w:w="963"/>
        <w:gridCol w:w="981"/>
        <w:gridCol w:w="2505"/>
      </w:tblGrid>
      <w:tr w:rsidR="00361DF2" w:rsidRPr="00135078">
        <w:trPr>
          <w:tblCellSpacing w:w="15" w:type="dxa"/>
        </w:trPr>
        <w:tc>
          <w:tcPr>
            <w:tcW w:w="92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334" w:type="dxa"/>
            <w:gridSpan w:val="6"/>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本合同包内属于节能、环境标志产品的情况</w:t>
            </w:r>
          </w:p>
        </w:tc>
      </w:tr>
      <w:tr w:rsidR="00361DF2" w:rsidRPr="00135078">
        <w:trPr>
          <w:tblCellSpacing w:w="15" w:type="dxa"/>
        </w:trPr>
        <w:tc>
          <w:tcPr>
            <w:tcW w:w="92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94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93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货物名称</w:t>
            </w:r>
          </w:p>
        </w:tc>
        <w:tc>
          <w:tcPr>
            <w:tcW w:w="955"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单价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933"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数量</w:t>
            </w:r>
          </w:p>
        </w:tc>
        <w:tc>
          <w:tcPr>
            <w:tcW w:w="95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总价</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（现场）</w:t>
            </w:r>
          </w:p>
        </w:tc>
        <w:tc>
          <w:tcPr>
            <w:tcW w:w="2460"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认证种类</w:t>
            </w:r>
          </w:p>
        </w:tc>
      </w:tr>
      <w:tr w:rsidR="00361DF2" w:rsidRPr="00135078">
        <w:trPr>
          <w:tblCellSpacing w:w="15" w:type="dxa"/>
        </w:trPr>
        <w:tc>
          <w:tcPr>
            <w:tcW w:w="921"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94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93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460"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21"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4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93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5"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33"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95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460"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2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备注</w:t>
            </w:r>
          </w:p>
        </w:tc>
        <w:tc>
          <w:tcPr>
            <w:tcW w:w="7334" w:type="dxa"/>
            <w:gridSpan w:val="6"/>
            <w:noWrap/>
            <w:tcMar>
              <w:top w:w="0" w:type="dxa"/>
              <w:left w:w="83" w:type="dxa"/>
              <w:bottom w:w="0" w:type="dxa"/>
              <w:right w:w="83" w:type="dxa"/>
            </w:tcMar>
          </w:tcPr>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a.合同包内属于节能、环境标志产品的报价总金额：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b.合同包投标总价（报价总金额）：</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c.“合同包内属于节能、环境标志产品的报价总金额”占“合同包投标总价（报价总金额）”的比例（以%列示）：</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w:t>
            </w: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1、对节能、环境标志产品计算加分时，只依据投标文件</w:t>
      </w:r>
      <w:r w:rsidRPr="00135078">
        <w:rPr>
          <w:rFonts w:asciiTheme="minorEastAsia" w:eastAsiaTheme="minorEastAsia" w:hAnsiTheme="minorEastAsia" w:cs="宋体" w:hint="eastAsia"/>
          <w:b/>
          <w:bCs/>
          <w:kern w:val="0"/>
          <w:sz w:val="24"/>
        </w:rPr>
        <w:t>“四-1-②优先类节能产品、环境标志产品加分证明材料（加分适用，若有）”。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2、本表以合同包为单位，不同合同包请分别填写；同一合同包请按照其品目号顺序分别填写。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3、具体统计、计算：</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3.1 若节能、环境标志产品仅是构成投标产品的部件、组件或零件，则该投标产品不享受鼓励优惠政策。同一品目中各认证证书不重复计算加分。强制类节能产品不享受加分。</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3.2计算结果若除不尽，可四舍五入保留到小数点后两位。</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3.3投标人应按照招标文件要求认真统计、计算，否则评标委员会不予认定。</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3.4若无节能、环境标志产品，不填写本表，否则，</w:t>
      </w:r>
      <w:r w:rsidRPr="00135078">
        <w:rPr>
          <w:rFonts w:asciiTheme="minorEastAsia" w:eastAsiaTheme="minorEastAsia" w:hAnsiTheme="minorEastAsia" w:cs="宋体" w:hint="eastAsia"/>
          <w:b/>
          <w:bCs/>
          <w:kern w:val="0"/>
          <w:sz w:val="24"/>
        </w:rPr>
        <w:t>视为提供虚假材料</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4、纸质投标文件正本中的本表（若有）应为原件。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br/>
        <w:t>四-1-②优先类节能产品、环境标志产品证明材料（加分适用，若有）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编制说明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除招标文件另有规定外，投标人应按照招标文件第二章（表1）第13项规定提供相应证明材料。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四</w:t>
      </w:r>
      <w:r w:rsidRPr="00135078">
        <w:rPr>
          <w:rFonts w:asciiTheme="minorEastAsia" w:eastAsiaTheme="minorEastAsia" w:hAnsiTheme="minorEastAsia" w:cs="宋体" w:hint="eastAsia"/>
          <w:b/>
          <w:bCs/>
          <w:kern w:val="0"/>
          <w:sz w:val="24"/>
        </w:rPr>
        <w:t>-2招标文件规定的其他加分证明材料（若有）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编制说明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若投标人可享受招标文件规定的除</w:t>
      </w:r>
      <w:r w:rsidRPr="00135078">
        <w:rPr>
          <w:rFonts w:asciiTheme="minorEastAsia" w:eastAsiaTheme="minorEastAsia" w:hAnsiTheme="minorEastAsia" w:cs="宋体" w:hint="eastAsia"/>
          <w:b/>
          <w:bCs/>
          <w:kern w:val="0"/>
          <w:sz w:val="24"/>
        </w:rPr>
        <w:t>“优先类节能产品、环境标志产品加分”</w:t>
      </w:r>
      <w:r w:rsidRPr="00135078">
        <w:rPr>
          <w:rFonts w:asciiTheme="minorEastAsia" w:eastAsiaTheme="minorEastAsia" w:hAnsiTheme="minorEastAsia" w:cs="宋体" w:hint="eastAsia"/>
          <w:kern w:val="0"/>
          <w:sz w:val="24"/>
        </w:rPr>
        <w:t>外的其他加分优惠，则投标人应按照招标文件要求提供相应证明材料。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2"/>
        <w:jc w:val="center"/>
        <w:rPr>
          <w:rFonts w:asciiTheme="minorEastAsia" w:eastAsiaTheme="minorEastAsia" w:hAnsiTheme="minorEastAsia" w:cs="宋体"/>
          <w:b/>
          <w:bCs/>
          <w:kern w:val="0"/>
          <w:sz w:val="24"/>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361DF2">
      <w:pPr>
        <w:pStyle w:val="Default"/>
        <w:rPr>
          <w:rFonts w:asciiTheme="minorEastAsia" w:eastAsiaTheme="minorEastAsia" w:hAnsiTheme="minorEastAsia"/>
          <w:color w:val="auto"/>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lastRenderedPageBreak/>
        <w:t>封面格式</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福建省政府采购投标文件</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（技术商务部分）</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u w:val="single"/>
        </w:rPr>
        <w:t>（填写正本或副本）</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项目名称：</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备案编号：</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招标编号：</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Chars="1118" w:firstLine="2694"/>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所投合同包：</w:t>
      </w:r>
      <w:r w:rsidRPr="00135078">
        <w:rPr>
          <w:rFonts w:asciiTheme="minorEastAsia" w:eastAsiaTheme="minorEastAsia" w:hAnsiTheme="minorEastAsia" w:cs="宋体" w:hint="eastAsia"/>
          <w:b/>
          <w:bCs/>
          <w:kern w:val="0"/>
          <w:sz w:val="24"/>
          <w:u w:val="single"/>
        </w:rPr>
        <w:t>（由投标人填写）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投标人：</w:t>
      </w:r>
      <w:r w:rsidRPr="00135078">
        <w:rPr>
          <w:rFonts w:asciiTheme="minorEastAsia" w:eastAsiaTheme="minorEastAsia" w:hAnsiTheme="minorEastAsia" w:cs="宋体" w:hint="eastAsia"/>
          <w:b/>
          <w:bCs/>
          <w:kern w:val="0"/>
          <w:sz w:val="24"/>
          <w:u w:val="single"/>
        </w:rPr>
        <w:t>（填写“全称”）</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u w:val="single"/>
        </w:rPr>
        <w:t>（由投标人填写）</w:t>
      </w:r>
      <w:r w:rsidRPr="00135078">
        <w:rPr>
          <w:rFonts w:asciiTheme="minorEastAsia" w:eastAsiaTheme="minorEastAsia" w:hAnsiTheme="minorEastAsia" w:cs="宋体" w:hint="eastAsia"/>
          <w:b/>
          <w:bCs/>
          <w:kern w:val="0"/>
          <w:sz w:val="24"/>
        </w:rPr>
        <w:t>年</w:t>
      </w:r>
      <w:r w:rsidRPr="00135078">
        <w:rPr>
          <w:rFonts w:asciiTheme="minorEastAsia" w:eastAsiaTheme="minorEastAsia" w:hAnsiTheme="minorEastAsia" w:cs="宋体" w:hint="eastAsia"/>
          <w:b/>
          <w:bCs/>
          <w:kern w:val="0"/>
          <w:sz w:val="24"/>
          <w:u w:val="single"/>
        </w:rPr>
        <w:t>（由投标人填写）</w:t>
      </w:r>
      <w:r w:rsidRPr="00135078">
        <w:rPr>
          <w:rFonts w:asciiTheme="minorEastAsia" w:eastAsiaTheme="minorEastAsia" w:hAnsiTheme="minorEastAsia" w:cs="宋体" w:hint="eastAsia"/>
          <w:b/>
          <w:bCs/>
          <w:kern w:val="0"/>
          <w:sz w:val="24"/>
        </w:rPr>
        <w:t>月</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361DF2">
      <w:pPr>
        <w:pStyle w:val="a5"/>
        <w:spacing w:line="360" w:lineRule="auto"/>
        <w:ind w:firstLine="560"/>
        <w:rPr>
          <w:rFonts w:asciiTheme="minorEastAsia" w:eastAsiaTheme="minorEastAsia" w:hAnsiTheme="minorEastAsia"/>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br/>
      </w:r>
      <w:r w:rsidRPr="00135078">
        <w:rPr>
          <w:rFonts w:asciiTheme="minorEastAsia" w:eastAsiaTheme="minorEastAsia" w:hAnsiTheme="minorEastAsia" w:cs="宋体" w:hint="eastAsia"/>
          <w:b/>
          <w:bCs/>
          <w:kern w:val="0"/>
          <w:sz w:val="24"/>
        </w:rPr>
        <w:t>索引</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一、标的说明一览表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二、技术和服务要求响应表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三、商务条件响应表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四、投标人提交的其他资料（若有）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技术商务部分中不得出现报价部分的全部或部分的投标报价信息（或组成资料），否则</w:t>
      </w:r>
      <w:r w:rsidRPr="00135078">
        <w:rPr>
          <w:rFonts w:asciiTheme="minorEastAsia" w:eastAsiaTheme="minorEastAsia" w:hAnsiTheme="minorEastAsia" w:cs="宋体" w:hint="eastAsia"/>
          <w:b/>
          <w:bCs/>
          <w:kern w:val="0"/>
          <w:sz w:val="24"/>
        </w:rPr>
        <w:t>符合性审查不合格</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br/>
      </w:r>
      <w:r w:rsidRPr="00135078">
        <w:rPr>
          <w:rFonts w:asciiTheme="minorEastAsia" w:eastAsiaTheme="minorEastAsia" w:hAnsiTheme="minorEastAsia" w:cs="宋体" w:hint="eastAsia"/>
          <w:b/>
          <w:bCs/>
          <w:kern w:val="0"/>
          <w:sz w:val="24"/>
        </w:rPr>
        <w:t>一、标的说明一览表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tbl>
      <w:tblPr>
        <w:tblW w:w="0" w:type="auto"/>
        <w:tblCellSpacing w:w="15"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51"/>
        <w:gridCol w:w="1034"/>
        <w:gridCol w:w="1134"/>
        <w:gridCol w:w="709"/>
        <w:gridCol w:w="754"/>
        <w:gridCol w:w="1798"/>
        <w:gridCol w:w="1984"/>
      </w:tblGrid>
      <w:tr w:rsidR="00361DF2" w:rsidRPr="00135078">
        <w:trPr>
          <w:tblCellSpacing w:w="15" w:type="dxa"/>
        </w:trPr>
        <w:tc>
          <w:tcPr>
            <w:tcW w:w="90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10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投标标的</w:t>
            </w:r>
          </w:p>
        </w:tc>
        <w:tc>
          <w:tcPr>
            <w:tcW w:w="67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数量</w:t>
            </w:r>
          </w:p>
        </w:tc>
        <w:tc>
          <w:tcPr>
            <w:tcW w:w="72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规格</w:t>
            </w:r>
          </w:p>
        </w:tc>
        <w:tc>
          <w:tcPr>
            <w:tcW w:w="1768"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来源地</w:t>
            </w:r>
          </w:p>
        </w:tc>
        <w:tc>
          <w:tcPr>
            <w:tcW w:w="193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备注</w:t>
            </w:r>
          </w:p>
        </w:tc>
      </w:tr>
      <w:tr w:rsidR="00361DF2" w:rsidRPr="00135078">
        <w:trPr>
          <w:tblCellSpacing w:w="15" w:type="dxa"/>
        </w:trPr>
        <w:tc>
          <w:tcPr>
            <w:tcW w:w="906"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0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1104"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67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24"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768"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93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06"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0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67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24"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768"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93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0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004"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104"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67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724"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768"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939"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1、本表应按照下列规定填写：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1.1“合同包”、“品目号”、“投标标的”及“数量”应与招标文件《采购标的一览表》中的有关内容（“合同包”、“品目号”、“采购标的”及“数量”）保持一致。</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1.2“投标标的”为货物的：</w:t>
      </w:r>
      <w:r w:rsidRPr="00135078">
        <w:rPr>
          <w:rFonts w:asciiTheme="minorEastAsia" w:eastAsiaTheme="minorEastAsia" w:hAnsiTheme="minorEastAsia" w:cs="宋体" w:hint="eastAsia"/>
          <w:b/>
          <w:bCs/>
          <w:kern w:val="0"/>
          <w:sz w:val="24"/>
        </w:rPr>
        <w:t>“规格”</w:t>
      </w:r>
      <w:r w:rsidRPr="00135078">
        <w:rPr>
          <w:rFonts w:asciiTheme="minorEastAsia" w:eastAsiaTheme="minorEastAsia" w:hAnsiTheme="minorEastAsia" w:cs="宋体" w:hint="eastAsia"/>
          <w:kern w:val="0"/>
          <w:sz w:val="24"/>
        </w:rPr>
        <w:t>项下应填写货物制造厂商赋予的品牌（属于节能、环保清单产品的货物，填写的品牌名称应与清单载明的品牌名称保持一致）及具体型号。</w:t>
      </w:r>
      <w:r w:rsidRPr="00135078">
        <w:rPr>
          <w:rFonts w:asciiTheme="minorEastAsia" w:eastAsiaTheme="minorEastAsia" w:hAnsiTheme="minorEastAsia" w:cs="宋体" w:hint="eastAsia"/>
          <w:b/>
          <w:bCs/>
          <w:kern w:val="0"/>
          <w:sz w:val="24"/>
        </w:rPr>
        <w:t>“来源地”</w:t>
      </w:r>
      <w:r w:rsidRPr="00135078">
        <w:rPr>
          <w:rFonts w:asciiTheme="minorEastAsia" w:eastAsiaTheme="minorEastAsia" w:hAnsiTheme="minorEastAsia" w:cs="宋体" w:hint="eastAsia"/>
          <w:kern w:val="0"/>
          <w:sz w:val="24"/>
        </w:rPr>
        <w:t>应填写货物的原产地。</w:t>
      </w:r>
      <w:r w:rsidRPr="00135078">
        <w:rPr>
          <w:rFonts w:asciiTheme="minorEastAsia" w:eastAsiaTheme="minorEastAsia" w:hAnsiTheme="minorEastAsia" w:cs="宋体" w:hint="eastAsia"/>
          <w:b/>
          <w:bCs/>
          <w:kern w:val="0"/>
          <w:sz w:val="24"/>
        </w:rPr>
        <w:t>“备注”</w:t>
      </w:r>
      <w:r w:rsidRPr="00135078">
        <w:rPr>
          <w:rFonts w:asciiTheme="minorEastAsia" w:eastAsiaTheme="minorEastAsia" w:hAnsiTheme="minorEastAsia" w:cs="宋体" w:hint="eastAsia"/>
          <w:kern w:val="0"/>
          <w:sz w:val="24"/>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1.3“投标标的”为服务的：</w:t>
      </w:r>
      <w:r w:rsidRPr="00135078">
        <w:rPr>
          <w:rFonts w:asciiTheme="minorEastAsia" w:eastAsiaTheme="minorEastAsia" w:hAnsiTheme="minorEastAsia" w:cs="宋体" w:hint="eastAsia"/>
          <w:b/>
          <w:bCs/>
          <w:kern w:val="0"/>
          <w:sz w:val="24"/>
        </w:rPr>
        <w:t>“规格”</w:t>
      </w:r>
      <w:r w:rsidRPr="00135078">
        <w:rPr>
          <w:rFonts w:asciiTheme="minorEastAsia" w:eastAsiaTheme="minorEastAsia" w:hAnsiTheme="minorEastAsia" w:cs="宋体" w:hint="eastAsia"/>
          <w:kern w:val="0"/>
          <w:sz w:val="24"/>
        </w:rPr>
        <w:t>项下应填写服务提供者提供的服务标准及品牌（若有）。</w:t>
      </w:r>
      <w:r w:rsidRPr="00135078">
        <w:rPr>
          <w:rFonts w:asciiTheme="minorEastAsia" w:eastAsiaTheme="minorEastAsia" w:hAnsiTheme="minorEastAsia" w:cs="宋体" w:hint="eastAsia"/>
          <w:b/>
          <w:bCs/>
          <w:kern w:val="0"/>
          <w:sz w:val="24"/>
        </w:rPr>
        <w:t>“来源地”</w:t>
      </w:r>
      <w:r w:rsidRPr="00135078">
        <w:rPr>
          <w:rFonts w:asciiTheme="minorEastAsia" w:eastAsiaTheme="minorEastAsia" w:hAnsiTheme="minorEastAsia" w:cs="宋体" w:hint="eastAsia"/>
          <w:kern w:val="0"/>
          <w:sz w:val="24"/>
        </w:rPr>
        <w:t>应填写服务提供者的所在地。</w:t>
      </w:r>
      <w:r w:rsidRPr="00135078">
        <w:rPr>
          <w:rFonts w:asciiTheme="minorEastAsia" w:eastAsiaTheme="minorEastAsia" w:hAnsiTheme="minorEastAsia" w:cs="宋体" w:hint="eastAsia"/>
          <w:b/>
          <w:bCs/>
          <w:kern w:val="0"/>
          <w:sz w:val="24"/>
        </w:rPr>
        <w:t>“备注”</w:t>
      </w:r>
      <w:r w:rsidRPr="00135078">
        <w:rPr>
          <w:rFonts w:asciiTheme="minorEastAsia" w:eastAsiaTheme="minorEastAsia" w:hAnsiTheme="minorEastAsia" w:cs="宋体" w:hint="eastAsia"/>
          <w:kern w:val="0"/>
          <w:sz w:val="24"/>
        </w:rPr>
        <w:t>项下应填写关于服务标准所涵盖的具体项目或内容的说明等。</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2、投标人需要说明的内容若需特殊表达，应先在本表中进行相应说明，再另页应答，否则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3、投标文件中涉及</w:t>
      </w:r>
      <w:r w:rsidRPr="00135078">
        <w:rPr>
          <w:rFonts w:asciiTheme="minorEastAsia" w:eastAsiaTheme="minorEastAsia" w:hAnsiTheme="minorEastAsia" w:cs="宋体" w:hint="eastAsia"/>
          <w:b/>
          <w:bCs/>
          <w:kern w:val="0"/>
          <w:sz w:val="24"/>
        </w:rPr>
        <w:t>“投标标的”、“数量”、“规格”、“来源地”</w:t>
      </w:r>
      <w:r w:rsidRPr="00135078">
        <w:rPr>
          <w:rFonts w:asciiTheme="minorEastAsia" w:eastAsiaTheme="minorEastAsia" w:hAnsiTheme="minorEastAsia" w:cs="宋体" w:hint="eastAsia"/>
          <w:kern w:val="0"/>
          <w:sz w:val="24"/>
        </w:rPr>
        <w:t>的内容若不一致，</w:t>
      </w:r>
      <w:r w:rsidRPr="00135078">
        <w:rPr>
          <w:rFonts w:asciiTheme="minorEastAsia" w:eastAsiaTheme="minorEastAsia" w:hAnsiTheme="minorEastAsia" w:cs="宋体" w:hint="eastAsia"/>
          <w:b/>
          <w:bCs/>
          <w:kern w:val="0"/>
          <w:sz w:val="24"/>
        </w:rPr>
        <w:t>应以本表为准</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4、纸质投标文件正本中的本表应为原件。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2"/>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b/>
          <w:bCs/>
          <w:kern w:val="0"/>
          <w:sz w:val="24"/>
        </w:rPr>
        <w:t>二、技术和服务要求响应表</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74"/>
        <w:gridCol w:w="1134"/>
        <w:gridCol w:w="2126"/>
        <w:gridCol w:w="1985"/>
        <w:gridCol w:w="2126"/>
      </w:tblGrid>
      <w:tr w:rsidR="00361DF2" w:rsidRPr="00135078">
        <w:trPr>
          <w:trHeight w:val="201"/>
          <w:tblCellSpacing w:w="15" w:type="dxa"/>
        </w:trPr>
        <w:tc>
          <w:tcPr>
            <w:tcW w:w="92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209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技术和服务要求</w:t>
            </w:r>
          </w:p>
        </w:tc>
        <w:tc>
          <w:tcPr>
            <w:tcW w:w="1955"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投标响应</w:t>
            </w:r>
          </w:p>
        </w:tc>
        <w:tc>
          <w:tcPr>
            <w:tcW w:w="208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是否偏离及说明</w:t>
            </w:r>
          </w:p>
        </w:tc>
      </w:tr>
      <w:tr w:rsidR="00361DF2" w:rsidRPr="00135078">
        <w:trPr>
          <w:tblCellSpacing w:w="15" w:type="dxa"/>
        </w:trPr>
        <w:tc>
          <w:tcPr>
            <w:tcW w:w="929"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2096"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95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081"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29"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2096"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95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081"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929"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09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955"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081"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1、本表应按照下列规定填写：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1.1“技术和服务要求”项下填写的内容应与招标文件第五章“技术和服务要求”的内容保持一致。</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1.2“投标响应”项下应填写具体的响应内容并与“技术和服务要求”项下填写的内容逐项对应；对“技术和服务要求”项下涉及“≥或＞”、“≤或＜”及某个区间值范围内的内容，应填写具体的数值。</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1.3“是否偏离及说明”项下应按下列规定填写：优于的，填写“正偏离”；符合的，填写“无偏离”；低于的，填写“负偏离”。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2、投标人需要说明的内容若需特殊表达，应先在本表中进行相应说明，再    另页应答，否则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3、纸质投标文件正本中的本表应为原件。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361DF2">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b/>
          <w:bCs/>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三、商务条件响应表</w:t>
      </w:r>
    </w:p>
    <w:p w:rsidR="00361DF2" w:rsidRPr="00135078" w:rsidRDefault="00F92907">
      <w:pPr>
        <w:widowControl/>
        <w:spacing w:before="100" w:beforeAutospacing="1" w:after="100" w:afterAutospacing="1" w:line="360" w:lineRule="auto"/>
        <w:ind w:firstLine="480"/>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招标编号：</w:t>
      </w:r>
      <w:r w:rsidRPr="00135078">
        <w:rPr>
          <w:rFonts w:asciiTheme="minorEastAsia" w:eastAsiaTheme="minorEastAsia" w:hAnsiTheme="minorEastAsia" w:cs="宋体" w:hint="eastAsia"/>
          <w:kern w:val="0"/>
          <w:sz w:val="24"/>
          <w:u w:val="singl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116"/>
        <w:gridCol w:w="1134"/>
        <w:gridCol w:w="1586"/>
        <w:gridCol w:w="1465"/>
        <w:gridCol w:w="2902"/>
      </w:tblGrid>
      <w:tr w:rsidR="00361DF2" w:rsidRPr="00135078">
        <w:trPr>
          <w:tblCellSpacing w:w="15" w:type="dxa"/>
        </w:trPr>
        <w:tc>
          <w:tcPr>
            <w:tcW w:w="107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合同包</w:t>
            </w: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品目号</w:t>
            </w:r>
          </w:p>
        </w:tc>
        <w:tc>
          <w:tcPr>
            <w:tcW w:w="1556"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商务条件</w:t>
            </w:r>
          </w:p>
        </w:tc>
        <w:tc>
          <w:tcPr>
            <w:tcW w:w="1435"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投标响应</w:t>
            </w:r>
          </w:p>
        </w:tc>
        <w:tc>
          <w:tcPr>
            <w:tcW w:w="2857"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是否偏离及说明</w:t>
            </w:r>
          </w:p>
        </w:tc>
      </w:tr>
      <w:tr w:rsidR="00361DF2" w:rsidRPr="00135078">
        <w:trPr>
          <w:tblCellSpacing w:w="15" w:type="dxa"/>
        </w:trPr>
        <w:tc>
          <w:tcPr>
            <w:tcW w:w="1071" w:type="dxa"/>
            <w:vMerge w:val="restart"/>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w:t>
            </w:r>
          </w:p>
        </w:tc>
        <w:tc>
          <w:tcPr>
            <w:tcW w:w="1556"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43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857"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1071" w:type="dxa"/>
            <w:vMerge/>
            <w:noWrap/>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104"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556"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435"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857" w:type="dxa"/>
            <w:noWrap/>
            <w:tcMar>
              <w:top w:w="0" w:type="dxa"/>
              <w:left w:w="83" w:type="dxa"/>
              <w:bottom w:w="0" w:type="dxa"/>
              <w:right w:w="83" w:type="dxa"/>
            </w:tcMa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r w:rsidR="00361DF2" w:rsidRPr="00135078">
        <w:trPr>
          <w:tblCellSpacing w:w="15" w:type="dxa"/>
        </w:trPr>
        <w:tc>
          <w:tcPr>
            <w:tcW w:w="1071" w:type="dxa"/>
            <w:noWrap/>
            <w:tcMar>
              <w:top w:w="0" w:type="dxa"/>
              <w:left w:w="83" w:type="dxa"/>
              <w:bottom w:w="0" w:type="dxa"/>
              <w:right w:w="83" w:type="dxa"/>
            </w:tcMar>
            <w:vAlign w:val="center"/>
          </w:tcPr>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w:t>
            </w:r>
          </w:p>
        </w:tc>
        <w:tc>
          <w:tcPr>
            <w:tcW w:w="1104"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556"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1435"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c>
          <w:tcPr>
            <w:tcW w:w="2857" w:type="dxa"/>
            <w:noWrap/>
            <w:tcMar>
              <w:top w:w="0" w:type="dxa"/>
              <w:left w:w="83" w:type="dxa"/>
              <w:bottom w:w="0" w:type="dxa"/>
              <w:right w:w="83" w:type="dxa"/>
            </w:tcMar>
            <w:vAlign w:val="center"/>
          </w:tcPr>
          <w:p w:rsidR="00361DF2" w:rsidRPr="00135078" w:rsidRDefault="00361DF2">
            <w:pPr>
              <w:widowControl/>
              <w:spacing w:line="360" w:lineRule="auto"/>
              <w:ind w:firstLine="480"/>
              <w:jc w:val="left"/>
              <w:rPr>
                <w:rFonts w:asciiTheme="minorEastAsia" w:eastAsiaTheme="minorEastAsia" w:hAnsiTheme="minorEastAsia" w:cs="宋体"/>
                <w:kern w:val="0"/>
                <w:sz w:val="24"/>
              </w:rPr>
            </w:pPr>
          </w:p>
        </w:tc>
      </w:tr>
    </w:tbl>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★注意：</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1、本表应按照下列规定填写：</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1.1“商务条件”项下填写的内容应与招标文件第五章“商务条件”的内容保持一致。</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1.2“投标响应”项下应填写具体的响应内容并与“商务条件”项下填写的内容逐项对应；对“商务条件”项下涉及“≥或＞”、“≤或＜”及某个区间值范围内的内容，应填写具体的数值。</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1.3“是否偏离及说明”项下应按下列规定填写：优于的，填写“正偏离”；符合的，填写“无偏离”；低于的，填写“负偏离”。</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2、投标人需要说明的内容若需特殊表达，应先在本表中进行相应说明，再另页应答，否则</w:t>
      </w:r>
      <w:r w:rsidRPr="00135078">
        <w:rPr>
          <w:rFonts w:asciiTheme="minorEastAsia" w:eastAsiaTheme="minorEastAsia" w:hAnsiTheme="minorEastAsia" w:cs="宋体" w:hint="eastAsia"/>
          <w:b/>
          <w:bCs/>
          <w:kern w:val="0"/>
          <w:sz w:val="24"/>
        </w:rPr>
        <w:t>投标无效</w:t>
      </w:r>
      <w:r w:rsidRPr="00135078">
        <w:rPr>
          <w:rFonts w:asciiTheme="minorEastAsia" w:eastAsiaTheme="minorEastAsia" w:hAnsiTheme="minorEastAsia" w:cs="宋体" w:hint="eastAsia"/>
          <w:kern w:val="0"/>
          <w:sz w:val="24"/>
        </w:rPr>
        <w:t>。</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3、纸质投标文件正本中的本表应为原件</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w:t>
      </w:r>
      <w:r w:rsidRPr="00135078">
        <w:rPr>
          <w:rFonts w:asciiTheme="minorEastAsia" w:eastAsiaTheme="minorEastAsia" w:hAnsiTheme="minorEastAsia" w:cs="宋体" w:hint="eastAsia"/>
          <w:kern w:val="0"/>
          <w:sz w:val="24"/>
          <w:u w:val="single"/>
        </w:rPr>
        <w:t>（全称并加盖单位公章）</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投标人代表签字：</w:t>
      </w:r>
      <w:r w:rsidRPr="00135078">
        <w:rPr>
          <w:rFonts w:asciiTheme="minorEastAsia" w:eastAsiaTheme="minorEastAsia" w:hAnsiTheme="minorEastAsia" w:cs="宋体" w:hint="eastAsia"/>
          <w:kern w:val="0"/>
          <w:sz w:val="24"/>
          <w:u w:val="single"/>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日期：</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年</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月</w:t>
      </w:r>
      <w:r w:rsidRPr="00135078">
        <w:rPr>
          <w:rFonts w:asciiTheme="minorEastAsia" w:eastAsiaTheme="minorEastAsia" w:hAnsiTheme="minorEastAsia" w:cs="宋体" w:hint="eastAsia"/>
          <w:kern w:val="0"/>
          <w:sz w:val="24"/>
          <w:u w:val="single"/>
        </w:rPr>
        <w:t>   </w:t>
      </w:r>
      <w:r w:rsidRPr="00135078">
        <w:rPr>
          <w:rFonts w:asciiTheme="minorEastAsia" w:eastAsiaTheme="minorEastAsia" w:hAnsiTheme="minorEastAsia" w:cs="宋体" w:hint="eastAsia"/>
          <w:kern w:val="0"/>
          <w:sz w:val="24"/>
        </w:rPr>
        <w:t>日</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 </w:t>
      </w:r>
    </w:p>
    <w:p w:rsidR="00361DF2" w:rsidRPr="00135078" w:rsidRDefault="00361DF2">
      <w:pPr>
        <w:widowControl/>
        <w:spacing w:before="100" w:beforeAutospacing="1" w:after="100" w:afterAutospacing="1" w:line="360" w:lineRule="auto"/>
        <w:ind w:firstLine="480"/>
        <w:jc w:val="left"/>
        <w:rPr>
          <w:rFonts w:asciiTheme="minorEastAsia" w:eastAsiaTheme="minorEastAsia" w:hAnsiTheme="minorEastAsia" w:cs="宋体"/>
          <w:kern w:val="0"/>
          <w:sz w:val="24"/>
        </w:rPr>
      </w:pP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br/>
      </w:r>
      <w:r w:rsidRPr="00135078">
        <w:rPr>
          <w:rFonts w:asciiTheme="minorEastAsia" w:eastAsiaTheme="minorEastAsia" w:hAnsiTheme="minorEastAsia" w:cs="宋体" w:hint="eastAsia"/>
          <w:b/>
          <w:bCs/>
          <w:kern w:val="0"/>
          <w:sz w:val="24"/>
        </w:rPr>
        <w:t>四、投标人提交的其他资料（若有）</w:t>
      </w:r>
    </w:p>
    <w:p w:rsidR="00361DF2" w:rsidRPr="00135078" w:rsidRDefault="00F92907">
      <w:pPr>
        <w:widowControl/>
        <w:spacing w:before="100" w:beforeAutospacing="1" w:after="100" w:afterAutospacing="1" w:line="360" w:lineRule="auto"/>
        <w:ind w:firstLine="480"/>
        <w:jc w:val="center"/>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编制说明</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1、招标文件要求提交的除</w:t>
      </w:r>
      <w:r w:rsidRPr="00135078">
        <w:rPr>
          <w:rFonts w:asciiTheme="minorEastAsia" w:eastAsiaTheme="minorEastAsia" w:hAnsiTheme="minorEastAsia" w:cs="宋体" w:hint="eastAsia"/>
          <w:b/>
          <w:bCs/>
          <w:kern w:val="0"/>
          <w:sz w:val="24"/>
        </w:rPr>
        <w:t>“资格及资信证明部分”、“报价部分”</w:t>
      </w:r>
      <w:r w:rsidRPr="00135078">
        <w:rPr>
          <w:rFonts w:asciiTheme="minorEastAsia" w:eastAsiaTheme="minorEastAsia" w:hAnsiTheme="minorEastAsia" w:cs="宋体" w:hint="eastAsia"/>
          <w:kern w:val="0"/>
          <w:sz w:val="24"/>
        </w:rPr>
        <w:t>外的其他证明材料或资料加盖投标人的单位公章后应在此项下提交。</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t>2、招标文件要求投标人提供方案（包括但不限于：组织、实施、技术、服务方案等）的，投标人应在此项下提交。</w:t>
      </w:r>
    </w:p>
    <w:p w:rsidR="00361DF2" w:rsidRPr="00135078" w:rsidRDefault="00F92907">
      <w:pPr>
        <w:widowControl/>
        <w:spacing w:before="100" w:beforeAutospacing="1" w:after="100" w:afterAutospacing="1" w:line="360" w:lineRule="auto"/>
        <w:ind w:firstLine="480"/>
        <w:jc w:val="left"/>
        <w:rPr>
          <w:rFonts w:asciiTheme="minorEastAsia" w:eastAsiaTheme="minorEastAsia" w:hAnsiTheme="minorEastAsia" w:cs="宋体"/>
          <w:kern w:val="0"/>
          <w:sz w:val="24"/>
        </w:rPr>
      </w:pPr>
      <w:r w:rsidRPr="00135078">
        <w:rPr>
          <w:rFonts w:asciiTheme="minorEastAsia" w:eastAsiaTheme="minorEastAsia" w:hAnsiTheme="minorEastAsia" w:cs="宋体" w:hint="eastAsia"/>
          <w:kern w:val="0"/>
          <w:sz w:val="24"/>
        </w:rPr>
        <w:lastRenderedPageBreak/>
        <w:t>3、除招标文件另有规定外，投标人认为需要提交的其他证明材料或资料加盖投标人的单位公章后应在此项下提交。</w:t>
      </w:r>
    </w:p>
    <w:p w:rsidR="00361DF2" w:rsidRPr="00135078" w:rsidRDefault="00361DF2">
      <w:pPr>
        <w:pStyle w:val="Default"/>
        <w:rPr>
          <w:rFonts w:asciiTheme="minorEastAsia" w:eastAsiaTheme="minorEastAsia" w:hAnsiTheme="minorEastAsia"/>
          <w:color w:val="auto"/>
        </w:rPr>
      </w:pPr>
    </w:p>
    <w:sectPr w:rsidR="00361DF2" w:rsidRPr="00135078" w:rsidSect="00361DF2">
      <w:headerReference w:type="even" r:id="rId9"/>
      <w:headerReference w:type="default" r:id="rId10"/>
      <w:footerReference w:type="even" r:id="rId11"/>
      <w:footerReference w:type="default" r:id="rId12"/>
      <w:headerReference w:type="first" r:id="rId13"/>
      <w:footerReference w:type="first" r:id="rId14"/>
      <w:pgSz w:w="11906" w:h="16838"/>
      <w:pgMar w:top="1191" w:right="1191" w:bottom="1191" w:left="1191" w:header="851"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3A3" w:rsidRDefault="007223A3" w:rsidP="00E8181E">
      <w:pPr>
        <w:spacing w:line="240" w:lineRule="auto"/>
        <w:ind w:firstLine="560"/>
      </w:pPr>
      <w:r>
        <w:separator/>
      </w:r>
    </w:p>
  </w:endnote>
  <w:endnote w:type="continuationSeparator" w:id="1">
    <w:p w:rsidR="007223A3" w:rsidRDefault="007223A3" w:rsidP="00E8181E">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068CCF28-C4A7-42E3-BB9F-850219ADE03A}"/>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2" w:subsetted="1" w:fontKey="{1048269C-866D-41DE-BD39-2C2606656CD3}"/>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F2" w:rsidRDefault="00361DF2">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F2" w:rsidRDefault="00582DF7">
    <w:pPr>
      <w:pStyle w:val="a9"/>
      <w:ind w:firstLine="360"/>
    </w:pPr>
    <w:r>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amWntAQAA1QMAAA4AAABkcnMvZTJvRG9jLnhtbK1TwY7TMBC9I/EP&#10;lu80aRGrKmq6WqgWISFAWvgA13EaS7bH8rhNygfAH3Diwp3v6nfs2Em7aLnsYS/JjGfmzbzn8ep6&#10;sIYdVEANrubzWcmZchIa7XY1//b19tWSM4zCNcKAUzU/KuTX65cvVr2v1AI6MI0KjEAcVr2veRej&#10;r4oCZaeswBl45SjYQrAikht2RRNET+jWFIuyvCp6CI0PIBUinW7GIJ8Qw1MAoW21VBuQe6tcHFGD&#10;MiISJey0R77O07atkvFz26KKzNScmMb8pSZkb9O3WK9EtQvCd1pOI4injPCIkxXaUdML1EZEwfZB&#10;/wdltQyA0MaZBFuMRLIixGJePtLmrhNeZS4kNfqL6Ph8sPLT4UtguqFN4MwJSxd++vXz9Pvv6c8P&#10;tkjy9B4ryrrzlBeHtzCk1Okc6TCxHtpg05/4MIqTuMeLuGqITKai5WK5LCkkKXZ2CKd4KPcB43sF&#10;liWj5oFuL4sqDh8xjqnnlNTNwa02hs5FZRzra371+k2ZCy4RAjcuJai8CxNMojSOnqw4bIeJzxaa&#10;I9Gk10HtOwjfOetpN2ru6ClwZj44kj6t0dkIZ2N7NoSTVFjzyNlovovjuu190LuOcOd5RPQ3+0gE&#10;Mq80xtib9EgO3XZWZtrMtE7/+jnr4TWu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phqZ&#10;ae0BAADVAwAADgAAAAAAAAABACAAAAAfAQAAZHJzL2Uyb0RvYy54bWxQSwUGAAAAAAYABgBZAQAA&#10;fgUAAAAA&#10;" filled="f" stroked="f" strokeweight=".5pt">
          <v:textbox style="mso-fit-shape-to-text:t" inset="0,0,0,0">
            <w:txbxContent>
              <w:p w:rsidR="00361DF2" w:rsidRDefault="00F92907">
                <w:pPr>
                  <w:pStyle w:val="a9"/>
                  <w:ind w:firstLine="360"/>
                  <w:rPr>
                    <w:rFonts w:eastAsiaTheme="minorEastAsia"/>
                  </w:rPr>
                </w:pPr>
                <w:r>
                  <w:rPr>
                    <w:rFonts w:hint="eastAsia"/>
                  </w:rPr>
                  <w:t>第</w:t>
                </w:r>
                <w:r>
                  <w:rPr>
                    <w:rFonts w:hint="eastAsia"/>
                  </w:rPr>
                  <w:t xml:space="preserve"> </w:t>
                </w:r>
                <w:r w:rsidR="00582DF7">
                  <w:fldChar w:fldCharType="begin"/>
                </w:r>
                <w:r>
                  <w:instrText xml:space="preserve"> PAGE  \* MERGEFORMAT </w:instrText>
                </w:r>
                <w:r w:rsidR="00582DF7">
                  <w:fldChar w:fldCharType="separate"/>
                </w:r>
                <w:r w:rsidR="00135078">
                  <w:rPr>
                    <w:noProof/>
                  </w:rPr>
                  <w:t>92</w:t>
                </w:r>
                <w:r w:rsidR="00582DF7">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135078">
                    <w:rPr>
                      <w:noProof/>
                    </w:rPr>
                    <w:t>92</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F2" w:rsidRDefault="00361DF2">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3A3" w:rsidRDefault="007223A3" w:rsidP="00E8181E">
      <w:pPr>
        <w:spacing w:line="240" w:lineRule="auto"/>
        <w:ind w:firstLine="560"/>
      </w:pPr>
      <w:r>
        <w:separator/>
      </w:r>
    </w:p>
  </w:footnote>
  <w:footnote w:type="continuationSeparator" w:id="1">
    <w:p w:rsidR="007223A3" w:rsidRDefault="007223A3" w:rsidP="00E8181E">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F2" w:rsidRDefault="00361DF2">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F2" w:rsidRDefault="00361DF2">
    <w:pPr>
      <w:pStyle w:val="aa"/>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F2" w:rsidRDefault="00361DF2">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592812"/>
    <w:multiLevelType w:val="multilevel"/>
    <w:tmpl w:val="AF592812"/>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TrueTypeFonts/>
  <w:saveSubsetFonts/>
  <w:bordersDoNotSurroundHeader/>
  <w:bordersDoNotSurroundFooter/>
  <w:hideSpellingErrors/>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3553B4B"/>
    <w:rsid w:val="00010EA4"/>
    <w:rsid w:val="00021BED"/>
    <w:rsid w:val="0008412E"/>
    <w:rsid w:val="000921B7"/>
    <w:rsid w:val="00096AB0"/>
    <w:rsid w:val="000C605D"/>
    <w:rsid w:val="000D16FB"/>
    <w:rsid w:val="000E3EA3"/>
    <w:rsid w:val="000E6463"/>
    <w:rsid w:val="000F2DC0"/>
    <w:rsid w:val="00122CC3"/>
    <w:rsid w:val="00130DDE"/>
    <w:rsid w:val="00135078"/>
    <w:rsid w:val="001504DC"/>
    <w:rsid w:val="001C1853"/>
    <w:rsid w:val="00206041"/>
    <w:rsid w:val="0021735B"/>
    <w:rsid w:val="00224270"/>
    <w:rsid w:val="00224D1E"/>
    <w:rsid w:val="00231E36"/>
    <w:rsid w:val="0029453E"/>
    <w:rsid w:val="002968E2"/>
    <w:rsid w:val="00307B4D"/>
    <w:rsid w:val="00311F70"/>
    <w:rsid w:val="003149BF"/>
    <w:rsid w:val="00336A4B"/>
    <w:rsid w:val="00351CCE"/>
    <w:rsid w:val="00353728"/>
    <w:rsid w:val="0035451D"/>
    <w:rsid w:val="00361DF2"/>
    <w:rsid w:val="00373556"/>
    <w:rsid w:val="003E76CD"/>
    <w:rsid w:val="003F019E"/>
    <w:rsid w:val="00430352"/>
    <w:rsid w:val="00432AC6"/>
    <w:rsid w:val="00451775"/>
    <w:rsid w:val="00451D91"/>
    <w:rsid w:val="00453E72"/>
    <w:rsid w:val="00454F74"/>
    <w:rsid w:val="004C161B"/>
    <w:rsid w:val="00525EE2"/>
    <w:rsid w:val="005340BE"/>
    <w:rsid w:val="005612B8"/>
    <w:rsid w:val="00582DF7"/>
    <w:rsid w:val="005B4137"/>
    <w:rsid w:val="005E318D"/>
    <w:rsid w:val="005E4973"/>
    <w:rsid w:val="0061406D"/>
    <w:rsid w:val="00616DC4"/>
    <w:rsid w:val="00647BE9"/>
    <w:rsid w:val="00653A3E"/>
    <w:rsid w:val="006551EF"/>
    <w:rsid w:val="006747E7"/>
    <w:rsid w:val="006757CF"/>
    <w:rsid w:val="00677121"/>
    <w:rsid w:val="00696096"/>
    <w:rsid w:val="006D1B5F"/>
    <w:rsid w:val="00717260"/>
    <w:rsid w:val="007223A3"/>
    <w:rsid w:val="00754D78"/>
    <w:rsid w:val="007562B6"/>
    <w:rsid w:val="00774BA5"/>
    <w:rsid w:val="00797D10"/>
    <w:rsid w:val="007E4E54"/>
    <w:rsid w:val="008043D3"/>
    <w:rsid w:val="00823D66"/>
    <w:rsid w:val="00873D40"/>
    <w:rsid w:val="008B1F3A"/>
    <w:rsid w:val="008B7745"/>
    <w:rsid w:val="008C60BF"/>
    <w:rsid w:val="008D65C9"/>
    <w:rsid w:val="008F171B"/>
    <w:rsid w:val="008F4FED"/>
    <w:rsid w:val="00940A43"/>
    <w:rsid w:val="009410AD"/>
    <w:rsid w:val="00980A45"/>
    <w:rsid w:val="00984537"/>
    <w:rsid w:val="009B597A"/>
    <w:rsid w:val="009C3F39"/>
    <w:rsid w:val="00A41459"/>
    <w:rsid w:val="00A639E2"/>
    <w:rsid w:val="00A8185F"/>
    <w:rsid w:val="00A83E89"/>
    <w:rsid w:val="00AB58B1"/>
    <w:rsid w:val="00AE47D9"/>
    <w:rsid w:val="00B40A3F"/>
    <w:rsid w:val="00B46C03"/>
    <w:rsid w:val="00B52D3A"/>
    <w:rsid w:val="00B56DB2"/>
    <w:rsid w:val="00B63790"/>
    <w:rsid w:val="00B9290D"/>
    <w:rsid w:val="00BF1ED8"/>
    <w:rsid w:val="00C00E35"/>
    <w:rsid w:val="00C02CEF"/>
    <w:rsid w:val="00C2726B"/>
    <w:rsid w:val="00C31742"/>
    <w:rsid w:val="00CA0650"/>
    <w:rsid w:val="00CC5EF0"/>
    <w:rsid w:val="00CD2954"/>
    <w:rsid w:val="00CF0478"/>
    <w:rsid w:val="00CF3141"/>
    <w:rsid w:val="00CF526D"/>
    <w:rsid w:val="00CF6FB0"/>
    <w:rsid w:val="00D21083"/>
    <w:rsid w:val="00D90E9C"/>
    <w:rsid w:val="00D975A4"/>
    <w:rsid w:val="00DB57A1"/>
    <w:rsid w:val="00DC72E7"/>
    <w:rsid w:val="00DF5B74"/>
    <w:rsid w:val="00E5053D"/>
    <w:rsid w:val="00E67DB6"/>
    <w:rsid w:val="00E8181E"/>
    <w:rsid w:val="00EA3873"/>
    <w:rsid w:val="00ED0234"/>
    <w:rsid w:val="00ED3F2E"/>
    <w:rsid w:val="00EE1082"/>
    <w:rsid w:val="00EF2F9F"/>
    <w:rsid w:val="00F72338"/>
    <w:rsid w:val="00F9212F"/>
    <w:rsid w:val="00F92907"/>
    <w:rsid w:val="00FA4D2A"/>
    <w:rsid w:val="00FB0333"/>
    <w:rsid w:val="00FE6F17"/>
    <w:rsid w:val="00FF142B"/>
    <w:rsid w:val="01065434"/>
    <w:rsid w:val="012149B2"/>
    <w:rsid w:val="013F41E5"/>
    <w:rsid w:val="01490E75"/>
    <w:rsid w:val="014F5577"/>
    <w:rsid w:val="016A47F2"/>
    <w:rsid w:val="0174787E"/>
    <w:rsid w:val="01C4229B"/>
    <w:rsid w:val="01CE458D"/>
    <w:rsid w:val="02321E40"/>
    <w:rsid w:val="0236032D"/>
    <w:rsid w:val="024B6127"/>
    <w:rsid w:val="02590491"/>
    <w:rsid w:val="028D0FE4"/>
    <w:rsid w:val="02985D45"/>
    <w:rsid w:val="02B7527B"/>
    <w:rsid w:val="02BF3853"/>
    <w:rsid w:val="03965C02"/>
    <w:rsid w:val="039A625F"/>
    <w:rsid w:val="03B36527"/>
    <w:rsid w:val="04236C25"/>
    <w:rsid w:val="042F539C"/>
    <w:rsid w:val="042F7766"/>
    <w:rsid w:val="04883A02"/>
    <w:rsid w:val="04AE5DCF"/>
    <w:rsid w:val="04B14344"/>
    <w:rsid w:val="04DE5909"/>
    <w:rsid w:val="04EC2EBF"/>
    <w:rsid w:val="050429E2"/>
    <w:rsid w:val="05065D2B"/>
    <w:rsid w:val="0512459F"/>
    <w:rsid w:val="051563B5"/>
    <w:rsid w:val="053F4792"/>
    <w:rsid w:val="055F50A1"/>
    <w:rsid w:val="05640727"/>
    <w:rsid w:val="057319A3"/>
    <w:rsid w:val="058746EA"/>
    <w:rsid w:val="05AB2BF5"/>
    <w:rsid w:val="05D90726"/>
    <w:rsid w:val="067E3A53"/>
    <w:rsid w:val="06B163D2"/>
    <w:rsid w:val="06BD62EA"/>
    <w:rsid w:val="06D25DC6"/>
    <w:rsid w:val="06F16884"/>
    <w:rsid w:val="06F32F91"/>
    <w:rsid w:val="070D5F0F"/>
    <w:rsid w:val="07206F33"/>
    <w:rsid w:val="0739191A"/>
    <w:rsid w:val="07444B57"/>
    <w:rsid w:val="077338BC"/>
    <w:rsid w:val="07741766"/>
    <w:rsid w:val="077E6F02"/>
    <w:rsid w:val="078E27BC"/>
    <w:rsid w:val="07923333"/>
    <w:rsid w:val="07CC2FD8"/>
    <w:rsid w:val="07DE04CF"/>
    <w:rsid w:val="07E46C1A"/>
    <w:rsid w:val="08127003"/>
    <w:rsid w:val="08127FDC"/>
    <w:rsid w:val="082A4570"/>
    <w:rsid w:val="082E7AC8"/>
    <w:rsid w:val="085E4114"/>
    <w:rsid w:val="0869421A"/>
    <w:rsid w:val="08B759F6"/>
    <w:rsid w:val="08BB5FCA"/>
    <w:rsid w:val="08E3679E"/>
    <w:rsid w:val="08E665BB"/>
    <w:rsid w:val="08F466A3"/>
    <w:rsid w:val="0908074C"/>
    <w:rsid w:val="090F2582"/>
    <w:rsid w:val="09247EE3"/>
    <w:rsid w:val="095C49CF"/>
    <w:rsid w:val="096858A3"/>
    <w:rsid w:val="0978388D"/>
    <w:rsid w:val="09A158D2"/>
    <w:rsid w:val="09E30D0E"/>
    <w:rsid w:val="0A401909"/>
    <w:rsid w:val="0A4A2B69"/>
    <w:rsid w:val="0A4F272F"/>
    <w:rsid w:val="0A716EA8"/>
    <w:rsid w:val="0A980D59"/>
    <w:rsid w:val="0AC03BE8"/>
    <w:rsid w:val="0AC91B0F"/>
    <w:rsid w:val="0AD552B4"/>
    <w:rsid w:val="0AE575EC"/>
    <w:rsid w:val="0B09338E"/>
    <w:rsid w:val="0B245AE6"/>
    <w:rsid w:val="0B55431B"/>
    <w:rsid w:val="0B58240B"/>
    <w:rsid w:val="0B5E3CDF"/>
    <w:rsid w:val="0B60606B"/>
    <w:rsid w:val="0B6B4358"/>
    <w:rsid w:val="0BA52105"/>
    <w:rsid w:val="0BAB45F3"/>
    <w:rsid w:val="0BC216F7"/>
    <w:rsid w:val="0C0E1276"/>
    <w:rsid w:val="0C7D5DC2"/>
    <w:rsid w:val="0C9766FA"/>
    <w:rsid w:val="0CC57F05"/>
    <w:rsid w:val="0CD52851"/>
    <w:rsid w:val="0CEB733B"/>
    <w:rsid w:val="0CFE0FBD"/>
    <w:rsid w:val="0D25554D"/>
    <w:rsid w:val="0D3D08C3"/>
    <w:rsid w:val="0D835EA3"/>
    <w:rsid w:val="0DA82AC6"/>
    <w:rsid w:val="0DE70E6E"/>
    <w:rsid w:val="0DF14B4D"/>
    <w:rsid w:val="0E8D4EF7"/>
    <w:rsid w:val="0E9C1ED3"/>
    <w:rsid w:val="0EF240F8"/>
    <w:rsid w:val="0F2C7E59"/>
    <w:rsid w:val="0FAB3B7F"/>
    <w:rsid w:val="0FB033FA"/>
    <w:rsid w:val="0FB64051"/>
    <w:rsid w:val="0FC02C76"/>
    <w:rsid w:val="0FC13BAD"/>
    <w:rsid w:val="0FEE7C72"/>
    <w:rsid w:val="0FEF50F3"/>
    <w:rsid w:val="106B0F3B"/>
    <w:rsid w:val="10743D50"/>
    <w:rsid w:val="10DB5B6C"/>
    <w:rsid w:val="10DF1A21"/>
    <w:rsid w:val="10E026DE"/>
    <w:rsid w:val="10F3668E"/>
    <w:rsid w:val="111E52A3"/>
    <w:rsid w:val="11407DC8"/>
    <w:rsid w:val="11655B7C"/>
    <w:rsid w:val="11C10085"/>
    <w:rsid w:val="11C57A0D"/>
    <w:rsid w:val="11C92A40"/>
    <w:rsid w:val="11D26247"/>
    <w:rsid w:val="11D478AD"/>
    <w:rsid w:val="12155165"/>
    <w:rsid w:val="12563D11"/>
    <w:rsid w:val="125C7D0B"/>
    <w:rsid w:val="126D4065"/>
    <w:rsid w:val="12AB46D3"/>
    <w:rsid w:val="12E64BDB"/>
    <w:rsid w:val="12F73EA4"/>
    <w:rsid w:val="133767D0"/>
    <w:rsid w:val="138B0924"/>
    <w:rsid w:val="13C67FBE"/>
    <w:rsid w:val="13FA21F2"/>
    <w:rsid w:val="140041B6"/>
    <w:rsid w:val="142263B3"/>
    <w:rsid w:val="14336BC1"/>
    <w:rsid w:val="144D2420"/>
    <w:rsid w:val="145C43AE"/>
    <w:rsid w:val="14734D7D"/>
    <w:rsid w:val="14815336"/>
    <w:rsid w:val="149634AF"/>
    <w:rsid w:val="14BE6A7C"/>
    <w:rsid w:val="154862DA"/>
    <w:rsid w:val="156E49D6"/>
    <w:rsid w:val="15AA4DA4"/>
    <w:rsid w:val="15BE5A43"/>
    <w:rsid w:val="15F35129"/>
    <w:rsid w:val="16283569"/>
    <w:rsid w:val="16395ED7"/>
    <w:rsid w:val="16675E4A"/>
    <w:rsid w:val="16A00A5E"/>
    <w:rsid w:val="16E9375A"/>
    <w:rsid w:val="1704519F"/>
    <w:rsid w:val="17281105"/>
    <w:rsid w:val="17986C59"/>
    <w:rsid w:val="17B771C7"/>
    <w:rsid w:val="17D43AEB"/>
    <w:rsid w:val="17D64E53"/>
    <w:rsid w:val="17FB0558"/>
    <w:rsid w:val="18047005"/>
    <w:rsid w:val="180948B4"/>
    <w:rsid w:val="18726710"/>
    <w:rsid w:val="190D23B8"/>
    <w:rsid w:val="192C6B04"/>
    <w:rsid w:val="194223E1"/>
    <w:rsid w:val="19534586"/>
    <w:rsid w:val="196755C5"/>
    <w:rsid w:val="19702A13"/>
    <w:rsid w:val="1978492D"/>
    <w:rsid w:val="1A053D47"/>
    <w:rsid w:val="1A0F597C"/>
    <w:rsid w:val="1A2A61EA"/>
    <w:rsid w:val="1A501542"/>
    <w:rsid w:val="1A773E72"/>
    <w:rsid w:val="1A814CC0"/>
    <w:rsid w:val="1AC3065E"/>
    <w:rsid w:val="1AE85616"/>
    <w:rsid w:val="1B021822"/>
    <w:rsid w:val="1B185F71"/>
    <w:rsid w:val="1B1C3559"/>
    <w:rsid w:val="1B2859E5"/>
    <w:rsid w:val="1B4D0AB8"/>
    <w:rsid w:val="1B6C0938"/>
    <w:rsid w:val="1B7926AB"/>
    <w:rsid w:val="1B8A5590"/>
    <w:rsid w:val="1BAF2BAB"/>
    <w:rsid w:val="1BD364A1"/>
    <w:rsid w:val="1BF5576E"/>
    <w:rsid w:val="1C1047B6"/>
    <w:rsid w:val="1C27440D"/>
    <w:rsid w:val="1C470E99"/>
    <w:rsid w:val="1C626917"/>
    <w:rsid w:val="1C6530BD"/>
    <w:rsid w:val="1CBC7692"/>
    <w:rsid w:val="1CFE232A"/>
    <w:rsid w:val="1D045E7C"/>
    <w:rsid w:val="1D3732CE"/>
    <w:rsid w:val="1D563BCE"/>
    <w:rsid w:val="1D6E362E"/>
    <w:rsid w:val="1D872198"/>
    <w:rsid w:val="1DA03EEF"/>
    <w:rsid w:val="1DA061B3"/>
    <w:rsid w:val="1DD10844"/>
    <w:rsid w:val="1DDE0EC5"/>
    <w:rsid w:val="1DED59B6"/>
    <w:rsid w:val="1DEF67CF"/>
    <w:rsid w:val="1E04643F"/>
    <w:rsid w:val="1E06120E"/>
    <w:rsid w:val="1E3C3DBA"/>
    <w:rsid w:val="1E69378E"/>
    <w:rsid w:val="1E863250"/>
    <w:rsid w:val="1E8813DF"/>
    <w:rsid w:val="1E9A5EA8"/>
    <w:rsid w:val="1EC168D2"/>
    <w:rsid w:val="1EC90349"/>
    <w:rsid w:val="1EF246EF"/>
    <w:rsid w:val="1EF373B1"/>
    <w:rsid w:val="1EFF26A0"/>
    <w:rsid w:val="1F1E2C2A"/>
    <w:rsid w:val="1F2D0369"/>
    <w:rsid w:val="1F2F7BEB"/>
    <w:rsid w:val="1F5A08DC"/>
    <w:rsid w:val="1FBA1F7F"/>
    <w:rsid w:val="1FCE1391"/>
    <w:rsid w:val="1FFF359B"/>
    <w:rsid w:val="200A0AFB"/>
    <w:rsid w:val="203D5DF4"/>
    <w:rsid w:val="20585B43"/>
    <w:rsid w:val="20633145"/>
    <w:rsid w:val="2065713F"/>
    <w:rsid w:val="20B05790"/>
    <w:rsid w:val="20C02668"/>
    <w:rsid w:val="211932E4"/>
    <w:rsid w:val="211F4BF4"/>
    <w:rsid w:val="21361889"/>
    <w:rsid w:val="216D2826"/>
    <w:rsid w:val="219F3BAE"/>
    <w:rsid w:val="21D033E1"/>
    <w:rsid w:val="21F80B9B"/>
    <w:rsid w:val="22094455"/>
    <w:rsid w:val="223C0C75"/>
    <w:rsid w:val="224B680A"/>
    <w:rsid w:val="227027DD"/>
    <w:rsid w:val="227F4C8E"/>
    <w:rsid w:val="229B3B02"/>
    <w:rsid w:val="22B9288C"/>
    <w:rsid w:val="22FC1751"/>
    <w:rsid w:val="23163AC4"/>
    <w:rsid w:val="232C6B4C"/>
    <w:rsid w:val="238D2FE2"/>
    <w:rsid w:val="23970480"/>
    <w:rsid w:val="23C31E27"/>
    <w:rsid w:val="23D31D46"/>
    <w:rsid w:val="23D764D9"/>
    <w:rsid w:val="24420FB3"/>
    <w:rsid w:val="24762AF6"/>
    <w:rsid w:val="24DF790E"/>
    <w:rsid w:val="251E6016"/>
    <w:rsid w:val="25212DC8"/>
    <w:rsid w:val="253D7E00"/>
    <w:rsid w:val="256553EF"/>
    <w:rsid w:val="256D0C75"/>
    <w:rsid w:val="257F4FB0"/>
    <w:rsid w:val="25801A6E"/>
    <w:rsid w:val="25997C38"/>
    <w:rsid w:val="25B340FA"/>
    <w:rsid w:val="25CE2128"/>
    <w:rsid w:val="25D0230F"/>
    <w:rsid w:val="25DE7E90"/>
    <w:rsid w:val="25E121F3"/>
    <w:rsid w:val="25E3001E"/>
    <w:rsid w:val="26081396"/>
    <w:rsid w:val="26154505"/>
    <w:rsid w:val="261F120F"/>
    <w:rsid w:val="263F637B"/>
    <w:rsid w:val="26634B0A"/>
    <w:rsid w:val="269164C8"/>
    <w:rsid w:val="26A70F31"/>
    <w:rsid w:val="26CB4E4F"/>
    <w:rsid w:val="27421E9A"/>
    <w:rsid w:val="275D14C9"/>
    <w:rsid w:val="281A11DB"/>
    <w:rsid w:val="281B16B1"/>
    <w:rsid w:val="285819CC"/>
    <w:rsid w:val="28597D74"/>
    <w:rsid w:val="285B057F"/>
    <w:rsid w:val="28863E46"/>
    <w:rsid w:val="288E0D1F"/>
    <w:rsid w:val="28932D16"/>
    <w:rsid w:val="28B07789"/>
    <w:rsid w:val="28B623C2"/>
    <w:rsid w:val="28B638B3"/>
    <w:rsid w:val="28C51FE0"/>
    <w:rsid w:val="28C87DFE"/>
    <w:rsid w:val="28DE654F"/>
    <w:rsid w:val="29352085"/>
    <w:rsid w:val="293E6914"/>
    <w:rsid w:val="294C7F70"/>
    <w:rsid w:val="29824165"/>
    <w:rsid w:val="299D77D3"/>
    <w:rsid w:val="29D53EBB"/>
    <w:rsid w:val="29DA5704"/>
    <w:rsid w:val="29DF17A8"/>
    <w:rsid w:val="2A1B2E37"/>
    <w:rsid w:val="2A685FE8"/>
    <w:rsid w:val="2A8D5D22"/>
    <w:rsid w:val="2ADA4098"/>
    <w:rsid w:val="2ADF24A5"/>
    <w:rsid w:val="2AF13525"/>
    <w:rsid w:val="2B05726E"/>
    <w:rsid w:val="2B12054D"/>
    <w:rsid w:val="2B4539FA"/>
    <w:rsid w:val="2B755991"/>
    <w:rsid w:val="2B7F183A"/>
    <w:rsid w:val="2B84780A"/>
    <w:rsid w:val="2BAD0814"/>
    <w:rsid w:val="2BE82A31"/>
    <w:rsid w:val="2BFE0D41"/>
    <w:rsid w:val="2C041443"/>
    <w:rsid w:val="2C342F90"/>
    <w:rsid w:val="2C5A15E1"/>
    <w:rsid w:val="2C647E18"/>
    <w:rsid w:val="2C9D4F11"/>
    <w:rsid w:val="2CA434E6"/>
    <w:rsid w:val="2CC12EA3"/>
    <w:rsid w:val="2CFF3D67"/>
    <w:rsid w:val="2D187DC3"/>
    <w:rsid w:val="2D263FB2"/>
    <w:rsid w:val="2D2B772F"/>
    <w:rsid w:val="2D5176EF"/>
    <w:rsid w:val="2D8701D6"/>
    <w:rsid w:val="2DAD7A67"/>
    <w:rsid w:val="2DDA155A"/>
    <w:rsid w:val="2E077AB5"/>
    <w:rsid w:val="2EA915C1"/>
    <w:rsid w:val="2EB90EA9"/>
    <w:rsid w:val="2EC74015"/>
    <w:rsid w:val="2ECC110D"/>
    <w:rsid w:val="2EE773F4"/>
    <w:rsid w:val="2EFD187D"/>
    <w:rsid w:val="2F2B36B1"/>
    <w:rsid w:val="2F2F4842"/>
    <w:rsid w:val="2F332D48"/>
    <w:rsid w:val="2F3819F0"/>
    <w:rsid w:val="2FBA7DFE"/>
    <w:rsid w:val="301424F7"/>
    <w:rsid w:val="302C0E61"/>
    <w:rsid w:val="303A3902"/>
    <w:rsid w:val="30966895"/>
    <w:rsid w:val="30F23B75"/>
    <w:rsid w:val="30F42D93"/>
    <w:rsid w:val="31074A2E"/>
    <w:rsid w:val="311B6ADB"/>
    <w:rsid w:val="31201C69"/>
    <w:rsid w:val="31575534"/>
    <w:rsid w:val="316B04DD"/>
    <w:rsid w:val="317527C9"/>
    <w:rsid w:val="31840795"/>
    <w:rsid w:val="31A833FB"/>
    <w:rsid w:val="31DC5233"/>
    <w:rsid w:val="31F85698"/>
    <w:rsid w:val="321C3B3B"/>
    <w:rsid w:val="3240516B"/>
    <w:rsid w:val="32442B36"/>
    <w:rsid w:val="32603B5D"/>
    <w:rsid w:val="327C11B4"/>
    <w:rsid w:val="329868B2"/>
    <w:rsid w:val="32C54953"/>
    <w:rsid w:val="32CF72CB"/>
    <w:rsid w:val="32D006E4"/>
    <w:rsid w:val="33054CB5"/>
    <w:rsid w:val="33227D47"/>
    <w:rsid w:val="336D7526"/>
    <w:rsid w:val="337D543C"/>
    <w:rsid w:val="33A9388A"/>
    <w:rsid w:val="33C41178"/>
    <w:rsid w:val="33C60AF1"/>
    <w:rsid w:val="33CC5C6E"/>
    <w:rsid w:val="33F475A3"/>
    <w:rsid w:val="33F52014"/>
    <w:rsid w:val="33F75D05"/>
    <w:rsid w:val="343D0066"/>
    <w:rsid w:val="34536CA3"/>
    <w:rsid w:val="3464585F"/>
    <w:rsid w:val="348E62AF"/>
    <w:rsid w:val="34A54FFD"/>
    <w:rsid w:val="34CB4893"/>
    <w:rsid w:val="34F83356"/>
    <w:rsid w:val="35014425"/>
    <w:rsid w:val="35205497"/>
    <w:rsid w:val="35205689"/>
    <w:rsid w:val="352E75DA"/>
    <w:rsid w:val="35381216"/>
    <w:rsid w:val="353F210D"/>
    <w:rsid w:val="35591AE7"/>
    <w:rsid w:val="35865695"/>
    <w:rsid w:val="3596687F"/>
    <w:rsid w:val="35B75047"/>
    <w:rsid w:val="35D646D0"/>
    <w:rsid w:val="35F34F7A"/>
    <w:rsid w:val="36255FE5"/>
    <w:rsid w:val="36293639"/>
    <w:rsid w:val="363237BF"/>
    <w:rsid w:val="36685DEF"/>
    <w:rsid w:val="366B61EA"/>
    <w:rsid w:val="368C4C71"/>
    <w:rsid w:val="36C05CE9"/>
    <w:rsid w:val="36E71C5A"/>
    <w:rsid w:val="37340310"/>
    <w:rsid w:val="37671BAB"/>
    <w:rsid w:val="37AB69FD"/>
    <w:rsid w:val="37DD20B4"/>
    <w:rsid w:val="384A0336"/>
    <w:rsid w:val="384C0C7F"/>
    <w:rsid w:val="389736AC"/>
    <w:rsid w:val="38C01261"/>
    <w:rsid w:val="39231084"/>
    <w:rsid w:val="39606D52"/>
    <w:rsid w:val="396D00C2"/>
    <w:rsid w:val="398B49D8"/>
    <w:rsid w:val="39926596"/>
    <w:rsid w:val="39966D33"/>
    <w:rsid w:val="39B73BFB"/>
    <w:rsid w:val="39BB55E5"/>
    <w:rsid w:val="39BB6DBA"/>
    <w:rsid w:val="3A0D0285"/>
    <w:rsid w:val="3A662496"/>
    <w:rsid w:val="3A673BDE"/>
    <w:rsid w:val="3ABA3E99"/>
    <w:rsid w:val="3AC8245B"/>
    <w:rsid w:val="3ADF53CC"/>
    <w:rsid w:val="3AE26200"/>
    <w:rsid w:val="3AFA7BCB"/>
    <w:rsid w:val="3B727749"/>
    <w:rsid w:val="3B7D7F33"/>
    <w:rsid w:val="3B9A61F2"/>
    <w:rsid w:val="3BAB32B5"/>
    <w:rsid w:val="3BDE0037"/>
    <w:rsid w:val="3BE91522"/>
    <w:rsid w:val="3BEF6723"/>
    <w:rsid w:val="3BF12B3C"/>
    <w:rsid w:val="3BF63D44"/>
    <w:rsid w:val="3C200CDF"/>
    <w:rsid w:val="3C4473F0"/>
    <w:rsid w:val="3C5703E3"/>
    <w:rsid w:val="3C625AE1"/>
    <w:rsid w:val="3C637E08"/>
    <w:rsid w:val="3C713FCD"/>
    <w:rsid w:val="3C8E2C8D"/>
    <w:rsid w:val="3C9A0063"/>
    <w:rsid w:val="3CD13CE4"/>
    <w:rsid w:val="3CD43A4A"/>
    <w:rsid w:val="3CD92844"/>
    <w:rsid w:val="3D410F5A"/>
    <w:rsid w:val="3D41410D"/>
    <w:rsid w:val="3DF76335"/>
    <w:rsid w:val="3E0840A7"/>
    <w:rsid w:val="3E14388E"/>
    <w:rsid w:val="3E147DF1"/>
    <w:rsid w:val="3E34447D"/>
    <w:rsid w:val="3EE80C33"/>
    <w:rsid w:val="3EEE3CD4"/>
    <w:rsid w:val="3EFD44E6"/>
    <w:rsid w:val="3F0050E1"/>
    <w:rsid w:val="3F354B16"/>
    <w:rsid w:val="3F584582"/>
    <w:rsid w:val="3F72494B"/>
    <w:rsid w:val="3FCC3357"/>
    <w:rsid w:val="3FED742B"/>
    <w:rsid w:val="3FEE256A"/>
    <w:rsid w:val="400201D7"/>
    <w:rsid w:val="408747EE"/>
    <w:rsid w:val="40B71012"/>
    <w:rsid w:val="4102572B"/>
    <w:rsid w:val="411B6F6B"/>
    <w:rsid w:val="412822F8"/>
    <w:rsid w:val="41683F09"/>
    <w:rsid w:val="41A15027"/>
    <w:rsid w:val="41C25868"/>
    <w:rsid w:val="41DE51C8"/>
    <w:rsid w:val="420C26EF"/>
    <w:rsid w:val="421248E6"/>
    <w:rsid w:val="421B5C90"/>
    <w:rsid w:val="424874F4"/>
    <w:rsid w:val="42566217"/>
    <w:rsid w:val="427C7096"/>
    <w:rsid w:val="42F17755"/>
    <w:rsid w:val="43006B2D"/>
    <w:rsid w:val="430C26D1"/>
    <w:rsid w:val="4316755C"/>
    <w:rsid w:val="43187C77"/>
    <w:rsid w:val="43220372"/>
    <w:rsid w:val="433D7F88"/>
    <w:rsid w:val="4340534F"/>
    <w:rsid w:val="435937E3"/>
    <w:rsid w:val="436C3AD0"/>
    <w:rsid w:val="436E716D"/>
    <w:rsid w:val="43773F2A"/>
    <w:rsid w:val="44713A22"/>
    <w:rsid w:val="447378FC"/>
    <w:rsid w:val="44854349"/>
    <w:rsid w:val="44D84928"/>
    <w:rsid w:val="451116BD"/>
    <w:rsid w:val="451E7A4E"/>
    <w:rsid w:val="45453868"/>
    <w:rsid w:val="45735D27"/>
    <w:rsid w:val="45B32BCC"/>
    <w:rsid w:val="45E14368"/>
    <w:rsid w:val="45E70FA3"/>
    <w:rsid w:val="45F23122"/>
    <w:rsid w:val="45FA4209"/>
    <w:rsid w:val="46363BBC"/>
    <w:rsid w:val="465E75AA"/>
    <w:rsid w:val="46622DC5"/>
    <w:rsid w:val="4688053F"/>
    <w:rsid w:val="46954513"/>
    <w:rsid w:val="46C52AF9"/>
    <w:rsid w:val="46C57E90"/>
    <w:rsid w:val="46CA6EB0"/>
    <w:rsid w:val="46DA14CE"/>
    <w:rsid w:val="46F568B3"/>
    <w:rsid w:val="46FB331E"/>
    <w:rsid w:val="471C3D85"/>
    <w:rsid w:val="476542DE"/>
    <w:rsid w:val="47974734"/>
    <w:rsid w:val="47AE0E98"/>
    <w:rsid w:val="47C83F09"/>
    <w:rsid w:val="47E853C6"/>
    <w:rsid w:val="47FB5063"/>
    <w:rsid w:val="48140976"/>
    <w:rsid w:val="48321562"/>
    <w:rsid w:val="483A35CC"/>
    <w:rsid w:val="489D0EB4"/>
    <w:rsid w:val="48F84186"/>
    <w:rsid w:val="48FE6033"/>
    <w:rsid w:val="4901623E"/>
    <w:rsid w:val="491513D1"/>
    <w:rsid w:val="494802D5"/>
    <w:rsid w:val="495E1395"/>
    <w:rsid w:val="497A566A"/>
    <w:rsid w:val="49AE6554"/>
    <w:rsid w:val="49AF1DF5"/>
    <w:rsid w:val="4A1D5021"/>
    <w:rsid w:val="4A43077B"/>
    <w:rsid w:val="4A7304FA"/>
    <w:rsid w:val="4A8E4243"/>
    <w:rsid w:val="4AA139E5"/>
    <w:rsid w:val="4AC13F76"/>
    <w:rsid w:val="4B141176"/>
    <w:rsid w:val="4B622287"/>
    <w:rsid w:val="4BA128AB"/>
    <w:rsid w:val="4BAB3F72"/>
    <w:rsid w:val="4BB66AFD"/>
    <w:rsid w:val="4BEA6476"/>
    <w:rsid w:val="4C0546AE"/>
    <w:rsid w:val="4C30760D"/>
    <w:rsid w:val="4C397BF7"/>
    <w:rsid w:val="4C651384"/>
    <w:rsid w:val="4CCC2BD1"/>
    <w:rsid w:val="4CD65DD9"/>
    <w:rsid w:val="4CE74A41"/>
    <w:rsid w:val="4CFE754F"/>
    <w:rsid w:val="4D1C343B"/>
    <w:rsid w:val="4D6A32C6"/>
    <w:rsid w:val="4DC30BBD"/>
    <w:rsid w:val="4DFB3C1B"/>
    <w:rsid w:val="4E416B00"/>
    <w:rsid w:val="4E4F7F35"/>
    <w:rsid w:val="4E7263A9"/>
    <w:rsid w:val="4EB753DD"/>
    <w:rsid w:val="4EC41FC4"/>
    <w:rsid w:val="4ED13A21"/>
    <w:rsid w:val="4F1A3200"/>
    <w:rsid w:val="4F8263F3"/>
    <w:rsid w:val="4F834A37"/>
    <w:rsid w:val="4FAB108E"/>
    <w:rsid w:val="4FD8771F"/>
    <w:rsid w:val="4FF83A44"/>
    <w:rsid w:val="50474380"/>
    <w:rsid w:val="50556463"/>
    <w:rsid w:val="50982DCE"/>
    <w:rsid w:val="50A85BA9"/>
    <w:rsid w:val="50BC23D3"/>
    <w:rsid w:val="51014214"/>
    <w:rsid w:val="51C13BA2"/>
    <w:rsid w:val="51CF7951"/>
    <w:rsid w:val="525327B7"/>
    <w:rsid w:val="527D3A6C"/>
    <w:rsid w:val="52F24A40"/>
    <w:rsid w:val="53014079"/>
    <w:rsid w:val="534222BB"/>
    <w:rsid w:val="536E08FC"/>
    <w:rsid w:val="53847127"/>
    <w:rsid w:val="53AD1E85"/>
    <w:rsid w:val="53BF2A31"/>
    <w:rsid w:val="53BF5744"/>
    <w:rsid w:val="53CD1AAB"/>
    <w:rsid w:val="53DA0286"/>
    <w:rsid w:val="53F05CAA"/>
    <w:rsid w:val="54A5410B"/>
    <w:rsid w:val="54A76B1A"/>
    <w:rsid w:val="54BD0BBA"/>
    <w:rsid w:val="55180310"/>
    <w:rsid w:val="55577A77"/>
    <w:rsid w:val="556D1BDB"/>
    <w:rsid w:val="5586302A"/>
    <w:rsid w:val="558B4CAD"/>
    <w:rsid w:val="558D26A6"/>
    <w:rsid w:val="559C067D"/>
    <w:rsid w:val="559F7080"/>
    <w:rsid w:val="560337F2"/>
    <w:rsid w:val="562E27CF"/>
    <w:rsid w:val="56331F59"/>
    <w:rsid w:val="56394E38"/>
    <w:rsid w:val="56481698"/>
    <w:rsid w:val="565217BA"/>
    <w:rsid w:val="565E7110"/>
    <w:rsid w:val="566F1913"/>
    <w:rsid w:val="568A0587"/>
    <w:rsid w:val="568B0C38"/>
    <w:rsid w:val="56D061E4"/>
    <w:rsid w:val="570757E7"/>
    <w:rsid w:val="57422A36"/>
    <w:rsid w:val="57506D11"/>
    <w:rsid w:val="57712315"/>
    <w:rsid w:val="57B279C2"/>
    <w:rsid w:val="583378D5"/>
    <w:rsid w:val="58411B33"/>
    <w:rsid w:val="588F657B"/>
    <w:rsid w:val="58A8618C"/>
    <w:rsid w:val="58F72B92"/>
    <w:rsid w:val="58F93F6D"/>
    <w:rsid w:val="591779D3"/>
    <w:rsid w:val="594F21A0"/>
    <w:rsid w:val="59533810"/>
    <w:rsid w:val="59935283"/>
    <w:rsid w:val="59CA0273"/>
    <w:rsid w:val="59CD1114"/>
    <w:rsid w:val="59F12788"/>
    <w:rsid w:val="59FE2527"/>
    <w:rsid w:val="5A212D98"/>
    <w:rsid w:val="5A6A04BE"/>
    <w:rsid w:val="5AA058D1"/>
    <w:rsid w:val="5AA42FA0"/>
    <w:rsid w:val="5AB46F35"/>
    <w:rsid w:val="5AD60E57"/>
    <w:rsid w:val="5B081419"/>
    <w:rsid w:val="5B40052C"/>
    <w:rsid w:val="5B426767"/>
    <w:rsid w:val="5B5215F9"/>
    <w:rsid w:val="5B67449A"/>
    <w:rsid w:val="5B92728E"/>
    <w:rsid w:val="5BAA71D4"/>
    <w:rsid w:val="5BC009A7"/>
    <w:rsid w:val="5BC818CA"/>
    <w:rsid w:val="5BDC547C"/>
    <w:rsid w:val="5BDD7B1C"/>
    <w:rsid w:val="5C38277E"/>
    <w:rsid w:val="5C5C0A25"/>
    <w:rsid w:val="5C922A1B"/>
    <w:rsid w:val="5C972A35"/>
    <w:rsid w:val="5C9B2E21"/>
    <w:rsid w:val="5CFA4F88"/>
    <w:rsid w:val="5D496209"/>
    <w:rsid w:val="5D76498B"/>
    <w:rsid w:val="5DC30E32"/>
    <w:rsid w:val="5DD25EFE"/>
    <w:rsid w:val="5DDB7BEC"/>
    <w:rsid w:val="5DE4008E"/>
    <w:rsid w:val="5E471A9C"/>
    <w:rsid w:val="5E526918"/>
    <w:rsid w:val="5E6922A0"/>
    <w:rsid w:val="5E93731C"/>
    <w:rsid w:val="5E955488"/>
    <w:rsid w:val="5E975008"/>
    <w:rsid w:val="5E9B4FF4"/>
    <w:rsid w:val="5EB553EB"/>
    <w:rsid w:val="5EEE12F7"/>
    <w:rsid w:val="5EFC6119"/>
    <w:rsid w:val="5F0777B2"/>
    <w:rsid w:val="5F2361E5"/>
    <w:rsid w:val="5F333F4E"/>
    <w:rsid w:val="5F5F11EA"/>
    <w:rsid w:val="5F657647"/>
    <w:rsid w:val="5F6752C5"/>
    <w:rsid w:val="5F7E5783"/>
    <w:rsid w:val="5F864172"/>
    <w:rsid w:val="5F8654BF"/>
    <w:rsid w:val="600745DB"/>
    <w:rsid w:val="60127D3D"/>
    <w:rsid w:val="6039304E"/>
    <w:rsid w:val="6082202B"/>
    <w:rsid w:val="60A9068B"/>
    <w:rsid w:val="60E5225E"/>
    <w:rsid w:val="60FB0138"/>
    <w:rsid w:val="611A5414"/>
    <w:rsid w:val="61240AE6"/>
    <w:rsid w:val="615D77C5"/>
    <w:rsid w:val="61733630"/>
    <w:rsid w:val="619B50E7"/>
    <w:rsid w:val="61D74298"/>
    <w:rsid w:val="61EE1610"/>
    <w:rsid w:val="623557D2"/>
    <w:rsid w:val="62817B34"/>
    <w:rsid w:val="62DF596C"/>
    <w:rsid w:val="630159CE"/>
    <w:rsid w:val="6340130D"/>
    <w:rsid w:val="635127A7"/>
    <w:rsid w:val="63512A2E"/>
    <w:rsid w:val="63553B4B"/>
    <w:rsid w:val="635D739F"/>
    <w:rsid w:val="6383717D"/>
    <w:rsid w:val="63BA25A0"/>
    <w:rsid w:val="63C043B9"/>
    <w:rsid w:val="63D50FBE"/>
    <w:rsid w:val="63F36315"/>
    <w:rsid w:val="640B4148"/>
    <w:rsid w:val="64203A72"/>
    <w:rsid w:val="64725E00"/>
    <w:rsid w:val="649C71D3"/>
    <w:rsid w:val="64AF50D2"/>
    <w:rsid w:val="64C0097E"/>
    <w:rsid w:val="64D72C0A"/>
    <w:rsid w:val="6523560B"/>
    <w:rsid w:val="65291482"/>
    <w:rsid w:val="658D48FA"/>
    <w:rsid w:val="658F6D9F"/>
    <w:rsid w:val="65FB55E8"/>
    <w:rsid w:val="66141676"/>
    <w:rsid w:val="66A03738"/>
    <w:rsid w:val="66DE16A9"/>
    <w:rsid w:val="671B27AA"/>
    <w:rsid w:val="675172D8"/>
    <w:rsid w:val="676A6219"/>
    <w:rsid w:val="676B6A06"/>
    <w:rsid w:val="678B3213"/>
    <w:rsid w:val="67901027"/>
    <w:rsid w:val="67B10E5F"/>
    <w:rsid w:val="67EB789D"/>
    <w:rsid w:val="67F87DF7"/>
    <w:rsid w:val="680251EA"/>
    <w:rsid w:val="68556544"/>
    <w:rsid w:val="68696FCC"/>
    <w:rsid w:val="686F1AC7"/>
    <w:rsid w:val="687F635E"/>
    <w:rsid w:val="68831F6E"/>
    <w:rsid w:val="68A2509E"/>
    <w:rsid w:val="68DD0732"/>
    <w:rsid w:val="68F1285D"/>
    <w:rsid w:val="68F76A3A"/>
    <w:rsid w:val="69161BC4"/>
    <w:rsid w:val="691C5C16"/>
    <w:rsid w:val="692E014F"/>
    <w:rsid w:val="69377419"/>
    <w:rsid w:val="699511EB"/>
    <w:rsid w:val="69AC17BE"/>
    <w:rsid w:val="69BC0746"/>
    <w:rsid w:val="69C31D0B"/>
    <w:rsid w:val="69CE5DAC"/>
    <w:rsid w:val="69DC7D09"/>
    <w:rsid w:val="6AA539DD"/>
    <w:rsid w:val="6AE442EF"/>
    <w:rsid w:val="6B0C290E"/>
    <w:rsid w:val="6B0F271E"/>
    <w:rsid w:val="6B451C7B"/>
    <w:rsid w:val="6B525515"/>
    <w:rsid w:val="6B891DD7"/>
    <w:rsid w:val="6B8A4B2D"/>
    <w:rsid w:val="6B9A1F28"/>
    <w:rsid w:val="6BC259BC"/>
    <w:rsid w:val="6BC848EB"/>
    <w:rsid w:val="6BD17C8E"/>
    <w:rsid w:val="6BD75EB5"/>
    <w:rsid w:val="6BEC5EA8"/>
    <w:rsid w:val="6C034EA0"/>
    <w:rsid w:val="6C4764BB"/>
    <w:rsid w:val="6C5C50F8"/>
    <w:rsid w:val="6C672D0B"/>
    <w:rsid w:val="6C9B151B"/>
    <w:rsid w:val="6CA16EB5"/>
    <w:rsid w:val="6CA96A95"/>
    <w:rsid w:val="6CB00267"/>
    <w:rsid w:val="6CC85EFF"/>
    <w:rsid w:val="6CDB13E7"/>
    <w:rsid w:val="6D1627F0"/>
    <w:rsid w:val="6D4260CC"/>
    <w:rsid w:val="6D876E46"/>
    <w:rsid w:val="6DA94FB6"/>
    <w:rsid w:val="6DD529B3"/>
    <w:rsid w:val="6E047686"/>
    <w:rsid w:val="6E0B5A7E"/>
    <w:rsid w:val="6E1C38C4"/>
    <w:rsid w:val="6E241568"/>
    <w:rsid w:val="6E333272"/>
    <w:rsid w:val="6E3C4D74"/>
    <w:rsid w:val="6E3F5B0B"/>
    <w:rsid w:val="6E567129"/>
    <w:rsid w:val="6E5E7B65"/>
    <w:rsid w:val="6E7B52E4"/>
    <w:rsid w:val="6EA0214F"/>
    <w:rsid w:val="6EC42521"/>
    <w:rsid w:val="6EE5666D"/>
    <w:rsid w:val="6EEE1BEA"/>
    <w:rsid w:val="6F134CA3"/>
    <w:rsid w:val="6F2D27E3"/>
    <w:rsid w:val="6F544F20"/>
    <w:rsid w:val="6F547189"/>
    <w:rsid w:val="6F9608DD"/>
    <w:rsid w:val="6FA009D5"/>
    <w:rsid w:val="6FCD1F10"/>
    <w:rsid w:val="6FED0F54"/>
    <w:rsid w:val="6FF64ACA"/>
    <w:rsid w:val="70184920"/>
    <w:rsid w:val="702954CD"/>
    <w:rsid w:val="70355748"/>
    <w:rsid w:val="706259EB"/>
    <w:rsid w:val="708A1819"/>
    <w:rsid w:val="71316B60"/>
    <w:rsid w:val="71393D0E"/>
    <w:rsid w:val="716B0B79"/>
    <w:rsid w:val="718428C3"/>
    <w:rsid w:val="71E16E4A"/>
    <w:rsid w:val="71E34043"/>
    <w:rsid w:val="71E6696D"/>
    <w:rsid w:val="720A1875"/>
    <w:rsid w:val="7228552E"/>
    <w:rsid w:val="728374DB"/>
    <w:rsid w:val="72A11FC6"/>
    <w:rsid w:val="72A66A5E"/>
    <w:rsid w:val="72AA4C10"/>
    <w:rsid w:val="72AD2A3C"/>
    <w:rsid w:val="72CF1F46"/>
    <w:rsid w:val="735C6DE6"/>
    <w:rsid w:val="736E57F8"/>
    <w:rsid w:val="7387771E"/>
    <w:rsid w:val="738E0D0D"/>
    <w:rsid w:val="739A43B1"/>
    <w:rsid w:val="73D13C31"/>
    <w:rsid w:val="73D51330"/>
    <w:rsid w:val="73DF4C5C"/>
    <w:rsid w:val="74256DFC"/>
    <w:rsid w:val="7468759D"/>
    <w:rsid w:val="74774562"/>
    <w:rsid w:val="74D636BA"/>
    <w:rsid w:val="74DF3032"/>
    <w:rsid w:val="75102B50"/>
    <w:rsid w:val="751608A4"/>
    <w:rsid w:val="751A74B9"/>
    <w:rsid w:val="75316924"/>
    <w:rsid w:val="75942CAF"/>
    <w:rsid w:val="76435B02"/>
    <w:rsid w:val="764B75DC"/>
    <w:rsid w:val="7650172F"/>
    <w:rsid w:val="7683774F"/>
    <w:rsid w:val="76A9556F"/>
    <w:rsid w:val="76BB2CC6"/>
    <w:rsid w:val="76CF2E0A"/>
    <w:rsid w:val="76E96F5C"/>
    <w:rsid w:val="77034353"/>
    <w:rsid w:val="770E2A94"/>
    <w:rsid w:val="773E02F5"/>
    <w:rsid w:val="776573ED"/>
    <w:rsid w:val="778912D3"/>
    <w:rsid w:val="77C57B75"/>
    <w:rsid w:val="77D76EB5"/>
    <w:rsid w:val="77EC01BB"/>
    <w:rsid w:val="77F2350B"/>
    <w:rsid w:val="77F420BF"/>
    <w:rsid w:val="77FD7399"/>
    <w:rsid w:val="781604C0"/>
    <w:rsid w:val="781E5AB9"/>
    <w:rsid w:val="7859019A"/>
    <w:rsid w:val="786E7B7C"/>
    <w:rsid w:val="78997E8D"/>
    <w:rsid w:val="79196D88"/>
    <w:rsid w:val="795071AB"/>
    <w:rsid w:val="797E4B86"/>
    <w:rsid w:val="79857B7E"/>
    <w:rsid w:val="79AC42A9"/>
    <w:rsid w:val="79E33E03"/>
    <w:rsid w:val="79E8681C"/>
    <w:rsid w:val="79EA7D2D"/>
    <w:rsid w:val="79F17D2C"/>
    <w:rsid w:val="79F7261B"/>
    <w:rsid w:val="7A127068"/>
    <w:rsid w:val="7A135EE1"/>
    <w:rsid w:val="7A1B2998"/>
    <w:rsid w:val="7A525EDB"/>
    <w:rsid w:val="7A8219BA"/>
    <w:rsid w:val="7A851808"/>
    <w:rsid w:val="7A8E0CF4"/>
    <w:rsid w:val="7A8E1984"/>
    <w:rsid w:val="7A9713EA"/>
    <w:rsid w:val="7AF9423D"/>
    <w:rsid w:val="7B0B6C83"/>
    <w:rsid w:val="7B280775"/>
    <w:rsid w:val="7B350DF6"/>
    <w:rsid w:val="7B450DA3"/>
    <w:rsid w:val="7B5662D0"/>
    <w:rsid w:val="7B6758D1"/>
    <w:rsid w:val="7B832430"/>
    <w:rsid w:val="7B923930"/>
    <w:rsid w:val="7BB11886"/>
    <w:rsid w:val="7BEC570C"/>
    <w:rsid w:val="7BEE1F93"/>
    <w:rsid w:val="7BF306BB"/>
    <w:rsid w:val="7C010B27"/>
    <w:rsid w:val="7C085EEE"/>
    <w:rsid w:val="7C0A41B7"/>
    <w:rsid w:val="7C2E0F4C"/>
    <w:rsid w:val="7C307B22"/>
    <w:rsid w:val="7C577C3C"/>
    <w:rsid w:val="7C631027"/>
    <w:rsid w:val="7C6B3A7F"/>
    <w:rsid w:val="7CC363D8"/>
    <w:rsid w:val="7CC8257C"/>
    <w:rsid w:val="7D195F2A"/>
    <w:rsid w:val="7D40446D"/>
    <w:rsid w:val="7D4B5A74"/>
    <w:rsid w:val="7D4D24AC"/>
    <w:rsid w:val="7D9F45C8"/>
    <w:rsid w:val="7DD5359C"/>
    <w:rsid w:val="7E6550E9"/>
    <w:rsid w:val="7E83368B"/>
    <w:rsid w:val="7E8E41AD"/>
    <w:rsid w:val="7EA801B2"/>
    <w:rsid w:val="7F184EFD"/>
    <w:rsid w:val="7F1F2A72"/>
    <w:rsid w:val="7F20051E"/>
    <w:rsid w:val="7F402B01"/>
    <w:rsid w:val="7F992E21"/>
    <w:rsid w:val="7FAA2E00"/>
    <w:rsid w:val="7FAE4F20"/>
    <w:rsid w:val="7FB2647E"/>
    <w:rsid w:val="7FBA0B0B"/>
    <w:rsid w:val="7FCB2180"/>
    <w:rsid w:val="7FE36AB1"/>
    <w:rsid w:val="7FF62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361DF2"/>
    <w:pPr>
      <w:widowControl w:val="0"/>
      <w:spacing w:line="400" w:lineRule="exact"/>
      <w:ind w:firstLineChars="200" w:firstLine="880"/>
      <w:jc w:val="both"/>
    </w:pPr>
    <w:rPr>
      <w:rFonts w:asciiTheme="minorHAnsi" w:eastAsia="仿宋_GB2312" w:hAnsiTheme="minorHAnsi" w:cstheme="minorBidi"/>
      <w:kern w:val="2"/>
      <w:sz w:val="28"/>
      <w:szCs w:val="24"/>
    </w:rPr>
  </w:style>
  <w:style w:type="paragraph" w:styleId="1">
    <w:name w:val="heading 1"/>
    <w:basedOn w:val="a"/>
    <w:next w:val="a"/>
    <w:qFormat/>
    <w:rsid w:val="00361DF2"/>
    <w:pPr>
      <w:keepNext/>
      <w:keepLines/>
      <w:pageBreakBefore/>
      <w:numPr>
        <w:numId w:val="1"/>
      </w:numPr>
      <w:spacing w:before="340" w:after="330" w:line="576" w:lineRule="auto"/>
      <w:ind w:left="432" w:firstLineChars="0" w:hanging="432"/>
      <w:jc w:val="left"/>
      <w:outlineLvl w:val="0"/>
    </w:pPr>
    <w:rPr>
      <w:rFonts w:eastAsia="黑体"/>
      <w:b/>
      <w:kern w:val="44"/>
      <w:sz w:val="44"/>
    </w:rPr>
  </w:style>
  <w:style w:type="paragraph" w:styleId="2">
    <w:name w:val="heading 2"/>
    <w:basedOn w:val="a"/>
    <w:next w:val="a"/>
    <w:unhideWhenUsed/>
    <w:qFormat/>
    <w:rsid w:val="00361DF2"/>
    <w:pPr>
      <w:keepNext/>
      <w:keepLines/>
      <w:numPr>
        <w:ilvl w:val="1"/>
        <w:numId w:val="1"/>
      </w:numPr>
      <w:spacing w:before="260" w:after="260" w:line="413" w:lineRule="auto"/>
      <w:ind w:firstLineChars="0"/>
      <w:outlineLvl w:val="1"/>
    </w:pPr>
    <w:rPr>
      <w:rFonts w:ascii="Arial" w:eastAsia="黑体" w:hAnsi="Arial"/>
      <w:b/>
      <w:sz w:val="32"/>
    </w:rPr>
  </w:style>
  <w:style w:type="paragraph" w:styleId="3">
    <w:name w:val="heading 3"/>
    <w:basedOn w:val="a"/>
    <w:next w:val="a"/>
    <w:unhideWhenUsed/>
    <w:qFormat/>
    <w:rsid w:val="00361DF2"/>
    <w:pPr>
      <w:keepNext/>
      <w:keepLines/>
      <w:numPr>
        <w:ilvl w:val="2"/>
        <w:numId w:val="1"/>
      </w:numPr>
      <w:spacing w:before="260" w:after="260" w:line="413" w:lineRule="auto"/>
      <w:ind w:firstLineChars="0" w:firstLine="0"/>
      <w:outlineLvl w:val="2"/>
    </w:pPr>
    <w:rPr>
      <w:rFonts w:ascii="楷体_GB2312" w:eastAsia="楷体_GB2312" w:hAnsi="楷体_GB2312"/>
      <w:b/>
      <w:sz w:val="32"/>
    </w:rPr>
  </w:style>
  <w:style w:type="paragraph" w:styleId="4">
    <w:name w:val="heading 4"/>
    <w:basedOn w:val="a"/>
    <w:next w:val="a"/>
    <w:unhideWhenUsed/>
    <w:qFormat/>
    <w:rsid w:val="00361DF2"/>
    <w:pPr>
      <w:keepNext/>
      <w:keepLines/>
      <w:numPr>
        <w:ilvl w:val="3"/>
        <w:numId w:val="1"/>
      </w:numPr>
      <w:spacing w:before="280" w:after="290"/>
      <w:ind w:firstLineChars="0" w:firstLine="403"/>
      <w:outlineLvl w:val="3"/>
    </w:pPr>
    <w:rPr>
      <w:rFonts w:ascii="仿宋_GB2312" w:hAnsi="仿宋_GB2312"/>
    </w:rPr>
  </w:style>
  <w:style w:type="paragraph" w:styleId="5">
    <w:name w:val="heading 5"/>
    <w:basedOn w:val="a"/>
    <w:next w:val="a"/>
    <w:semiHidden/>
    <w:unhideWhenUsed/>
    <w:qFormat/>
    <w:rsid w:val="00361DF2"/>
    <w:pPr>
      <w:keepNext/>
      <w:keepLines/>
      <w:numPr>
        <w:ilvl w:val="4"/>
        <w:numId w:val="1"/>
      </w:numPr>
      <w:spacing w:before="280" w:after="290" w:line="372" w:lineRule="auto"/>
      <w:ind w:firstLineChars="0" w:firstLine="0"/>
      <w:outlineLvl w:val="4"/>
    </w:pPr>
    <w:rPr>
      <w:b/>
    </w:rPr>
  </w:style>
  <w:style w:type="paragraph" w:styleId="6">
    <w:name w:val="heading 6"/>
    <w:basedOn w:val="a"/>
    <w:next w:val="a"/>
    <w:semiHidden/>
    <w:unhideWhenUsed/>
    <w:qFormat/>
    <w:rsid w:val="00361DF2"/>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semiHidden/>
    <w:unhideWhenUsed/>
    <w:qFormat/>
    <w:rsid w:val="00361DF2"/>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semiHidden/>
    <w:unhideWhenUsed/>
    <w:qFormat/>
    <w:rsid w:val="00361DF2"/>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semiHidden/>
    <w:unhideWhenUsed/>
    <w:qFormat/>
    <w:rsid w:val="00361DF2"/>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61DF2"/>
    <w:pPr>
      <w:widowControl w:val="0"/>
      <w:autoSpaceDE w:val="0"/>
      <w:autoSpaceDN w:val="0"/>
      <w:adjustRightInd w:val="0"/>
    </w:pPr>
    <w:rPr>
      <w:rFonts w:ascii="Arial" w:hAnsi="Arial" w:cs="Arial"/>
      <w:color w:val="000000"/>
      <w:sz w:val="24"/>
      <w:szCs w:val="24"/>
    </w:rPr>
  </w:style>
  <w:style w:type="paragraph" w:styleId="a3">
    <w:name w:val="Normal Indent"/>
    <w:basedOn w:val="a"/>
    <w:unhideWhenUsed/>
    <w:qFormat/>
    <w:rsid w:val="00361DF2"/>
    <w:pPr>
      <w:spacing w:line="240" w:lineRule="auto"/>
      <w:ind w:firstLine="420"/>
    </w:pPr>
    <w:rPr>
      <w:rFonts w:ascii="Times New Roman" w:eastAsia="宋体" w:hAnsi="Times New Roman" w:cs="Times New Roman"/>
      <w:sz w:val="21"/>
    </w:rPr>
  </w:style>
  <w:style w:type="paragraph" w:styleId="a4">
    <w:name w:val="annotation text"/>
    <w:basedOn w:val="a"/>
    <w:link w:val="Char"/>
    <w:qFormat/>
    <w:rsid w:val="00361DF2"/>
    <w:pPr>
      <w:jc w:val="left"/>
    </w:pPr>
  </w:style>
  <w:style w:type="paragraph" w:styleId="a5">
    <w:name w:val="Body Text"/>
    <w:basedOn w:val="a"/>
    <w:qFormat/>
    <w:rsid w:val="00361DF2"/>
    <w:pPr>
      <w:spacing w:after="120"/>
    </w:pPr>
  </w:style>
  <w:style w:type="paragraph" w:styleId="a6">
    <w:name w:val="Plain Text"/>
    <w:basedOn w:val="a"/>
    <w:link w:val="Char1"/>
    <w:qFormat/>
    <w:rsid w:val="00361DF2"/>
    <w:pPr>
      <w:spacing w:line="240" w:lineRule="auto"/>
      <w:ind w:firstLineChars="0" w:firstLine="0"/>
    </w:pPr>
    <w:rPr>
      <w:rFonts w:ascii="宋体" w:eastAsia="宋体" w:hAnsi="Courier New" w:cs="Times New Roman"/>
      <w:sz w:val="21"/>
      <w:szCs w:val="20"/>
    </w:rPr>
  </w:style>
  <w:style w:type="paragraph" w:styleId="a7">
    <w:name w:val="Date"/>
    <w:basedOn w:val="a"/>
    <w:next w:val="a"/>
    <w:link w:val="Char0"/>
    <w:qFormat/>
    <w:rsid w:val="00361DF2"/>
    <w:pPr>
      <w:ind w:leftChars="2500" w:left="100"/>
    </w:pPr>
  </w:style>
  <w:style w:type="paragraph" w:styleId="a8">
    <w:name w:val="Balloon Text"/>
    <w:basedOn w:val="a"/>
    <w:link w:val="Char2"/>
    <w:qFormat/>
    <w:rsid w:val="00361DF2"/>
    <w:pPr>
      <w:spacing w:line="240" w:lineRule="auto"/>
    </w:pPr>
    <w:rPr>
      <w:sz w:val="18"/>
      <w:szCs w:val="18"/>
    </w:rPr>
  </w:style>
  <w:style w:type="paragraph" w:styleId="a9">
    <w:name w:val="footer"/>
    <w:basedOn w:val="a"/>
    <w:qFormat/>
    <w:rsid w:val="00361DF2"/>
    <w:pPr>
      <w:tabs>
        <w:tab w:val="center" w:pos="4153"/>
        <w:tab w:val="right" w:pos="8306"/>
      </w:tabs>
      <w:snapToGrid w:val="0"/>
      <w:jc w:val="left"/>
    </w:pPr>
    <w:rPr>
      <w:sz w:val="18"/>
    </w:rPr>
  </w:style>
  <w:style w:type="paragraph" w:styleId="aa">
    <w:name w:val="header"/>
    <w:basedOn w:val="a"/>
    <w:qFormat/>
    <w:rsid w:val="00361DF2"/>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qFormat/>
    <w:rsid w:val="00361DF2"/>
  </w:style>
  <w:style w:type="paragraph" w:styleId="20">
    <w:name w:val="toc 2"/>
    <w:basedOn w:val="a"/>
    <w:next w:val="a"/>
    <w:qFormat/>
    <w:rsid w:val="00361DF2"/>
    <w:pPr>
      <w:ind w:leftChars="200" w:left="420"/>
    </w:pPr>
  </w:style>
  <w:style w:type="paragraph" w:styleId="ab">
    <w:name w:val="Normal (Web)"/>
    <w:basedOn w:val="a"/>
    <w:uiPriority w:val="99"/>
    <w:qFormat/>
    <w:rsid w:val="00361DF2"/>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3"/>
    <w:qFormat/>
    <w:rsid w:val="00361DF2"/>
    <w:rPr>
      <w:b/>
      <w:bCs/>
    </w:rPr>
  </w:style>
  <w:style w:type="table" w:styleId="ad">
    <w:name w:val="Table Grid"/>
    <w:basedOn w:val="a1"/>
    <w:qFormat/>
    <w:rsid w:val="00361D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361DF2"/>
    <w:rPr>
      <w:rFonts w:cs="Times New Roman"/>
      <w:b/>
    </w:rPr>
  </w:style>
  <w:style w:type="character" w:styleId="af">
    <w:name w:val="page number"/>
    <w:basedOn w:val="a0"/>
    <w:qFormat/>
    <w:rsid w:val="00361DF2"/>
  </w:style>
  <w:style w:type="character" w:styleId="af0">
    <w:name w:val="Hyperlink"/>
    <w:basedOn w:val="a0"/>
    <w:qFormat/>
    <w:rsid w:val="00361DF2"/>
    <w:rPr>
      <w:color w:val="0000FF"/>
      <w:u w:val="single"/>
    </w:rPr>
  </w:style>
  <w:style w:type="character" w:styleId="af1">
    <w:name w:val="annotation reference"/>
    <w:basedOn w:val="a0"/>
    <w:qFormat/>
    <w:rsid w:val="00361DF2"/>
    <w:rPr>
      <w:sz w:val="21"/>
      <w:szCs w:val="21"/>
    </w:rPr>
  </w:style>
  <w:style w:type="paragraph" w:customStyle="1" w:styleId="WPSOffice1">
    <w:name w:val="WPSOffice手动目录 1"/>
    <w:qFormat/>
    <w:rsid w:val="00361DF2"/>
    <w:rPr>
      <w:rFonts w:asciiTheme="minorHAnsi" w:eastAsiaTheme="minorEastAsia" w:hAnsiTheme="minorHAnsi" w:cstheme="minorBidi"/>
    </w:rPr>
  </w:style>
  <w:style w:type="paragraph" w:customStyle="1" w:styleId="WPSOffice2">
    <w:name w:val="WPSOffice手动目录 2"/>
    <w:qFormat/>
    <w:rsid w:val="00361DF2"/>
    <w:pPr>
      <w:ind w:leftChars="200" w:left="200"/>
    </w:pPr>
    <w:rPr>
      <w:rFonts w:asciiTheme="minorHAnsi" w:eastAsiaTheme="minorEastAsia" w:hAnsiTheme="minorHAnsi" w:cstheme="minorBidi"/>
    </w:rPr>
  </w:style>
  <w:style w:type="paragraph" w:customStyle="1" w:styleId="11">
    <w:name w:val="普通(网站)1"/>
    <w:basedOn w:val="a"/>
    <w:qFormat/>
    <w:rsid w:val="00361DF2"/>
    <w:pPr>
      <w:spacing w:beforeAutospacing="1" w:afterAutospacing="1"/>
      <w:jc w:val="left"/>
    </w:pPr>
    <w:rPr>
      <w:kern w:val="0"/>
      <w:sz w:val="24"/>
    </w:rPr>
  </w:style>
  <w:style w:type="character" w:customStyle="1" w:styleId="Char2">
    <w:name w:val="批注框文本 Char"/>
    <w:basedOn w:val="a0"/>
    <w:link w:val="a8"/>
    <w:qFormat/>
    <w:rsid w:val="00361DF2"/>
    <w:rPr>
      <w:rFonts w:asciiTheme="minorHAnsi" w:eastAsia="仿宋_GB2312" w:hAnsiTheme="minorHAnsi" w:cstheme="minorBidi"/>
      <w:kern w:val="2"/>
      <w:sz w:val="18"/>
      <w:szCs w:val="18"/>
    </w:rPr>
  </w:style>
  <w:style w:type="character" w:customStyle="1" w:styleId="Char0">
    <w:name w:val="日期 Char"/>
    <w:basedOn w:val="a0"/>
    <w:link w:val="a7"/>
    <w:qFormat/>
    <w:rsid w:val="00361DF2"/>
    <w:rPr>
      <w:rFonts w:asciiTheme="minorHAnsi" w:eastAsia="仿宋_GB2312" w:hAnsiTheme="minorHAnsi" w:cstheme="minorBidi"/>
      <w:kern w:val="2"/>
      <w:sz w:val="28"/>
      <w:szCs w:val="24"/>
    </w:rPr>
  </w:style>
  <w:style w:type="paragraph" w:customStyle="1" w:styleId="p0">
    <w:name w:val="p0"/>
    <w:basedOn w:val="a"/>
    <w:qFormat/>
    <w:rsid w:val="00361DF2"/>
    <w:pPr>
      <w:widowControl/>
      <w:spacing w:before="100" w:beforeAutospacing="1" w:after="100" w:afterAutospacing="1"/>
      <w:jc w:val="left"/>
    </w:pPr>
    <w:rPr>
      <w:rFonts w:ascii="宋体" w:hAnsi="宋体"/>
      <w:kern w:val="0"/>
      <w:sz w:val="24"/>
      <w:szCs w:val="20"/>
    </w:rPr>
  </w:style>
  <w:style w:type="paragraph" w:styleId="af2">
    <w:name w:val="List Paragraph"/>
    <w:basedOn w:val="a"/>
    <w:uiPriority w:val="99"/>
    <w:unhideWhenUsed/>
    <w:qFormat/>
    <w:rsid w:val="00361DF2"/>
    <w:pPr>
      <w:ind w:firstLine="420"/>
    </w:pPr>
  </w:style>
  <w:style w:type="character" w:customStyle="1" w:styleId="Char4">
    <w:name w:val="纯文本 Char"/>
    <w:link w:val="a6"/>
    <w:qFormat/>
    <w:rsid w:val="00361DF2"/>
    <w:rPr>
      <w:rFonts w:ascii="宋体" w:hAnsi="Courier New"/>
      <w:kern w:val="2"/>
      <w:sz w:val="21"/>
    </w:rPr>
  </w:style>
  <w:style w:type="character" w:customStyle="1" w:styleId="Char1">
    <w:name w:val="纯文本 Char1"/>
    <w:basedOn w:val="a0"/>
    <w:link w:val="a6"/>
    <w:qFormat/>
    <w:rsid w:val="00361DF2"/>
    <w:rPr>
      <w:rFonts w:ascii="宋体" w:hAnsi="Courier New" w:cs="Courier New"/>
      <w:kern w:val="2"/>
      <w:sz w:val="21"/>
      <w:szCs w:val="21"/>
    </w:rPr>
  </w:style>
  <w:style w:type="character" w:customStyle="1" w:styleId="Char">
    <w:name w:val="批注文字 Char"/>
    <w:basedOn w:val="a0"/>
    <w:link w:val="a4"/>
    <w:qFormat/>
    <w:rsid w:val="00361DF2"/>
    <w:rPr>
      <w:rFonts w:asciiTheme="minorHAnsi" w:eastAsia="仿宋_GB2312" w:hAnsiTheme="minorHAnsi" w:cstheme="minorBidi"/>
      <w:kern w:val="2"/>
      <w:sz w:val="28"/>
      <w:szCs w:val="24"/>
    </w:rPr>
  </w:style>
  <w:style w:type="character" w:customStyle="1" w:styleId="Char3">
    <w:name w:val="批注主题 Char"/>
    <w:basedOn w:val="Char"/>
    <w:link w:val="ac"/>
    <w:qFormat/>
    <w:rsid w:val="00361D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7828</Words>
  <Characters>44621</Characters>
  <Application>Microsoft Office Word</Application>
  <DocSecurity>0</DocSecurity>
  <Lines>371</Lines>
  <Paragraphs>104</Paragraphs>
  <ScaleCrop>false</ScaleCrop>
  <Company>2012dnd.com</Company>
  <LinksUpToDate>false</LinksUpToDate>
  <CharactersWithSpaces>52345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abanger</dc:creator>
  <cp:lastModifiedBy>Administrator</cp:lastModifiedBy>
  <cp:revision>3</cp:revision>
  <cp:lastPrinted>2020-07-28T02:02:00Z</cp:lastPrinted>
  <dcterms:created xsi:type="dcterms:W3CDTF">2021-06-11T02:06:00Z</dcterms:created>
  <dcterms:modified xsi:type="dcterms:W3CDTF">2021-06-11T02:39:00Z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F26F64E871914365B03630EF864AC1A8</vt:lpwstr>
  </property>
</Properties>
</file>