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tabs>
          <w:tab w:val="left" w:pos="7336"/>
        </w:tabs>
        <w:spacing w:afterLines="200"/>
        <w:ind w:right="-1680" w:rightChars="-800"/>
        <w:jc w:val="left"/>
        <w:rPr>
          <w:rFonts w:ascii="方正小标宋简体" w:eastAsia="方正小标宋简体"/>
          <w:b w:val="0"/>
          <w:spacing w:val="120"/>
          <w:w w:val="100"/>
          <w:sz w:val="120"/>
          <w:szCs w:val="120"/>
        </w:rPr>
      </w:pPr>
      <w:r>
        <w:rPr>
          <w:w w:val="80"/>
          <w:sz w:val="120"/>
        </w:rPr>
        <w:pict>
          <v:shape id="_x0000_s1026" o:spid="_x0000_s1026" o:spt="175" type="#_x0000_t175" style="position:absolute;left:0pt;margin-left:0.2pt;margin-top:99.4pt;height:59.55pt;width:437.9pt;z-index:251660288;mso-width-relative:page;mso-height-relative:page;" fillcolor="#FF0000" filled="t" stroked="t" coordsize="21600,21600" adj="0">
            <v:path/>
            <v:fill on="t" color2="#FFFFFF" focussize="0,0"/>
            <v:stroke color="#FF0000"/>
            <v:imagedata o:title=""/>
            <o:lock v:ext="edit" aspectratio="f"/>
            <v:textpath on="t" fitshape="t" fitpath="t" trim="t" xscale="f" string="泉州师范学院实验室与设备管理处文件" style="font-family:方正小标宋简体;font-size:36pt;v-text-align:stretch-justify;"/>
          </v:shape>
        </w:pict>
      </w:r>
    </w:p>
    <w:p>
      <w:pPr>
        <w:spacing w:line="340" w:lineRule="exact"/>
        <w:jc w:val="center"/>
        <w:rPr>
          <w:rFonts w:ascii="仿宋_GB2312" w:eastAsia="仿宋_GB2312"/>
          <w:sz w:val="32"/>
          <w:szCs w:val="32"/>
        </w:rPr>
      </w:pPr>
      <w:bookmarkStart w:id="0" w:name="wcurFileNO"/>
      <w:bookmarkEnd w:id="0"/>
    </w:p>
    <w:p>
      <w:pPr>
        <w:tabs>
          <w:tab w:val="left" w:pos="7513"/>
        </w:tabs>
        <w:ind w:right="183" w:rightChars="87"/>
        <w:jc w:val="center"/>
        <w:rPr>
          <w:rFonts w:ascii="仿宋_GB2312" w:eastAsia="仿宋_GB2312"/>
          <w:sz w:val="32"/>
        </w:rPr>
      </w:pPr>
      <w:bookmarkStart w:id="1" w:name="文件编号"/>
      <w:r>
        <w:rPr>
          <w:rFonts w:hint="eastAsia" w:ascii="仿宋_GB2312" w:eastAsia="仿宋_GB2312"/>
          <w:sz w:val="32"/>
        </w:rPr>
        <w:t>实验设备〔</w:t>
      </w:r>
      <w:r>
        <w:rPr>
          <w:rFonts w:ascii="仿宋_GB2312" w:eastAsia="仿宋_GB2312"/>
          <w:sz w:val="32"/>
        </w:rPr>
        <w:t>20</w:t>
      </w:r>
      <w:r>
        <w:rPr>
          <w:rFonts w:hint="eastAsia" w:ascii="仿宋_GB2312" w:eastAsia="仿宋_GB2312"/>
          <w:sz w:val="32"/>
          <w:lang w:val="en-US" w:eastAsia="zh-CN"/>
        </w:rPr>
        <w:t>24</w:t>
      </w:r>
      <w:r>
        <w:rPr>
          <w:rFonts w:hint="eastAsia" w:ascii="仿宋_GB2312" w:eastAsia="仿宋_GB2312"/>
          <w:sz w:val="32"/>
        </w:rPr>
        <w:t>〕</w:t>
      </w:r>
      <w:bookmarkEnd w:id="1"/>
      <w:r>
        <w:rPr>
          <w:rFonts w:hint="eastAsia" w:ascii="仿宋_GB2312" w:eastAsia="仿宋_GB2312"/>
          <w:sz w:val="32"/>
          <w:lang w:val="en-US" w:eastAsia="zh-CN"/>
        </w:rPr>
        <w:t>3</w:t>
      </w:r>
      <w:r>
        <w:rPr>
          <w:rFonts w:hint="eastAsia" w:ascii="仿宋_GB2312" w:eastAsia="仿宋_GB2312"/>
          <w:sz w:val="32"/>
        </w:rPr>
        <w:t>号</w:t>
      </w:r>
    </w:p>
    <w:p>
      <w:pPr>
        <w:pStyle w:val="12"/>
        <w:keepNext w:val="0"/>
        <w:keepLines w:val="0"/>
        <w:pageBreakBefore w:val="0"/>
        <w:kinsoku/>
        <w:overflowPunct/>
        <w:topLinePunct w:val="0"/>
        <w:autoSpaceDE/>
        <w:autoSpaceDN/>
        <w:bidi w:val="0"/>
        <w:adjustRightInd/>
        <w:snapToGrid/>
        <w:spacing w:line="560" w:lineRule="exact"/>
        <w:jc w:val="both"/>
        <w:textAlignment w:val="auto"/>
        <w:rPr>
          <w:rFonts w:ascii="方正小标宋简体" w:hAnsi="方正小标宋简体" w:eastAsia="方正小标宋简体" w:cs="方正小标宋简体"/>
          <w:bCs/>
          <w:spacing w:val="-8"/>
          <w:sz w:val="44"/>
          <w:szCs w:val="44"/>
        </w:rPr>
      </w:pPr>
      <w:r>
        <w:rPr>
          <w:rFonts w:ascii="仿宋_GB2312" w:hAnsi="微软雅黑" w:eastAsia="仿宋_GB2312" w:cs="宋体"/>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margin">
                  <wp:posOffset>-28575</wp:posOffset>
                </wp:positionH>
                <wp:positionV relativeFrom="paragraph">
                  <wp:posOffset>46355</wp:posOffset>
                </wp:positionV>
                <wp:extent cx="5544185" cy="635"/>
                <wp:effectExtent l="0" t="17780" r="18415" b="19685"/>
                <wp:wrapNone/>
                <wp:docPr id="51" name="自选图形 3"/>
                <wp:cNvGraphicFramePr/>
                <a:graphic xmlns:a="http://schemas.openxmlformats.org/drawingml/2006/main">
                  <a:graphicData uri="http://schemas.microsoft.com/office/word/2010/wordprocessingShape">
                    <wps:wsp>
                      <wps:cNvCnPr/>
                      <wps:spPr>
                        <a:xfrm>
                          <a:off x="0" y="0"/>
                          <a:ext cx="5544185" cy="635"/>
                        </a:xfrm>
                        <a:prstGeom prst="straightConnector1">
                          <a:avLst/>
                        </a:prstGeom>
                        <a:ln w="36000" cap="flat" cmpd="sng">
                          <a:solidFill>
                            <a:srgbClr val="FF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2.25pt;margin-top:3.65pt;height:0.05pt;width:436.55pt;mso-position-horizontal-relative:margin;z-index:251659264;mso-width-relative:page;mso-height-relative:page;" filled="f" stroked="t" coordsize="21600,21600" o:gfxdata="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T5lf1AAAAAYBAAAPAAAAAAAAAAEAIAAAACIAAABkcnMvZG93bnJl&#10;di54bWxQSwECFAAUAAAACACHTuJA1NZSXgECAAD1AwAADgAAAAAAAAABACAAAAAjAQAAZHJzL2Uy&#10;b0RvYy54bWxQSwUGAAAAAAYABgBZAQAAlgUAAAAA&#10;">
                <v:fill on="f" focussize="0,0"/>
                <v:stroke weight="2.83464566929134pt" color="#FF0000" joinstyle="round"/>
                <v:imagedata o:title=""/>
                <o:lock v:ext="edit" aspectratio="f"/>
              </v:shape>
            </w:pict>
          </mc:Fallback>
        </mc:AlternateContent>
      </w:r>
    </w:p>
    <w:p>
      <w:pPr>
        <w:spacing w:line="540" w:lineRule="exact"/>
        <w:jc w:val="center"/>
        <w:rPr>
          <w:rFonts w:hint="eastAsia" w:ascii="方正小标宋简体" w:hAnsi="方正小标宋简体" w:eastAsia="方正小标宋简体" w:cs="方正小标宋简体"/>
          <w:b w:val="0"/>
          <w:bCs/>
          <w:spacing w:val="-11"/>
          <w:kern w:val="21"/>
          <w:sz w:val="44"/>
          <w:szCs w:val="44"/>
          <w:lang w:val="en-US" w:eastAsia="zh-CN"/>
        </w:rPr>
      </w:pPr>
      <w:r>
        <w:rPr>
          <w:rFonts w:hint="eastAsia" w:ascii="方正小标宋简体" w:hAnsi="方正小标宋简体" w:eastAsia="方正小标宋简体" w:cs="方正小标宋简体"/>
          <w:b w:val="0"/>
          <w:bCs/>
          <w:kern w:val="21"/>
          <w:sz w:val="44"/>
          <w:szCs w:val="44"/>
        </w:rPr>
        <w:t>关于</w:t>
      </w:r>
      <w:r>
        <w:rPr>
          <w:rFonts w:hint="eastAsia" w:ascii="方正小标宋简体" w:hAnsi="方正小标宋简体" w:eastAsia="方正小标宋简体" w:cs="方正小标宋简体"/>
          <w:b w:val="0"/>
          <w:bCs/>
          <w:kern w:val="21"/>
          <w:sz w:val="44"/>
          <w:szCs w:val="44"/>
          <w:lang w:val="en-US" w:eastAsia="zh-CN"/>
        </w:rPr>
        <w:t>开展</w:t>
      </w:r>
      <w:r>
        <w:rPr>
          <w:rFonts w:hint="eastAsia" w:ascii="方正小标宋简体" w:hAnsi="方正小标宋简体" w:eastAsia="方正小标宋简体" w:cs="方正小标宋简体"/>
          <w:b w:val="0"/>
          <w:bCs/>
          <w:spacing w:val="-11"/>
          <w:kern w:val="21"/>
          <w:sz w:val="44"/>
          <w:szCs w:val="44"/>
          <w:lang w:val="en-US" w:eastAsia="zh-CN"/>
        </w:rPr>
        <w:t>实验室大型贵重仪器设备</w:t>
      </w:r>
    </w:p>
    <w:p>
      <w:pPr>
        <w:spacing w:line="540" w:lineRule="exact"/>
        <w:jc w:val="center"/>
        <w:rPr>
          <w:rFonts w:hint="eastAsia" w:ascii="黑体" w:hAnsi="黑体" w:eastAsia="黑体" w:cs="黑体"/>
          <w:bCs/>
          <w:spacing w:val="-11"/>
          <w:kern w:val="21"/>
          <w:sz w:val="44"/>
          <w:szCs w:val="44"/>
        </w:rPr>
      </w:pPr>
      <w:r>
        <w:rPr>
          <w:rFonts w:hint="eastAsia" w:ascii="方正小标宋简体" w:hAnsi="方正小标宋简体" w:eastAsia="方正小标宋简体" w:cs="方正小标宋简体"/>
          <w:b w:val="0"/>
          <w:bCs/>
          <w:spacing w:val="-11"/>
          <w:kern w:val="21"/>
          <w:sz w:val="44"/>
          <w:szCs w:val="44"/>
          <w:lang w:val="en-US" w:eastAsia="zh-CN"/>
        </w:rPr>
        <w:t>使用情况专项检查的通知</w:t>
      </w:r>
    </w:p>
    <w:p>
      <w:pPr>
        <w:keepNext w:val="0"/>
        <w:keepLines w:val="0"/>
        <w:pageBreakBefore w:val="0"/>
        <w:kinsoku/>
        <w:wordWrap/>
        <w:overflowPunct/>
        <w:topLinePunct w:val="0"/>
        <w:autoSpaceDE/>
        <w:autoSpaceDN/>
        <w:bidi w:val="0"/>
        <w:snapToGrid w:val="0"/>
        <w:spacing w:line="540" w:lineRule="exact"/>
        <w:ind w:left="0" w:leftChars="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各学院：</w:t>
      </w:r>
    </w:p>
    <w:p>
      <w:pPr>
        <w:pStyle w:val="6"/>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全面核查学校大型贵重仪器设备使用情况，加强大型贵重仪器设备规范管理，避免资源浪费，提高仪器设备使用效率，更好地为教学、科研服务，根据学校工作安排，现对全校实验室大型贵重仪器设备基本信息及使用情况进行专项检查。现将有关事项通知如下：</w:t>
      </w:r>
    </w:p>
    <w:p>
      <w:pPr>
        <w:pStyle w:val="6"/>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一、检查范围</w:t>
      </w:r>
    </w:p>
    <w:p>
      <w:pPr>
        <w:pStyle w:val="6"/>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1.单台（套）购置价格在10万元及以上的教学、科研仪器设备。</w:t>
      </w:r>
    </w:p>
    <w:p>
      <w:pPr>
        <w:pStyle w:val="6"/>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2.2023年1月1日至12月31日的使用情况。</w:t>
      </w:r>
    </w:p>
    <w:p>
      <w:pPr>
        <w:pStyle w:val="6"/>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二、检查内容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5"/>
        <w:jc w:val="both"/>
        <w:textAlignment w:val="auto"/>
        <w:rPr>
          <w:rFonts w:hint="eastAsia" w:ascii="黑体" w:hAnsi="黑体" w:eastAsia="黑体" w:cs="黑体"/>
          <w:color w:val="auto"/>
          <w:kern w:val="2"/>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1.存放地点等基本信息；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2.是否制订安全操作规程，并张挂在醒目位置；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3.是否逐台（套）建立档案，使用台账、维修记录是否齐全；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4.是否配备有经验的专业技术人员进行专门管理。</w:t>
      </w:r>
    </w:p>
    <w:p>
      <w:pPr>
        <w:pStyle w:val="6"/>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三、检查安排</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自查自纠阶段（2024年3月12日前）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各学院根据通知要求开展自查，并填写《大型贵重仪器设备使用情况自查表》（附件1），结合本单位管理情况形成《大型贵重仪器设备使用情况自查报告》（附件2），着重加强对使用率低的设备进行原因分析，并制定整改措施。</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现场检查阶段（2024年3月13日—3月22日）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5"/>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学校对各学院报送的材料进行核查，并组织人员进行现场检查，具体安排另行通知。</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四、有关要求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1.请各学院高度重视，严格按照学校要求安排专人负责，如实填报自查情况。</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2.检查材料</w:t>
      </w:r>
      <w:r>
        <w:rPr>
          <w:rFonts w:hint="default"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lang w:val="en-US" w:eastAsia="zh-CN"/>
        </w:rPr>
        <w:t>学院</w:t>
      </w:r>
      <w:r>
        <w:rPr>
          <w:rFonts w:hint="default" w:ascii="仿宋_GB2312" w:hAnsi="仿宋_GB2312" w:eastAsia="仿宋_GB2312" w:cs="仿宋_GB2312"/>
          <w:color w:val="auto"/>
          <w:sz w:val="32"/>
          <w:szCs w:val="32"/>
          <w:lang w:val="en-US" w:eastAsia="zh-CN"/>
        </w:rPr>
        <w:t>负责人签字盖章后</w:t>
      </w:r>
      <w:r>
        <w:rPr>
          <w:rFonts w:hint="eastAsia" w:ascii="仿宋_GB2312" w:hAnsi="仿宋_GB2312" w:eastAsia="仿宋_GB2312" w:cs="仿宋_GB2312"/>
          <w:color w:val="auto"/>
          <w:sz w:val="32"/>
          <w:szCs w:val="32"/>
          <w:lang w:val="en-US" w:eastAsia="zh-CN"/>
        </w:rPr>
        <w:t>报送实验室与设备管理处实验室设备管理科（行政楼410室），电子版</w:t>
      </w:r>
      <w:r>
        <w:rPr>
          <w:rFonts w:hint="eastAsia" w:ascii="仿宋_GB2312" w:hAnsi="仿宋_GB2312" w:eastAsia="仿宋_GB2312" w:cs="仿宋_GB2312"/>
          <w:color w:val="auto"/>
          <w:spacing w:val="-6"/>
          <w:sz w:val="32"/>
          <w:szCs w:val="32"/>
          <w:lang w:val="en-US" w:eastAsia="zh-CN"/>
        </w:rPr>
        <w:t>发送至工作邮箱syzx@qztc.edu.cn，</w:t>
      </w:r>
      <w:r>
        <w:rPr>
          <w:rFonts w:hint="eastAsia" w:ascii="仿宋_GB2312" w:hAnsi="仿宋_GB2312" w:eastAsia="仿宋_GB2312" w:cs="仿宋_GB2312"/>
          <w:color w:val="auto"/>
          <w:sz w:val="32"/>
          <w:szCs w:val="32"/>
          <w:lang w:val="en-US" w:eastAsia="zh-CN"/>
        </w:rPr>
        <w:t>联系电话：0595-22050058。</w:t>
      </w:r>
    </w:p>
    <w:p>
      <w:pPr>
        <w:keepNext w:val="0"/>
        <w:keepLines w:val="0"/>
        <w:pageBreakBefore w:val="0"/>
        <w:widowControl w:val="0"/>
        <w:kinsoku/>
        <w:wordWrap/>
        <w:overflowPunct/>
        <w:topLinePunct w:val="0"/>
        <w:autoSpaceDE/>
        <w:autoSpaceDN/>
        <w:bidi w:val="0"/>
        <w:adjustRightInd/>
        <w:snapToGrid w:val="0"/>
        <w:spacing w:line="560" w:lineRule="exact"/>
        <w:ind w:left="1918" w:leftChars="304" w:hanging="1280" w:hangingChars="40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kern w:val="0"/>
          <w:sz w:val="32"/>
          <w:szCs w:val="32"/>
          <w:lang w:val="en-US" w:eastAsia="zh-CN" w:bidi="ar"/>
        </w:rPr>
        <w:t>附件：</w:t>
      </w:r>
      <w:r>
        <w:rPr>
          <w:rFonts w:hint="eastAsia" w:ascii="仿宋_GB2312" w:hAnsi="仿宋_GB2312" w:eastAsia="仿宋_GB2312" w:cs="仿宋_GB2312"/>
          <w:color w:val="auto"/>
          <w:spacing w:val="-6"/>
          <w:sz w:val="32"/>
          <w:szCs w:val="32"/>
          <w:lang w:val="en-US" w:eastAsia="zh-CN"/>
        </w:rPr>
        <w:t>1.</w:t>
      </w:r>
      <w:r>
        <w:rPr>
          <w:rFonts w:hint="eastAsia" w:ascii="仿宋_GB2312" w:hAnsi="仿宋_GB2312" w:eastAsia="仿宋_GB2312" w:cs="仿宋_GB2312"/>
          <w:color w:val="auto"/>
          <w:kern w:val="0"/>
          <w:sz w:val="32"/>
          <w:szCs w:val="32"/>
          <w:lang w:val="en-US" w:eastAsia="zh-CN" w:bidi="ar-SA"/>
        </w:rPr>
        <w:t>大型贵重仪器设备使用情况自查表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6" w:leftChars="760" w:firstLine="0" w:firstLineChars="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kern w:val="0"/>
          <w:sz w:val="32"/>
          <w:szCs w:val="32"/>
          <w:lang w:val="en-US" w:eastAsia="zh-CN" w:bidi="ar-SA"/>
        </w:rPr>
        <w:t>大型贵重仪器设备使用情况自查报告</w:t>
      </w:r>
    </w:p>
    <w:p>
      <w:pPr>
        <w:pStyle w:val="6"/>
        <w:widowControl w:val="0"/>
        <w:numPr>
          <w:ilvl w:val="0"/>
          <w:numId w:val="0"/>
        </w:numPr>
        <w:jc w:val="both"/>
        <w:rPr>
          <w:rFonts w:hint="eastAsia"/>
          <w:color w:val="auto"/>
          <w:lang w:val="en-US" w:eastAsia="zh-CN"/>
        </w:rPr>
      </w:pPr>
    </w:p>
    <w:p>
      <w:pPr>
        <w:pStyle w:val="6"/>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w:t>
      </w:r>
    </w:p>
    <w:p>
      <w:pPr>
        <w:pStyle w:val="6"/>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color w:val="auto"/>
          <w:kern w:val="0"/>
          <w:sz w:val="32"/>
          <w:szCs w:val="32"/>
          <w:lang w:val="en-US" w:eastAsia="zh-CN" w:bidi="ar"/>
        </w:rPr>
      </w:pPr>
    </w:p>
    <w:p>
      <w:pPr>
        <w:pStyle w:val="6"/>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color w:val="auto"/>
          <w:kern w:val="0"/>
          <w:sz w:val="32"/>
          <w:szCs w:val="32"/>
          <w:lang w:val="en-US" w:eastAsia="zh-CN" w:bidi="ar"/>
        </w:rPr>
      </w:pPr>
    </w:p>
    <w:p>
      <w:pPr>
        <w:pStyle w:val="6"/>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color w:val="auto"/>
          <w:kern w:val="0"/>
          <w:sz w:val="32"/>
          <w:szCs w:val="32"/>
          <w:lang w:val="en-US" w:eastAsia="zh-CN" w:bidi="ar"/>
        </w:rPr>
      </w:pPr>
    </w:p>
    <w:p>
      <w:pPr>
        <w:pStyle w:val="6"/>
        <w:keepNext w:val="0"/>
        <w:keepLines w:val="0"/>
        <w:pageBreakBefore w:val="0"/>
        <w:kinsoku/>
        <w:wordWrap/>
        <w:overflowPunct/>
        <w:topLinePunct w:val="0"/>
        <w:autoSpaceDE/>
        <w:autoSpaceDN/>
        <w:bidi w:val="0"/>
        <w:spacing w:line="480" w:lineRule="exact"/>
        <w:ind w:left="0" w:leftChars="0" w:firstLine="0" w:firstLineChars="0"/>
        <w:jc w:val="center"/>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泉州师范学院实验室与设备管理处</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480" w:lineRule="exact"/>
        <w:ind w:right="0" w:firstLine="4800" w:firstLineChars="15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2024年3月5日</w:t>
      </w:r>
      <w:bookmarkStart w:id="2" w:name="_GoBack"/>
      <w:bookmarkEnd w:id="2"/>
    </w:p>
    <w:p>
      <w:pPr>
        <w:pStyle w:val="6"/>
        <w:rPr>
          <w:rFonts w:hint="eastAsia" w:ascii="仿宋_GB2312" w:hAnsi="仿宋_GB2312" w:eastAsia="仿宋_GB2312" w:cs="仿宋_GB2312"/>
          <w:kern w:val="0"/>
          <w:sz w:val="32"/>
          <w:szCs w:val="32"/>
          <w:lang w:val="en-US" w:eastAsia="zh-CN" w:bidi="ar"/>
        </w:rPr>
      </w:pPr>
    </w:p>
    <w:p>
      <w:pPr>
        <w:pStyle w:val="6"/>
        <w:rPr>
          <w:rFonts w:hint="eastAsia" w:ascii="仿宋_GB2312" w:hAnsi="仿宋_GB2312" w:eastAsia="仿宋_GB2312" w:cs="仿宋_GB2312"/>
          <w:kern w:val="0"/>
          <w:sz w:val="32"/>
          <w:szCs w:val="32"/>
          <w:lang w:val="en-US" w:eastAsia="zh-CN" w:bidi="ar"/>
        </w:rPr>
      </w:pPr>
    </w:p>
    <w:p>
      <w:pPr>
        <w:pStyle w:val="6"/>
        <w:rPr>
          <w:rFonts w:hint="eastAsia" w:ascii="仿宋_GB2312" w:hAnsi="仿宋_GB2312" w:eastAsia="仿宋_GB2312" w:cs="仿宋_GB2312"/>
          <w:kern w:val="0"/>
          <w:sz w:val="32"/>
          <w:szCs w:val="32"/>
          <w:lang w:val="en-US" w:eastAsia="zh-CN" w:bidi="ar"/>
        </w:rPr>
      </w:pPr>
    </w:p>
    <w:p>
      <w:pPr>
        <w:pStyle w:val="6"/>
        <w:rPr>
          <w:rFonts w:hint="eastAsia" w:ascii="仿宋_GB2312" w:hAnsi="仿宋_GB2312" w:eastAsia="仿宋_GB2312" w:cs="仿宋_GB2312"/>
          <w:kern w:val="0"/>
          <w:sz w:val="32"/>
          <w:szCs w:val="32"/>
          <w:lang w:val="en-US" w:eastAsia="zh-CN" w:bidi="ar"/>
        </w:rPr>
      </w:pPr>
    </w:p>
    <w:p>
      <w:pPr>
        <w:pStyle w:val="6"/>
        <w:rPr>
          <w:rFonts w:hint="eastAsia" w:ascii="仿宋_GB2312" w:hAnsi="仿宋_GB2312" w:eastAsia="仿宋_GB2312" w:cs="仿宋_GB2312"/>
          <w:kern w:val="0"/>
          <w:sz w:val="32"/>
          <w:szCs w:val="32"/>
          <w:lang w:val="en-US" w:eastAsia="zh-CN" w:bidi="ar"/>
        </w:rPr>
      </w:pPr>
    </w:p>
    <w:p>
      <w:pPr>
        <w:pStyle w:val="6"/>
        <w:rPr>
          <w:rFonts w:hint="eastAsia" w:ascii="仿宋_GB2312" w:hAnsi="仿宋_GB2312" w:eastAsia="仿宋_GB2312" w:cs="仿宋_GB2312"/>
          <w:kern w:val="0"/>
          <w:sz w:val="32"/>
          <w:szCs w:val="32"/>
          <w:lang w:val="en-US" w:eastAsia="zh-CN" w:bidi="ar"/>
        </w:rPr>
      </w:pPr>
    </w:p>
    <w:p>
      <w:pPr>
        <w:pStyle w:val="6"/>
        <w:rPr>
          <w:rFonts w:hint="eastAsia" w:ascii="仿宋_GB2312" w:hAnsi="仿宋_GB2312" w:eastAsia="仿宋_GB2312" w:cs="仿宋_GB2312"/>
          <w:kern w:val="0"/>
          <w:sz w:val="32"/>
          <w:szCs w:val="32"/>
          <w:lang w:val="en-US" w:eastAsia="zh-CN" w:bidi="ar"/>
        </w:rPr>
      </w:pPr>
    </w:p>
    <w:p>
      <w:pPr>
        <w:pStyle w:val="6"/>
        <w:rPr>
          <w:rFonts w:hint="eastAsia" w:ascii="仿宋_GB2312" w:hAnsi="仿宋_GB2312" w:eastAsia="仿宋_GB2312" w:cs="仿宋_GB2312"/>
          <w:kern w:val="0"/>
          <w:sz w:val="32"/>
          <w:szCs w:val="32"/>
          <w:lang w:val="en-US" w:eastAsia="zh-CN" w:bidi="ar"/>
        </w:rPr>
      </w:pPr>
    </w:p>
    <w:p>
      <w:pPr>
        <w:pStyle w:val="6"/>
        <w:rPr>
          <w:rFonts w:hint="eastAsia" w:ascii="仿宋_GB2312" w:hAnsi="仿宋_GB2312" w:eastAsia="仿宋_GB2312" w:cs="仿宋_GB2312"/>
          <w:kern w:val="0"/>
          <w:sz w:val="32"/>
          <w:szCs w:val="32"/>
          <w:lang w:val="en-US" w:eastAsia="zh-CN" w:bidi="ar"/>
        </w:rPr>
      </w:pPr>
    </w:p>
    <w:p>
      <w:pPr>
        <w:pStyle w:val="6"/>
        <w:rPr>
          <w:rFonts w:hint="eastAsia" w:ascii="仿宋_GB2312" w:hAnsi="仿宋_GB2312" w:eastAsia="仿宋_GB2312" w:cs="仿宋_GB2312"/>
          <w:kern w:val="0"/>
          <w:sz w:val="32"/>
          <w:szCs w:val="32"/>
          <w:lang w:val="en-US" w:eastAsia="zh-CN" w:bidi="ar"/>
        </w:rPr>
      </w:pPr>
    </w:p>
    <w:p>
      <w:pPr>
        <w:pStyle w:val="6"/>
        <w:rPr>
          <w:rFonts w:hint="eastAsia" w:ascii="仿宋_GB2312" w:hAnsi="仿宋_GB2312" w:eastAsia="仿宋_GB2312" w:cs="仿宋_GB2312"/>
          <w:kern w:val="0"/>
          <w:sz w:val="32"/>
          <w:szCs w:val="32"/>
          <w:lang w:val="en-US" w:eastAsia="zh-CN" w:bidi="ar"/>
        </w:rPr>
      </w:pPr>
    </w:p>
    <w:p>
      <w:pPr>
        <w:pStyle w:val="6"/>
        <w:rPr>
          <w:rFonts w:hint="eastAsia" w:ascii="仿宋_GB2312" w:hAnsi="仿宋_GB2312" w:eastAsia="仿宋_GB2312" w:cs="仿宋_GB2312"/>
          <w:kern w:val="0"/>
          <w:sz w:val="32"/>
          <w:szCs w:val="32"/>
          <w:lang w:val="en-US" w:eastAsia="zh-CN" w:bidi="ar"/>
        </w:rPr>
      </w:pPr>
    </w:p>
    <w:p>
      <w:pPr>
        <w:pStyle w:val="6"/>
        <w:rPr>
          <w:rFonts w:hint="eastAsia" w:ascii="仿宋_GB2312" w:hAnsi="仿宋_GB2312" w:eastAsia="仿宋_GB2312" w:cs="仿宋_GB2312"/>
          <w:kern w:val="0"/>
          <w:sz w:val="32"/>
          <w:szCs w:val="32"/>
          <w:lang w:val="en-US" w:eastAsia="zh-CN" w:bidi="ar"/>
        </w:rPr>
      </w:pPr>
    </w:p>
    <w:p>
      <w:pPr>
        <w:pStyle w:val="6"/>
        <w:rPr>
          <w:rFonts w:hint="eastAsia" w:ascii="仿宋_GB2312" w:hAnsi="仿宋_GB2312" w:eastAsia="仿宋_GB2312" w:cs="仿宋_GB2312"/>
          <w:kern w:val="0"/>
          <w:sz w:val="32"/>
          <w:szCs w:val="32"/>
          <w:lang w:val="en-US" w:eastAsia="zh-CN" w:bidi="ar"/>
        </w:rPr>
      </w:pPr>
    </w:p>
    <w:p>
      <w:pPr>
        <w:pStyle w:val="6"/>
        <w:rPr>
          <w:rFonts w:hint="eastAsia"/>
          <w:lang w:val="en-US" w:eastAsia="zh-CN"/>
        </w:rPr>
      </w:pPr>
    </w:p>
    <w:p>
      <w:pPr>
        <w:keepNext w:val="0"/>
        <w:keepLines w:val="0"/>
        <w:pageBreakBefore w:val="0"/>
        <w:widowControl w:val="0"/>
        <w:tabs>
          <w:tab w:val="left" w:pos="7920"/>
        </w:tabs>
        <w:kinsoku/>
        <w:wordWrap/>
        <w:overflowPunct/>
        <w:topLinePunct w:val="0"/>
        <w:autoSpaceDE/>
        <w:autoSpaceDN/>
        <w:bidi w:val="0"/>
        <w:adjustRightInd/>
        <w:snapToGrid w:val="0"/>
        <w:spacing w:line="500" w:lineRule="exact"/>
        <w:textAlignment w:val="auto"/>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370205</wp:posOffset>
                </wp:positionV>
                <wp:extent cx="5674360" cy="7620"/>
                <wp:effectExtent l="0" t="0" r="0" b="0"/>
                <wp:wrapNone/>
                <wp:docPr id="2" name="直线 3"/>
                <wp:cNvGraphicFramePr/>
                <a:graphic xmlns:a="http://schemas.openxmlformats.org/drawingml/2006/main">
                  <a:graphicData uri="http://schemas.microsoft.com/office/word/2010/wordprocessingShape">
                    <wps:wsp>
                      <wps:cNvCnPr/>
                      <wps:spPr>
                        <a:xfrm flipV="1">
                          <a:off x="0" y="0"/>
                          <a:ext cx="5674360" cy="7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3.55pt;margin-top:29.15pt;height:0.6pt;width:446.8pt;z-index:251662336;mso-width-relative:page;mso-height-relative:page;" filled="f" stroked="t" coordsize="21600,21600" o:gfxdata="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fOi4bXAAAACAEAAA8AAAAAAAAAAQAgAAAAIgAAAGRycy9kb3ducmV2LnhtbFBLAQIU&#10;ABQAAAAIAIdO4kAUqOoc9AEAAOkDAAAOAAAAAAAAAAEAIAAAACYBAABkcnMvZTJvRG9jLnhtbFBL&#10;BQYAAAAABgAGAFkBAACMBQ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40640</wp:posOffset>
                </wp:positionV>
                <wp:extent cx="5674995" cy="1270"/>
                <wp:effectExtent l="0" t="0" r="0" b="0"/>
                <wp:wrapNone/>
                <wp:docPr id="1" name="直线 2"/>
                <wp:cNvGraphicFramePr/>
                <a:graphic xmlns:a="http://schemas.openxmlformats.org/drawingml/2006/main">
                  <a:graphicData uri="http://schemas.microsoft.com/office/word/2010/wordprocessingShape">
                    <wps:wsp>
                      <wps:cNvCnPr/>
                      <wps:spPr>
                        <a:xfrm flipV="1">
                          <a:off x="0" y="0"/>
                          <a:ext cx="567499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pt;margin-top:3.2pt;height:0.1pt;width:446.85pt;z-index:251661312;mso-width-relative:page;mso-height-relative:page;" filled="f" stroked="t" coordsize="21600,21600" o:gfxdata="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DoNx9QAAAAGAQAADwAAAAAAAAABACAAAAAiAAAAZHJzL2Rvd25yZXYueG1sUEsBAhQAFAAA&#10;AAgAh07iQJ8CupzzAQAA6QMAAA4AAAAAAAAAAQAgAAAAIwEAAGRycy9lMm9Eb2MueG1sUEsFBgAA&#10;AAAGAAYAWQEAAIgFA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28"/>
          <w:szCs w:val="28"/>
          <w:lang w:val="en-US" w:eastAsia="zh-CN"/>
        </w:rPr>
        <w:t>泉州师范学院</w:t>
      </w:r>
      <w:r>
        <w:rPr>
          <w:rFonts w:hint="eastAsia" w:ascii="仿宋_GB2312" w:hAnsi="仿宋_GB2312" w:eastAsia="仿宋_GB2312" w:cs="仿宋_GB2312"/>
          <w:sz w:val="28"/>
          <w:szCs w:val="28"/>
        </w:rPr>
        <w:t>实验室与设备管理</w:t>
      </w:r>
      <w:r>
        <w:rPr>
          <w:rFonts w:hint="eastAsia" w:ascii="仿宋_GB2312" w:hAnsi="仿宋_GB2312" w:eastAsia="仿宋_GB2312" w:cs="仿宋_GB2312"/>
          <w:sz w:val="28"/>
          <w:szCs w:val="28"/>
          <w:lang w:val="en-US" w:eastAsia="zh-CN"/>
        </w:rPr>
        <w:t>处</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03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05</w:t>
      </w:r>
      <w:r>
        <w:rPr>
          <w:rFonts w:hint="eastAsia" w:ascii="仿宋_GB2312" w:hAnsi="仿宋_GB2312" w:eastAsia="仿宋_GB2312" w:cs="仿宋_GB2312"/>
          <w:sz w:val="28"/>
          <w:szCs w:val="28"/>
        </w:rPr>
        <w:t>日印发</w:t>
      </w:r>
      <w:r>
        <w:rPr>
          <w:rFonts w:hint="eastAsia" w:ascii="仿宋_GB2312" w:hAnsi="仿宋_GB2312" w:eastAsia="仿宋_GB2312" w:cs="仿宋_GB2312"/>
          <w:sz w:val="28"/>
          <w:szCs w:val="28"/>
          <w:lang w:val="en-US" w:eastAsia="zh-CN"/>
        </w:rPr>
        <w:t xml:space="preserve">  </w:t>
      </w:r>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15875</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10"/>
                              <w:rFonts w:hint="eastAsia" w:ascii="宋体" w:hAnsi="宋体" w:eastAsia="宋体" w:cs="宋体"/>
                              <w:sz w:val="28"/>
                              <w:szCs w:val="28"/>
                            </w:rPr>
                          </w:pP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1.25pt;height:144pt;width:144pt;mso-position-horizontal:center;mso-position-horizontal-relative:margin;mso-wrap-style:none;z-index:251659264;mso-width-relative:page;mso-height-relative:page;" filled="f" stroked="f" coordsize="21600,21600" o:gfxdata="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mZ4wX1gAAAAYBAAAPAAAAAAAAAAEAIAAAACIA&#10;AABkcnMvZG93bnJldi54bWxQSwECFAAUAAAACACHTuJA+uXkrNIBAACjAwAADgAAAAAAAAABACAA&#10;AAAlAQAAZHJzL2Uyb0RvYy54bWxQSwUGAAAAAAYABgBZAQAAaQUAAAAA&#10;">
              <v:fill on="f" focussize="0,0"/>
              <v:stroke on="f" weight="1.25pt"/>
              <v:imagedata o:title=""/>
              <o:lock v:ext="edit" aspectratio="f"/>
              <v:textbox inset="0mm,0mm,0mm,0mm" style="mso-fit-shape-to-text:t;">
                <w:txbxContent>
                  <w:p>
                    <w:pPr>
                      <w:pStyle w:val="3"/>
                      <w:rPr>
                        <w:rStyle w:val="10"/>
                        <w:rFonts w:hint="eastAsia" w:ascii="宋体" w:hAnsi="宋体" w:eastAsia="宋体" w:cs="宋体"/>
                        <w:sz w:val="28"/>
                        <w:szCs w:val="28"/>
                      </w:rPr>
                    </w:pP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fldChar w:fldCharType="begin"/>
    </w:r>
    <w:r>
      <w:rPr>
        <w:rStyle w:val="10"/>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85095"/>
    <w:multiLevelType w:val="singleLevel"/>
    <w:tmpl w:val="CBC850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iNzljY2RmZWM3YzcyMzJiNmM1ZWJhYWE2NGUwZTIifQ=="/>
  </w:docVars>
  <w:rsids>
    <w:rsidRoot w:val="006D4707"/>
    <w:rsid w:val="0001763F"/>
    <w:rsid w:val="00027F32"/>
    <w:rsid w:val="0003623B"/>
    <w:rsid w:val="00037848"/>
    <w:rsid w:val="00062ECC"/>
    <w:rsid w:val="0008629D"/>
    <w:rsid w:val="000A7400"/>
    <w:rsid w:val="000C7A2A"/>
    <w:rsid w:val="000D49BD"/>
    <w:rsid w:val="001202A6"/>
    <w:rsid w:val="00124D32"/>
    <w:rsid w:val="00131B3C"/>
    <w:rsid w:val="001703AE"/>
    <w:rsid w:val="00176685"/>
    <w:rsid w:val="00191BE3"/>
    <w:rsid w:val="00193C38"/>
    <w:rsid w:val="00193D23"/>
    <w:rsid w:val="001C084A"/>
    <w:rsid w:val="00212094"/>
    <w:rsid w:val="00252E74"/>
    <w:rsid w:val="00284C21"/>
    <w:rsid w:val="0029363B"/>
    <w:rsid w:val="002B2A0C"/>
    <w:rsid w:val="00310946"/>
    <w:rsid w:val="00330AC4"/>
    <w:rsid w:val="003C542A"/>
    <w:rsid w:val="00450402"/>
    <w:rsid w:val="00466A6C"/>
    <w:rsid w:val="00481F97"/>
    <w:rsid w:val="004D4B32"/>
    <w:rsid w:val="00515404"/>
    <w:rsid w:val="00544B4F"/>
    <w:rsid w:val="005B1576"/>
    <w:rsid w:val="005F50C5"/>
    <w:rsid w:val="0062123A"/>
    <w:rsid w:val="00647FE3"/>
    <w:rsid w:val="0069243C"/>
    <w:rsid w:val="006B6E4F"/>
    <w:rsid w:val="006D4707"/>
    <w:rsid w:val="00701DD9"/>
    <w:rsid w:val="00722A65"/>
    <w:rsid w:val="007357AA"/>
    <w:rsid w:val="00765F85"/>
    <w:rsid w:val="0079701B"/>
    <w:rsid w:val="007A2695"/>
    <w:rsid w:val="00822759"/>
    <w:rsid w:val="00823817"/>
    <w:rsid w:val="0089599B"/>
    <w:rsid w:val="009057DA"/>
    <w:rsid w:val="009059A0"/>
    <w:rsid w:val="00917A4B"/>
    <w:rsid w:val="00971193"/>
    <w:rsid w:val="009778C7"/>
    <w:rsid w:val="00990DD6"/>
    <w:rsid w:val="0099587C"/>
    <w:rsid w:val="009A3F19"/>
    <w:rsid w:val="009E247D"/>
    <w:rsid w:val="00A13882"/>
    <w:rsid w:val="00A3341D"/>
    <w:rsid w:val="00AE70EA"/>
    <w:rsid w:val="00B33636"/>
    <w:rsid w:val="00B4331E"/>
    <w:rsid w:val="00B85B73"/>
    <w:rsid w:val="00C042EA"/>
    <w:rsid w:val="00C50A53"/>
    <w:rsid w:val="00C9328E"/>
    <w:rsid w:val="00D272F8"/>
    <w:rsid w:val="00D37C54"/>
    <w:rsid w:val="00D65E63"/>
    <w:rsid w:val="00D70859"/>
    <w:rsid w:val="00D83C25"/>
    <w:rsid w:val="00E3095C"/>
    <w:rsid w:val="00E31EE7"/>
    <w:rsid w:val="00E63FC1"/>
    <w:rsid w:val="00EA074D"/>
    <w:rsid w:val="00EC29CD"/>
    <w:rsid w:val="00EF2BC3"/>
    <w:rsid w:val="00F35C35"/>
    <w:rsid w:val="00F60F9B"/>
    <w:rsid w:val="00F819C2"/>
    <w:rsid w:val="00FA185F"/>
    <w:rsid w:val="00FA6B45"/>
    <w:rsid w:val="01180A5C"/>
    <w:rsid w:val="012A3915"/>
    <w:rsid w:val="01B801F4"/>
    <w:rsid w:val="01F47039"/>
    <w:rsid w:val="02455C3A"/>
    <w:rsid w:val="02E17AB0"/>
    <w:rsid w:val="034E25D9"/>
    <w:rsid w:val="03E7037A"/>
    <w:rsid w:val="04757AF8"/>
    <w:rsid w:val="0483483A"/>
    <w:rsid w:val="04F95927"/>
    <w:rsid w:val="05062E61"/>
    <w:rsid w:val="054E6F12"/>
    <w:rsid w:val="058A7C28"/>
    <w:rsid w:val="05CA667E"/>
    <w:rsid w:val="06AD1B15"/>
    <w:rsid w:val="07197721"/>
    <w:rsid w:val="071B031B"/>
    <w:rsid w:val="075837CD"/>
    <w:rsid w:val="0796457E"/>
    <w:rsid w:val="07D355AB"/>
    <w:rsid w:val="07F27CBF"/>
    <w:rsid w:val="080C03C2"/>
    <w:rsid w:val="084D7178"/>
    <w:rsid w:val="08614C9F"/>
    <w:rsid w:val="091F0D22"/>
    <w:rsid w:val="093331C1"/>
    <w:rsid w:val="0B995447"/>
    <w:rsid w:val="0BA13F3D"/>
    <w:rsid w:val="0BAB357D"/>
    <w:rsid w:val="0BBA3D00"/>
    <w:rsid w:val="0C0374C4"/>
    <w:rsid w:val="0C100203"/>
    <w:rsid w:val="0C6A7729"/>
    <w:rsid w:val="0CAF7751"/>
    <w:rsid w:val="0CD73CE8"/>
    <w:rsid w:val="0DA235AD"/>
    <w:rsid w:val="0DC24E6D"/>
    <w:rsid w:val="0DF16BA4"/>
    <w:rsid w:val="0EF9664B"/>
    <w:rsid w:val="0FA1275E"/>
    <w:rsid w:val="108D4565"/>
    <w:rsid w:val="113A2539"/>
    <w:rsid w:val="11465059"/>
    <w:rsid w:val="12667A99"/>
    <w:rsid w:val="130D7A03"/>
    <w:rsid w:val="13146591"/>
    <w:rsid w:val="138921C2"/>
    <w:rsid w:val="139C1D87"/>
    <w:rsid w:val="13AB6DD5"/>
    <w:rsid w:val="13E220EB"/>
    <w:rsid w:val="14174255"/>
    <w:rsid w:val="142A0E4C"/>
    <w:rsid w:val="144022DD"/>
    <w:rsid w:val="144F7831"/>
    <w:rsid w:val="14BF5BD2"/>
    <w:rsid w:val="14C65AD7"/>
    <w:rsid w:val="14FE3617"/>
    <w:rsid w:val="1557198F"/>
    <w:rsid w:val="15843FFD"/>
    <w:rsid w:val="15A64AC5"/>
    <w:rsid w:val="16772142"/>
    <w:rsid w:val="169F4F91"/>
    <w:rsid w:val="176B47C6"/>
    <w:rsid w:val="177C1ED8"/>
    <w:rsid w:val="18273A1C"/>
    <w:rsid w:val="18960E4A"/>
    <w:rsid w:val="18C11810"/>
    <w:rsid w:val="19C93307"/>
    <w:rsid w:val="19DC0A32"/>
    <w:rsid w:val="1A047000"/>
    <w:rsid w:val="1AA24BCB"/>
    <w:rsid w:val="1B266030"/>
    <w:rsid w:val="1B4F6A97"/>
    <w:rsid w:val="1B661514"/>
    <w:rsid w:val="1BA743E0"/>
    <w:rsid w:val="1BD31DB5"/>
    <w:rsid w:val="1C2F4B08"/>
    <w:rsid w:val="1C34398E"/>
    <w:rsid w:val="1C656DB4"/>
    <w:rsid w:val="1CAD51E7"/>
    <w:rsid w:val="1CB937B5"/>
    <w:rsid w:val="1D6202D2"/>
    <w:rsid w:val="1DF274A3"/>
    <w:rsid w:val="1E221403"/>
    <w:rsid w:val="1E8B3B0D"/>
    <w:rsid w:val="1EA3743A"/>
    <w:rsid w:val="1ED213F1"/>
    <w:rsid w:val="1ED9229F"/>
    <w:rsid w:val="1F011F76"/>
    <w:rsid w:val="1F781A4F"/>
    <w:rsid w:val="1F994579"/>
    <w:rsid w:val="202D669D"/>
    <w:rsid w:val="2041670A"/>
    <w:rsid w:val="20ED54D0"/>
    <w:rsid w:val="20F841A8"/>
    <w:rsid w:val="2120368E"/>
    <w:rsid w:val="219C073F"/>
    <w:rsid w:val="21F526F9"/>
    <w:rsid w:val="222248AE"/>
    <w:rsid w:val="222A555F"/>
    <w:rsid w:val="222B5197"/>
    <w:rsid w:val="2293628D"/>
    <w:rsid w:val="23535B9B"/>
    <w:rsid w:val="23861779"/>
    <w:rsid w:val="238E0E31"/>
    <w:rsid w:val="243E02E0"/>
    <w:rsid w:val="24892579"/>
    <w:rsid w:val="24ED27C5"/>
    <w:rsid w:val="259048C8"/>
    <w:rsid w:val="25EB1D29"/>
    <w:rsid w:val="26245ADE"/>
    <w:rsid w:val="26256222"/>
    <w:rsid w:val="269B1F3A"/>
    <w:rsid w:val="27A97FAA"/>
    <w:rsid w:val="27AD00C6"/>
    <w:rsid w:val="29BC0B25"/>
    <w:rsid w:val="29DC4E36"/>
    <w:rsid w:val="29E838FF"/>
    <w:rsid w:val="2A0D4D53"/>
    <w:rsid w:val="2A195153"/>
    <w:rsid w:val="2A5D68FB"/>
    <w:rsid w:val="2A857D86"/>
    <w:rsid w:val="2AD269DF"/>
    <w:rsid w:val="2B8E1148"/>
    <w:rsid w:val="2BF5522E"/>
    <w:rsid w:val="2C4F7AFA"/>
    <w:rsid w:val="2C5C5B0A"/>
    <w:rsid w:val="2C811EB8"/>
    <w:rsid w:val="2CD64A20"/>
    <w:rsid w:val="2D047420"/>
    <w:rsid w:val="2D8301B4"/>
    <w:rsid w:val="2DAF1A7C"/>
    <w:rsid w:val="2E0608A9"/>
    <w:rsid w:val="2E0C326D"/>
    <w:rsid w:val="2E206AEC"/>
    <w:rsid w:val="2E3F5B1B"/>
    <w:rsid w:val="2E8C14E5"/>
    <w:rsid w:val="2EF83EDC"/>
    <w:rsid w:val="2F447ED2"/>
    <w:rsid w:val="2F7E0852"/>
    <w:rsid w:val="2FE204FD"/>
    <w:rsid w:val="301B3E17"/>
    <w:rsid w:val="30A1041D"/>
    <w:rsid w:val="30D70034"/>
    <w:rsid w:val="31442DBA"/>
    <w:rsid w:val="314E18EF"/>
    <w:rsid w:val="327C0679"/>
    <w:rsid w:val="32BE1420"/>
    <w:rsid w:val="32EE1286"/>
    <w:rsid w:val="33050007"/>
    <w:rsid w:val="33297E65"/>
    <w:rsid w:val="335B1E94"/>
    <w:rsid w:val="342D4D6B"/>
    <w:rsid w:val="361B6A4E"/>
    <w:rsid w:val="36291C38"/>
    <w:rsid w:val="367B3895"/>
    <w:rsid w:val="36A135AA"/>
    <w:rsid w:val="36D74BB8"/>
    <w:rsid w:val="3861023E"/>
    <w:rsid w:val="38936179"/>
    <w:rsid w:val="38B75051"/>
    <w:rsid w:val="3980628C"/>
    <w:rsid w:val="3B0D1EAC"/>
    <w:rsid w:val="3BE00D16"/>
    <w:rsid w:val="3BED558A"/>
    <w:rsid w:val="3CCD0163"/>
    <w:rsid w:val="3CF02B86"/>
    <w:rsid w:val="3CFB2BFE"/>
    <w:rsid w:val="3D4B41E5"/>
    <w:rsid w:val="3D7F3488"/>
    <w:rsid w:val="3D8F1598"/>
    <w:rsid w:val="3DFC0FFF"/>
    <w:rsid w:val="3E3217EA"/>
    <w:rsid w:val="3E563143"/>
    <w:rsid w:val="3E774F2B"/>
    <w:rsid w:val="3EBD5031"/>
    <w:rsid w:val="3EC3599D"/>
    <w:rsid w:val="3EC93026"/>
    <w:rsid w:val="3F0062A9"/>
    <w:rsid w:val="3F252626"/>
    <w:rsid w:val="3F2A0CE5"/>
    <w:rsid w:val="3F7045DE"/>
    <w:rsid w:val="3F960CC2"/>
    <w:rsid w:val="3FB23AAC"/>
    <w:rsid w:val="3FBF3DC2"/>
    <w:rsid w:val="3FEB7196"/>
    <w:rsid w:val="403B129C"/>
    <w:rsid w:val="404B1DD5"/>
    <w:rsid w:val="4109000F"/>
    <w:rsid w:val="430A1A58"/>
    <w:rsid w:val="43132349"/>
    <w:rsid w:val="43871B32"/>
    <w:rsid w:val="43A055AB"/>
    <w:rsid w:val="43E64CC4"/>
    <w:rsid w:val="44127F21"/>
    <w:rsid w:val="447D0E0F"/>
    <w:rsid w:val="450A5A20"/>
    <w:rsid w:val="4515086C"/>
    <w:rsid w:val="4559660A"/>
    <w:rsid w:val="455E0778"/>
    <w:rsid w:val="45C8329C"/>
    <w:rsid w:val="45E41C5F"/>
    <w:rsid w:val="462B0BAC"/>
    <w:rsid w:val="462C4C8C"/>
    <w:rsid w:val="462E4805"/>
    <w:rsid w:val="46724EDF"/>
    <w:rsid w:val="47095F17"/>
    <w:rsid w:val="471344C6"/>
    <w:rsid w:val="47237384"/>
    <w:rsid w:val="473B04FF"/>
    <w:rsid w:val="47434F40"/>
    <w:rsid w:val="47B44BC1"/>
    <w:rsid w:val="4858297D"/>
    <w:rsid w:val="48E75DB4"/>
    <w:rsid w:val="4AAA6267"/>
    <w:rsid w:val="4B165D53"/>
    <w:rsid w:val="4B76718C"/>
    <w:rsid w:val="4BE56F11"/>
    <w:rsid w:val="4C1F61E6"/>
    <w:rsid w:val="4C2F01CE"/>
    <w:rsid w:val="4C954009"/>
    <w:rsid w:val="4CB016A3"/>
    <w:rsid w:val="4CC25099"/>
    <w:rsid w:val="4CEE02CD"/>
    <w:rsid w:val="4CF20B4C"/>
    <w:rsid w:val="4DAB1FDE"/>
    <w:rsid w:val="4E864A1C"/>
    <w:rsid w:val="4EB31CDC"/>
    <w:rsid w:val="4EE8400A"/>
    <w:rsid w:val="4F9F702A"/>
    <w:rsid w:val="50141827"/>
    <w:rsid w:val="502D00D8"/>
    <w:rsid w:val="50870DAB"/>
    <w:rsid w:val="50ED01D5"/>
    <w:rsid w:val="5132180E"/>
    <w:rsid w:val="51CF542C"/>
    <w:rsid w:val="51F95917"/>
    <w:rsid w:val="52A31592"/>
    <w:rsid w:val="531F0CD9"/>
    <w:rsid w:val="532112B6"/>
    <w:rsid w:val="536524C3"/>
    <w:rsid w:val="5382751C"/>
    <w:rsid w:val="53855205"/>
    <w:rsid w:val="540D7B9A"/>
    <w:rsid w:val="54D270F6"/>
    <w:rsid w:val="554747DA"/>
    <w:rsid w:val="55907385"/>
    <w:rsid w:val="55B70828"/>
    <w:rsid w:val="5689439D"/>
    <w:rsid w:val="56BA4475"/>
    <w:rsid w:val="56DC1624"/>
    <w:rsid w:val="56E117CD"/>
    <w:rsid w:val="56E84974"/>
    <w:rsid w:val="579C5B0A"/>
    <w:rsid w:val="57A76DBE"/>
    <w:rsid w:val="57FE66FE"/>
    <w:rsid w:val="588764CF"/>
    <w:rsid w:val="59433972"/>
    <w:rsid w:val="5AC04F14"/>
    <w:rsid w:val="5B1B0F7A"/>
    <w:rsid w:val="5B2975B6"/>
    <w:rsid w:val="5BA83920"/>
    <w:rsid w:val="5C095E9B"/>
    <w:rsid w:val="5C1579A2"/>
    <w:rsid w:val="5C4651BA"/>
    <w:rsid w:val="5C9E11B8"/>
    <w:rsid w:val="5CB52971"/>
    <w:rsid w:val="5CE76AB9"/>
    <w:rsid w:val="5D0A6D97"/>
    <w:rsid w:val="5D55680F"/>
    <w:rsid w:val="5D7B2D15"/>
    <w:rsid w:val="5EE2487D"/>
    <w:rsid w:val="5FC64AC3"/>
    <w:rsid w:val="5FF10053"/>
    <w:rsid w:val="60010C9A"/>
    <w:rsid w:val="60330C47"/>
    <w:rsid w:val="60586978"/>
    <w:rsid w:val="609D5BF6"/>
    <w:rsid w:val="6308178D"/>
    <w:rsid w:val="63747D84"/>
    <w:rsid w:val="63A66CE3"/>
    <w:rsid w:val="64571D8D"/>
    <w:rsid w:val="645B1263"/>
    <w:rsid w:val="647771AE"/>
    <w:rsid w:val="64A245A7"/>
    <w:rsid w:val="6523352A"/>
    <w:rsid w:val="652340CF"/>
    <w:rsid w:val="653317B8"/>
    <w:rsid w:val="656D441E"/>
    <w:rsid w:val="65B25666"/>
    <w:rsid w:val="661C6070"/>
    <w:rsid w:val="66385942"/>
    <w:rsid w:val="66813720"/>
    <w:rsid w:val="66D679AD"/>
    <w:rsid w:val="66E266B6"/>
    <w:rsid w:val="67003AA4"/>
    <w:rsid w:val="675F30F2"/>
    <w:rsid w:val="676C7BB6"/>
    <w:rsid w:val="67B90DB7"/>
    <w:rsid w:val="684706E8"/>
    <w:rsid w:val="68681E98"/>
    <w:rsid w:val="68831B76"/>
    <w:rsid w:val="69DF373A"/>
    <w:rsid w:val="6A305A57"/>
    <w:rsid w:val="6AC669EA"/>
    <w:rsid w:val="6B221E68"/>
    <w:rsid w:val="6B43768C"/>
    <w:rsid w:val="6BAD0C0C"/>
    <w:rsid w:val="6BB30D04"/>
    <w:rsid w:val="6C690FC3"/>
    <w:rsid w:val="6C9D40AC"/>
    <w:rsid w:val="6CB130F0"/>
    <w:rsid w:val="6D1C60F5"/>
    <w:rsid w:val="6D464F20"/>
    <w:rsid w:val="6D695811"/>
    <w:rsid w:val="6DA80F15"/>
    <w:rsid w:val="6F2973D3"/>
    <w:rsid w:val="6F6F05C3"/>
    <w:rsid w:val="6F8303A5"/>
    <w:rsid w:val="700446E7"/>
    <w:rsid w:val="70632016"/>
    <w:rsid w:val="70C44AD9"/>
    <w:rsid w:val="710778D7"/>
    <w:rsid w:val="7120647C"/>
    <w:rsid w:val="713D0B34"/>
    <w:rsid w:val="71A0489C"/>
    <w:rsid w:val="71BE15F0"/>
    <w:rsid w:val="71E92DFB"/>
    <w:rsid w:val="72365EE2"/>
    <w:rsid w:val="723D4738"/>
    <w:rsid w:val="72436E51"/>
    <w:rsid w:val="725712A6"/>
    <w:rsid w:val="72916C3D"/>
    <w:rsid w:val="72AB52FB"/>
    <w:rsid w:val="72EB66DE"/>
    <w:rsid w:val="73080081"/>
    <w:rsid w:val="73517B98"/>
    <w:rsid w:val="73634DF7"/>
    <w:rsid w:val="737829C5"/>
    <w:rsid w:val="73A3131E"/>
    <w:rsid w:val="74393A30"/>
    <w:rsid w:val="74F50C96"/>
    <w:rsid w:val="74FE444F"/>
    <w:rsid w:val="750C451C"/>
    <w:rsid w:val="750E27C7"/>
    <w:rsid w:val="753535B8"/>
    <w:rsid w:val="7583692D"/>
    <w:rsid w:val="76165ABC"/>
    <w:rsid w:val="76241416"/>
    <w:rsid w:val="76BD571B"/>
    <w:rsid w:val="76E557A9"/>
    <w:rsid w:val="77163D84"/>
    <w:rsid w:val="7736291D"/>
    <w:rsid w:val="779875CC"/>
    <w:rsid w:val="77AE3112"/>
    <w:rsid w:val="77D62D81"/>
    <w:rsid w:val="78163D91"/>
    <w:rsid w:val="78A771BA"/>
    <w:rsid w:val="78C138EE"/>
    <w:rsid w:val="790668C1"/>
    <w:rsid w:val="79077516"/>
    <w:rsid w:val="79CF22B4"/>
    <w:rsid w:val="7A125641"/>
    <w:rsid w:val="7A434029"/>
    <w:rsid w:val="7AB068EA"/>
    <w:rsid w:val="7B956906"/>
    <w:rsid w:val="7C9E08D4"/>
    <w:rsid w:val="7E0B1DA8"/>
    <w:rsid w:val="7E512435"/>
    <w:rsid w:val="7E8B1E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rPr>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0" w:beforeAutospacing="0" w:after="0" w:afterAutospacing="0"/>
      <w:ind w:left="0" w:right="0"/>
      <w:jc w:val="left"/>
    </w:pPr>
    <w:rPr>
      <w:kern w:val="0"/>
      <w:sz w:val="24"/>
      <w:lang w:val="en-US" w:eastAsia="zh-CN" w:bidi="ar"/>
    </w:rPr>
  </w:style>
  <w:style w:type="paragraph" w:styleId="6">
    <w:name w:val="Body Text First Indent"/>
    <w:basedOn w:val="2"/>
    <w:autoRedefine/>
    <w:qFormat/>
    <w:uiPriority w:val="99"/>
    <w:pPr>
      <w:ind w:firstLine="420" w:firstLineChars="100"/>
    </w:pPr>
    <w:rPr>
      <w:kern w:val="0"/>
      <w:sz w:val="20"/>
      <w:szCs w:val="20"/>
    </w:rPr>
  </w:style>
  <w:style w:type="character" w:styleId="9">
    <w:name w:val="Strong"/>
    <w:basedOn w:val="8"/>
    <w:autoRedefine/>
    <w:qFormat/>
    <w:uiPriority w:val="0"/>
    <w:rPr>
      <w:b/>
    </w:rPr>
  </w:style>
  <w:style w:type="character" w:styleId="10">
    <w:name w:val="page number"/>
    <w:basedOn w:val="8"/>
    <w:autoRedefine/>
    <w:qFormat/>
    <w:uiPriority w:val="0"/>
  </w:style>
  <w:style w:type="character" w:styleId="11">
    <w:name w:val="Hyperlink"/>
    <w:basedOn w:val="8"/>
    <w:autoRedefine/>
    <w:qFormat/>
    <w:uiPriority w:val="0"/>
    <w:rPr>
      <w:color w:val="0000FF"/>
      <w:u w:val="single"/>
    </w:rPr>
  </w:style>
  <w:style w:type="paragraph" w:customStyle="1" w:styleId="12">
    <w:name w:val="发文字号"/>
    <w:basedOn w:val="1"/>
    <w:autoRedefine/>
    <w:qFormat/>
    <w:uiPriority w:val="0"/>
    <w:pPr>
      <w:jc w:val="center"/>
    </w:pPr>
    <w:rPr>
      <w:rFonts w:ascii="仿宋" w:hAnsi="仿宋" w:eastAsia="仿宋"/>
      <w:sz w:val="30"/>
      <w:szCs w:val="30"/>
    </w:rPr>
  </w:style>
  <w:style w:type="paragraph" w:customStyle="1" w:styleId="13">
    <w:name w:val="红头发文机关标识"/>
    <w:basedOn w:val="1"/>
    <w:qFormat/>
    <w:uiPriority w:val="0"/>
    <w:pPr>
      <w:spacing w:before="1418"/>
      <w:jc w:val="center"/>
    </w:pPr>
    <w:rPr>
      <w:rFonts w:ascii="宋体" w:hAnsi="宋体"/>
      <w:b/>
      <w:color w:val="FF0000"/>
      <w:spacing w:val="80"/>
      <w:w w:val="88"/>
      <w:sz w:val="96"/>
      <w:szCs w:val="44"/>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4</Pages>
  <Words>1302</Words>
  <Characters>1399</Characters>
  <Lines>6</Lines>
  <Paragraphs>1</Paragraphs>
  <TotalTime>59</TotalTime>
  <ScaleCrop>false</ScaleCrop>
  <LinksUpToDate>false</LinksUpToDate>
  <CharactersWithSpaces>1493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2018-06-28T03:22:00Z</dcterms:created>
  <dc:creator>Windows 用户</dc:creator>
  <cp:lastModifiedBy>翡冷翠</cp:lastModifiedBy>
  <cp:lastPrinted>2024-03-05T00:45:00Z</cp:lastPrinted>
  <dcterms:modified xsi:type="dcterms:W3CDTF">2024-03-05T02:01:41Z</dcterms:modified>
  <dc:title>关于评选2015年泉州师范学院优秀教师、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373917C6FFF248939143D091349669A7_13</vt:lpwstr>
  </property>
</Properties>
</file>