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36"/>
          <w:szCs w:val="36"/>
        </w:rPr>
      </w:pPr>
      <w:r>
        <w:rPr>
          <w:rStyle w:val="5"/>
          <w:rFonts w:hint="eastAsia" w:ascii="仿宋GB2312" w:hAnsi="GB2312" w:eastAsia="仿宋GB2312" w:cstheme="minorBidi"/>
          <w:color w:val="333333"/>
          <w:sz w:val="36"/>
          <w:szCs w:val="36"/>
        </w:rPr>
        <w:t>公  示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</w:rPr>
        <w:t>文件精神，经学生申请，学院审核通过，现对拟获202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陈笃彬教育奖学金的1名学生、千墅奖学金的1名学生、慈善总会师范学院奖助学金的2名学生、贤銮奖学金的1名学生进行公示，</w:t>
      </w:r>
      <w:r>
        <w:rPr>
          <w:rFonts w:hint="eastAsia" w:ascii="仿宋" w:hAnsi="仿宋" w:eastAsia="仿宋" w:cs="仿宋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日。在此期间，欢迎各位老师、同学以来电，来信、来访的形式反映情况、发表看法和意见。</w:t>
      </w:r>
    </w:p>
    <w:p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240" w:lineRule="auto"/>
        <w:ind w:firstLine="560" w:firstLineChars="200"/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公示时间：</w:t>
      </w:r>
      <w:r>
        <w:rPr>
          <w:rStyle w:val="5"/>
          <w:rFonts w:hint="eastAsia" w:ascii="仿宋" w:hAnsi="仿宋" w:eastAsia="仿宋" w:cs="仿宋"/>
          <w:sz w:val="28"/>
          <w:szCs w:val="28"/>
        </w:rPr>
        <w:t>2023年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Style w:val="5"/>
          <w:rFonts w:hint="eastAsia" w:ascii="仿宋" w:hAnsi="仿宋" w:eastAsia="仿宋" w:cs="仿宋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Style w:val="5"/>
          <w:rFonts w:hint="eastAsia" w:ascii="仿宋" w:hAnsi="仿宋" w:eastAsia="仿宋" w:cs="仿宋"/>
          <w:sz w:val="28"/>
          <w:szCs w:val="28"/>
        </w:rPr>
        <w:t>日至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Style w:val="5"/>
          <w:rFonts w:hint="eastAsia" w:ascii="仿宋" w:hAnsi="仿宋" w:eastAsia="仿宋" w:cs="仿宋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13日</w:t>
      </w:r>
    </w:p>
    <w:p>
      <w:pPr>
        <w:spacing w:line="240" w:lineRule="auto"/>
        <w:ind w:firstLine="560" w:firstLineChars="200"/>
        <w:rPr>
          <w:rStyle w:val="5"/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公示电话：22912171（学生工作办公室）</w:t>
      </w:r>
    </w:p>
    <w:p>
      <w:pPr>
        <w:spacing w:line="240" w:lineRule="auto"/>
        <w:ind w:firstLine="560" w:firstLineChars="200"/>
        <w:rPr>
          <w:rStyle w:val="5"/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公示邮箱：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804609559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@qq.com</w:t>
      </w:r>
    </w:p>
    <w:p>
      <w:pPr>
        <w:spacing w:line="240" w:lineRule="auto"/>
        <w:ind w:firstLine="560" w:firstLineChars="200"/>
        <w:rPr>
          <w:rStyle w:val="5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来访地址：泉州师范学院美术大楼21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6室</w:t>
      </w:r>
    </w:p>
    <w:p>
      <w:pPr>
        <w:spacing w:line="240" w:lineRule="auto"/>
        <w:jc w:val="both"/>
        <w:rPr>
          <w:rStyle w:val="5"/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spacing w:line="240" w:lineRule="auto"/>
        <w:ind w:firstLine="2520" w:firstLineChars="900"/>
        <w:jc w:val="right"/>
        <w:rPr>
          <w:rStyle w:val="5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 xml:space="preserve"> 泉州师范学院美术与设计学院</w:t>
      </w:r>
    </w:p>
    <w:p>
      <w:pPr>
        <w:spacing w:line="240" w:lineRule="auto"/>
        <w:jc w:val="righ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 xml:space="preserve">                 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 xml:space="preserve">             2023年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陈笃彬教育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奖学金拟获奖学生名单（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>
      <w:pPr>
        <w:ind w:firstLine="560" w:firstLineChars="200"/>
        <w:rPr>
          <w:rFonts w:hint="default" w:ascii="仿宋_GB2312" w:eastAsia="仿宋_GB2312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28"/>
          <w:szCs w:val="28"/>
          <w:lang w:val="en-US" w:eastAsia="zh-CN"/>
        </w:rPr>
        <w:t>黄忱婧</w:t>
      </w: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sz w:val="28"/>
          <w:szCs w:val="28"/>
        </w:rPr>
        <w:t>202</w:t>
      </w:r>
      <w:r>
        <w:rPr>
          <w:rFonts w:hint="eastAsia" w:ascii="仿宋_GB2312" w:eastAsia="仿宋_GB2312"/>
          <w:b/>
          <w:bCs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333333"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color w:val="333333"/>
          <w:sz w:val="28"/>
          <w:szCs w:val="28"/>
          <w:lang w:eastAsia="zh-CN"/>
        </w:rPr>
        <w:t>千墅奖学金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拟获奖学生名单（1人）：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梁鑫颖</w:t>
      </w: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慈善总会师范学院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奖学金拟获奖学生名单（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>
      <w:pPr>
        <w:ind w:firstLine="560" w:firstLineChars="200"/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王宏哲  郑梦佳 </w:t>
      </w: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贤銮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奖学金拟获奖学生名单（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>
      <w:pPr>
        <w:ind w:firstLine="560" w:firstLineChars="200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任梦媛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GB231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49DE1806"/>
    <w:rsid w:val="0882554E"/>
    <w:rsid w:val="0BF2394F"/>
    <w:rsid w:val="0CC761EA"/>
    <w:rsid w:val="10ED3781"/>
    <w:rsid w:val="180555B0"/>
    <w:rsid w:val="1D7003DA"/>
    <w:rsid w:val="2C1149DB"/>
    <w:rsid w:val="46AE5E8B"/>
    <w:rsid w:val="478A7058"/>
    <w:rsid w:val="49DE1806"/>
    <w:rsid w:val="6922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2023-10-10T08:20:00Z</dcterms:created>
  <dc:creator>StartoFANEwagE</dc:creator>
  <cp:lastModifiedBy>朱佳雯</cp:lastModifiedBy>
  <cp:lastPrinted>2023-10-10T08:48:00Z</cp:lastPrinted>
  <dcterms:modified xsi:type="dcterms:W3CDTF">2023-11-24T01:24:45Z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F0AE43CF7844412C9D840213EF049B39_11</vt:lpwstr>
  </property>
</Properties>
</file>