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485" w:rsidRDefault="00725485">
      <w:pPr>
        <w:tabs>
          <w:tab w:val="left" w:pos="6680"/>
        </w:tabs>
        <w:rPr>
          <w:rFonts w:ascii="隶书" w:eastAsia="隶书" w:hAnsi="宋体"/>
          <w:sz w:val="72"/>
        </w:rPr>
      </w:pPr>
    </w:p>
    <w:p w:rsidR="00725485" w:rsidRDefault="00725485">
      <w:pPr>
        <w:jc w:val="center"/>
        <w:rPr>
          <w:rFonts w:ascii="隶书" w:eastAsia="隶书" w:hAnsi="宋体"/>
          <w:b/>
          <w:sz w:val="52"/>
          <w:szCs w:val="52"/>
        </w:rPr>
      </w:pPr>
    </w:p>
    <w:p w:rsidR="00725485" w:rsidRDefault="00537457">
      <w:pPr>
        <w:jc w:val="center"/>
        <w:rPr>
          <w:rFonts w:ascii="隶书" w:eastAsia="隶书" w:hAnsi="宋体"/>
          <w:b/>
          <w:sz w:val="52"/>
          <w:szCs w:val="52"/>
        </w:rPr>
      </w:pPr>
      <w:r>
        <w:rPr>
          <w:rFonts w:ascii="隶书" w:eastAsia="隶书" w:hAnsi="宋体" w:hint="eastAsia"/>
          <w:b/>
          <w:sz w:val="52"/>
          <w:szCs w:val="52"/>
        </w:rPr>
        <w:t>泉州师范学院</w:t>
      </w:r>
    </w:p>
    <w:p w:rsidR="00725485" w:rsidRDefault="00725485">
      <w:pPr>
        <w:jc w:val="center"/>
        <w:rPr>
          <w:rFonts w:ascii="隶书" w:eastAsia="隶书" w:hAnsi="宋体"/>
          <w:sz w:val="84"/>
          <w:szCs w:val="84"/>
        </w:rPr>
      </w:pPr>
    </w:p>
    <w:p w:rsidR="00725485" w:rsidRDefault="00537457">
      <w:pPr>
        <w:jc w:val="center"/>
        <w:rPr>
          <w:rFonts w:ascii="隶书" w:eastAsia="隶书" w:hAnsi="宋体"/>
          <w:sz w:val="84"/>
          <w:szCs w:val="84"/>
        </w:rPr>
      </w:pPr>
      <w:r>
        <w:rPr>
          <w:rFonts w:ascii="隶书" w:eastAsia="隶书" w:hAnsi="宋体" w:hint="eastAsia"/>
          <w:sz w:val="84"/>
          <w:szCs w:val="84"/>
        </w:rPr>
        <w:t>资产处置招标文件</w:t>
      </w:r>
    </w:p>
    <w:p w:rsidR="00725485" w:rsidRDefault="00725485">
      <w:pPr>
        <w:rPr>
          <w:rFonts w:ascii="隶书" w:eastAsia="隶书" w:hAnsi="宋体"/>
          <w:sz w:val="30"/>
          <w:szCs w:val="30"/>
        </w:rPr>
      </w:pPr>
    </w:p>
    <w:p w:rsidR="00725485" w:rsidRDefault="00725485">
      <w:pPr>
        <w:jc w:val="center"/>
        <w:rPr>
          <w:rFonts w:ascii="黑体" w:eastAsia="黑体" w:hAnsi="宋体"/>
          <w:sz w:val="36"/>
          <w:szCs w:val="36"/>
        </w:rPr>
      </w:pPr>
    </w:p>
    <w:p w:rsidR="00725485" w:rsidRDefault="00725485">
      <w:pPr>
        <w:jc w:val="center"/>
        <w:rPr>
          <w:rFonts w:ascii="黑体" w:eastAsia="黑体" w:hAnsi="宋体"/>
          <w:sz w:val="36"/>
          <w:szCs w:val="36"/>
        </w:rPr>
      </w:pPr>
    </w:p>
    <w:p w:rsidR="00725485" w:rsidRDefault="00725485">
      <w:pPr>
        <w:jc w:val="center"/>
        <w:rPr>
          <w:rFonts w:ascii="黑体" w:eastAsia="黑体" w:hAnsi="宋体"/>
          <w:sz w:val="36"/>
          <w:szCs w:val="36"/>
        </w:rPr>
      </w:pPr>
    </w:p>
    <w:p w:rsidR="00725485" w:rsidRDefault="00537457">
      <w:pPr>
        <w:jc w:val="center"/>
        <w:rPr>
          <w:rFonts w:ascii="黑体" w:eastAsia="黑体" w:hAnsi="宋体"/>
          <w:sz w:val="36"/>
          <w:szCs w:val="36"/>
        </w:rPr>
      </w:pPr>
      <w:r>
        <w:rPr>
          <w:rFonts w:ascii="黑体" w:eastAsia="黑体" w:hAnsi="宋体" w:hint="eastAsia"/>
          <w:sz w:val="36"/>
          <w:szCs w:val="36"/>
        </w:rPr>
        <w:t>处置项目：</w:t>
      </w:r>
      <w:proofErr w:type="gramStart"/>
      <w:r w:rsidR="001264F2">
        <w:rPr>
          <w:rFonts w:ascii="黑体" w:eastAsia="黑体" w:hAnsi="宋体" w:hint="eastAsia"/>
          <w:sz w:val="36"/>
          <w:szCs w:val="36"/>
        </w:rPr>
        <w:t>诗山校区</w:t>
      </w:r>
      <w:proofErr w:type="gramEnd"/>
      <w:r>
        <w:rPr>
          <w:rFonts w:ascii="黑体" w:eastAsia="黑体" w:hAnsi="宋体" w:hint="eastAsia"/>
          <w:sz w:val="36"/>
          <w:szCs w:val="36"/>
        </w:rPr>
        <w:t>报废</w:t>
      </w:r>
      <w:r w:rsidR="001264F2">
        <w:rPr>
          <w:rFonts w:ascii="黑体" w:eastAsia="黑体" w:hAnsi="宋体" w:hint="eastAsia"/>
          <w:sz w:val="36"/>
          <w:szCs w:val="36"/>
        </w:rPr>
        <w:t>公寓铁床家具</w:t>
      </w:r>
      <w:r>
        <w:rPr>
          <w:rFonts w:ascii="黑体" w:eastAsia="黑体" w:hAnsi="宋体" w:hint="eastAsia"/>
          <w:sz w:val="36"/>
          <w:szCs w:val="36"/>
        </w:rPr>
        <w:t>等资产</w:t>
      </w:r>
    </w:p>
    <w:p w:rsidR="00725485" w:rsidRDefault="00725485">
      <w:pPr>
        <w:ind w:firstLineChars="500" w:firstLine="1800"/>
        <w:rPr>
          <w:rFonts w:ascii="宋体" w:hAnsi="宋体"/>
          <w:sz w:val="36"/>
        </w:rPr>
      </w:pPr>
    </w:p>
    <w:p w:rsidR="00725485" w:rsidRDefault="00725485">
      <w:pPr>
        <w:ind w:firstLineChars="500" w:firstLine="1800"/>
        <w:rPr>
          <w:rFonts w:ascii="宋体" w:hAnsi="宋体"/>
          <w:sz w:val="36"/>
        </w:rPr>
      </w:pPr>
    </w:p>
    <w:p w:rsidR="00725485" w:rsidRDefault="00537457">
      <w:pPr>
        <w:jc w:val="center"/>
        <w:rPr>
          <w:rFonts w:ascii="宋体" w:hAnsi="宋体"/>
          <w:sz w:val="32"/>
          <w:szCs w:val="32"/>
        </w:rPr>
      </w:pPr>
      <w:r>
        <w:rPr>
          <w:rFonts w:ascii="黑体" w:eastAsia="黑体" w:hint="eastAsia"/>
          <w:sz w:val="32"/>
          <w:szCs w:val="32"/>
        </w:rPr>
        <w:t>处置编号：</w:t>
      </w:r>
      <w:r>
        <w:rPr>
          <w:rFonts w:ascii="黑体" w:eastAsia="黑体" w:hint="eastAsia"/>
          <w:b/>
          <w:sz w:val="32"/>
          <w:szCs w:val="32"/>
        </w:rPr>
        <w:t>QZTCCZ2019-0</w:t>
      </w:r>
      <w:r w:rsidR="001264F2">
        <w:rPr>
          <w:rFonts w:ascii="黑体" w:eastAsia="黑体" w:hint="eastAsia"/>
          <w:b/>
          <w:sz w:val="32"/>
          <w:szCs w:val="32"/>
        </w:rPr>
        <w:t>2</w:t>
      </w:r>
    </w:p>
    <w:p w:rsidR="00725485" w:rsidRDefault="00725485">
      <w:pPr>
        <w:ind w:firstLineChars="500" w:firstLine="1800"/>
        <w:rPr>
          <w:rFonts w:ascii="黑体" w:eastAsia="黑体" w:hAnsi="宋体"/>
          <w:sz w:val="36"/>
        </w:rPr>
      </w:pPr>
    </w:p>
    <w:p w:rsidR="00725485" w:rsidRDefault="00537457">
      <w:pPr>
        <w:jc w:val="center"/>
        <w:rPr>
          <w:rFonts w:ascii="隶书" w:eastAsia="隶书" w:hAnsi="宋体"/>
          <w:b/>
          <w:sz w:val="48"/>
          <w:szCs w:val="48"/>
        </w:rPr>
      </w:pPr>
      <w:r>
        <w:rPr>
          <w:rFonts w:ascii="隶书" w:eastAsia="隶书" w:hAnsi="宋体" w:hint="eastAsia"/>
          <w:b/>
          <w:sz w:val="48"/>
          <w:szCs w:val="48"/>
        </w:rPr>
        <w:t>泉州师范学院资产管理处</w:t>
      </w:r>
    </w:p>
    <w:p w:rsidR="00725485" w:rsidRDefault="00725485">
      <w:pPr>
        <w:jc w:val="center"/>
        <w:rPr>
          <w:rFonts w:ascii="黑体" w:eastAsia="黑体" w:hAnsi="宋体"/>
          <w:b/>
          <w:sz w:val="24"/>
        </w:rPr>
      </w:pPr>
    </w:p>
    <w:p w:rsidR="00725485" w:rsidRDefault="00725485">
      <w:pPr>
        <w:jc w:val="center"/>
        <w:rPr>
          <w:rFonts w:ascii="隶书" w:eastAsia="隶书" w:hAnsi="宋体"/>
          <w:b/>
          <w:sz w:val="24"/>
        </w:rPr>
      </w:pPr>
    </w:p>
    <w:p w:rsidR="00725485" w:rsidRDefault="00537457">
      <w:pPr>
        <w:jc w:val="center"/>
        <w:rPr>
          <w:rFonts w:ascii="黑体" w:eastAsia="黑体" w:hAnsi="宋体"/>
          <w:sz w:val="40"/>
        </w:rPr>
      </w:pPr>
      <w:r>
        <w:rPr>
          <w:rFonts w:ascii="黑体" w:eastAsia="黑体" w:hAnsi="宋体" w:hint="eastAsia"/>
          <w:b/>
          <w:sz w:val="40"/>
        </w:rPr>
        <w:t>2019</w:t>
      </w:r>
      <w:r>
        <w:rPr>
          <w:rFonts w:ascii="黑体" w:eastAsia="黑体" w:hAnsi="宋体" w:hint="eastAsia"/>
          <w:sz w:val="40"/>
        </w:rPr>
        <w:t>年</w:t>
      </w:r>
      <w:r w:rsidR="001264F2">
        <w:rPr>
          <w:rFonts w:ascii="黑体" w:eastAsia="黑体" w:hAnsi="宋体" w:hint="eastAsia"/>
          <w:sz w:val="40"/>
        </w:rPr>
        <w:t>7</w:t>
      </w:r>
      <w:r>
        <w:rPr>
          <w:rFonts w:ascii="黑体" w:eastAsia="黑体" w:hAnsi="宋体" w:hint="eastAsia"/>
          <w:sz w:val="40"/>
        </w:rPr>
        <w:t>月15日</w:t>
      </w:r>
    </w:p>
    <w:p w:rsidR="00725485" w:rsidRDefault="00537457">
      <w:pPr>
        <w:spacing w:line="240" w:lineRule="atLeast"/>
        <w:jc w:val="center"/>
        <w:rPr>
          <w:rFonts w:ascii="宋体" w:hAnsi="宋体"/>
          <w:b/>
          <w:sz w:val="44"/>
          <w:szCs w:val="44"/>
        </w:rPr>
      </w:pPr>
      <w:r>
        <w:rPr>
          <w:rFonts w:eastAsia="黑体"/>
          <w:sz w:val="44"/>
        </w:rPr>
        <w:br w:type="page"/>
      </w:r>
      <w:r>
        <w:rPr>
          <w:rFonts w:ascii="宋体" w:hAnsi="宋体"/>
          <w:b/>
          <w:sz w:val="44"/>
          <w:szCs w:val="44"/>
        </w:rPr>
        <w:lastRenderedPageBreak/>
        <w:t xml:space="preserve">  </w:t>
      </w:r>
      <w:r>
        <w:rPr>
          <w:rFonts w:ascii="宋体" w:hAnsi="宋体" w:hint="eastAsia"/>
          <w:b/>
          <w:sz w:val="44"/>
          <w:szCs w:val="44"/>
        </w:rPr>
        <w:t>投标邀请函</w:t>
      </w:r>
    </w:p>
    <w:p w:rsidR="00725485" w:rsidRDefault="00725485">
      <w:pPr>
        <w:spacing w:line="240" w:lineRule="atLeast"/>
        <w:jc w:val="center"/>
        <w:rPr>
          <w:rFonts w:eastAsia="黑体"/>
          <w:sz w:val="24"/>
        </w:rPr>
      </w:pPr>
    </w:p>
    <w:p w:rsidR="00725485" w:rsidRDefault="00537457">
      <w:pPr>
        <w:tabs>
          <w:tab w:val="left" w:pos="0"/>
          <w:tab w:val="left" w:pos="540"/>
        </w:tabs>
        <w:spacing w:line="360" w:lineRule="auto"/>
        <w:ind w:firstLineChars="100" w:firstLine="300"/>
        <w:rPr>
          <w:rFonts w:ascii="宋体" w:hAnsi="宋体"/>
          <w:sz w:val="24"/>
        </w:rPr>
      </w:pPr>
      <w:r>
        <w:rPr>
          <w:rFonts w:ascii="宋体"/>
          <w:sz w:val="30"/>
        </w:rPr>
        <w:t xml:space="preserve">  </w:t>
      </w:r>
      <w:r>
        <w:rPr>
          <w:rFonts w:ascii="宋体" w:hAnsi="宋体" w:hint="eastAsia"/>
          <w:sz w:val="24"/>
        </w:rPr>
        <w:t>泉州师范学院拟采取公开招标拍卖方式处置一批报废资产，</w:t>
      </w:r>
      <w:r>
        <w:rPr>
          <w:rFonts w:ascii="宋体" w:hAnsi="宋体"/>
          <w:sz w:val="24"/>
        </w:rPr>
        <w:t>特邀请具有</w:t>
      </w:r>
      <w:r>
        <w:rPr>
          <w:rFonts w:ascii="宋体" w:hAnsi="宋体" w:hint="eastAsia"/>
          <w:sz w:val="24"/>
        </w:rPr>
        <w:t>符</w:t>
      </w:r>
      <w:r>
        <w:rPr>
          <w:rFonts w:ascii="宋体" w:hAnsi="宋体"/>
          <w:sz w:val="24"/>
        </w:rPr>
        <w:t>合资格要求的废旧设备回收企业参加竞投</w:t>
      </w:r>
      <w:r>
        <w:rPr>
          <w:rFonts w:ascii="宋体" w:hAnsi="宋体" w:hint="eastAsia"/>
          <w:sz w:val="24"/>
        </w:rPr>
        <w:t>。</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一、招标编号：QZTCCZ</w:t>
      </w:r>
      <w:r>
        <w:rPr>
          <w:rFonts w:ascii="宋体" w:hAnsi="宋体"/>
          <w:sz w:val="24"/>
        </w:rPr>
        <w:t>20</w:t>
      </w:r>
      <w:r>
        <w:rPr>
          <w:rFonts w:ascii="宋体" w:hAnsi="宋体" w:hint="eastAsia"/>
          <w:sz w:val="24"/>
        </w:rPr>
        <w:t>19</w:t>
      </w:r>
      <w:r>
        <w:rPr>
          <w:rFonts w:ascii="宋体" w:hAnsi="宋体"/>
          <w:sz w:val="24"/>
        </w:rPr>
        <w:t>-</w:t>
      </w:r>
      <w:r>
        <w:rPr>
          <w:rFonts w:ascii="宋体" w:hAnsi="宋体" w:hint="eastAsia"/>
          <w:sz w:val="24"/>
        </w:rPr>
        <w:t>0</w:t>
      </w:r>
      <w:r w:rsidR="001264F2">
        <w:rPr>
          <w:rFonts w:ascii="宋体" w:hAnsi="宋体" w:hint="eastAsia"/>
          <w:sz w:val="24"/>
        </w:rPr>
        <w:t>2</w:t>
      </w:r>
    </w:p>
    <w:p w:rsidR="008660F9"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二、招标内容：标的物</w:t>
      </w:r>
      <w:proofErr w:type="gramStart"/>
      <w:r>
        <w:rPr>
          <w:rFonts w:ascii="宋体" w:hAnsi="宋体" w:hint="eastAsia"/>
          <w:sz w:val="24"/>
        </w:rPr>
        <w:t>以</w:t>
      </w:r>
      <w:r w:rsidR="005B20C9">
        <w:rPr>
          <w:rFonts w:ascii="宋体" w:hAnsi="宋体" w:hint="eastAsia"/>
          <w:sz w:val="24"/>
        </w:rPr>
        <w:t>诗山校区</w:t>
      </w:r>
      <w:proofErr w:type="gramEnd"/>
      <w:r>
        <w:rPr>
          <w:rFonts w:ascii="宋体" w:hAnsi="宋体" w:hint="eastAsia"/>
          <w:sz w:val="24"/>
        </w:rPr>
        <w:t>报废</w:t>
      </w:r>
      <w:r w:rsidR="001264F2">
        <w:rPr>
          <w:rFonts w:ascii="宋体" w:hAnsi="宋体" w:hint="eastAsia"/>
          <w:sz w:val="24"/>
        </w:rPr>
        <w:t>公寓铁床家具</w:t>
      </w:r>
      <w:r w:rsidR="00050812">
        <w:rPr>
          <w:rFonts w:ascii="宋体" w:hAnsi="宋体" w:hint="eastAsia"/>
          <w:sz w:val="24"/>
        </w:rPr>
        <w:t>存放</w:t>
      </w:r>
      <w:r>
        <w:rPr>
          <w:rFonts w:ascii="宋体" w:hAnsi="宋体" w:hint="eastAsia"/>
          <w:sz w:val="24"/>
        </w:rPr>
        <w:t>现场数量为准。</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三、处置方式：邀请竞价拍卖。</w:t>
      </w:r>
      <w:bookmarkStart w:id="0" w:name="_GoBack"/>
      <w:bookmarkEnd w:id="0"/>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四、处置地点：资产使用单位现场集中处理（报废存放地：</w:t>
      </w:r>
      <w:proofErr w:type="gramStart"/>
      <w:r w:rsidR="001264F2">
        <w:rPr>
          <w:rFonts w:ascii="宋体" w:hAnsi="宋体" w:hint="eastAsia"/>
          <w:sz w:val="24"/>
        </w:rPr>
        <w:t>诗山校区</w:t>
      </w:r>
      <w:proofErr w:type="gramEnd"/>
      <w:r w:rsidR="008660F9">
        <w:rPr>
          <w:rFonts w:ascii="宋体" w:hAnsi="宋体" w:hint="eastAsia"/>
          <w:sz w:val="24"/>
        </w:rPr>
        <w:t>科学院106</w:t>
      </w:r>
      <w:r w:rsidR="00050812">
        <w:rPr>
          <w:rFonts w:ascii="宋体" w:hAnsi="宋体" w:hint="eastAsia"/>
          <w:sz w:val="24"/>
        </w:rPr>
        <w:t>室</w:t>
      </w:r>
      <w:r w:rsidR="001264F2">
        <w:rPr>
          <w:rFonts w:ascii="宋体" w:hAnsi="宋体" w:hint="eastAsia"/>
          <w:sz w:val="24"/>
        </w:rPr>
        <w:t>、</w:t>
      </w:r>
      <w:proofErr w:type="gramStart"/>
      <w:r w:rsidR="001264F2">
        <w:rPr>
          <w:rFonts w:ascii="宋体" w:hAnsi="宋体" w:hint="eastAsia"/>
          <w:sz w:val="24"/>
        </w:rPr>
        <w:t>缅回楼</w:t>
      </w:r>
      <w:proofErr w:type="gramEnd"/>
      <w:r w:rsidR="008660F9">
        <w:rPr>
          <w:rFonts w:ascii="宋体" w:hAnsi="宋体" w:hint="eastAsia"/>
          <w:sz w:val="24"/>
        </w:rPr>
        <w:t>209-210</w:t>
      </w:r>
      <w:r w:rsidR="00050812">
        <w:rPr>
          <w:rFonts w:ascii="宋体" w:hAnsi="宋体" w:hint="eastAsia"/>
          <w:sz w:val="24"/>
        </w:rPr>
        <w:t>室</w:t>
      </w:r>
      <w:r w:rsidR="008660F9">
        <w:rPr>
          <w:rFonts w:ascii="宋体" w:hAnsi="宋体" w:hint="eastAsia"/>
          <w:sz w:val="24"/>
        </w:rPr>
        <w:t>、旧音乐教室103</w:t>
      </w:r>
      <w:r w:rsidR="00050812">
        <w:rPr>
          <w:rFonts w:ascii="宋体" w:hAnsi="宋体" w:hint="eastAsia"/>
          <w:sz w:val="24"/>
        </w:rPr>
        <w:t>室</w:t>
      </w:r>
      <w:r w:rsidR="001264F2">
        <w:rPr>
          <w:rFonts w:ascii="宋体" w:hAnsi="宋体" w:hint="eastAsia"/>
          <w:sz w:val="24"/>
        </w:rPr>
        <w:t>等</w:t>
      </w:r>
      <w:r>
        <w:rPr>
          <w:rFonts w:ascii="宋体" w:hAnsi="宋体" w:hint="eastAsia"/>
          <w:sz w:val="24"/>
        </w:rPr>
        <w:t>）；</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五、处置规则：高于投标拍卖的最低限价的投标报价最高者成为成交价，当所有投标人的最高报价低于投标拍卖的最低限价时不能成交。</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六、投标保证金：贰仟元（￥</w:t>
      </w:r>
      <w:r w:rsidR="001264F2">
        <w:rPr>
          <w:rFonts w:ascii="宋体" w:hAnsi="宋体" w:hint="eastAsia"/>
          <w:sz w:val="24"/>
        </w:rPr>
        <w:t>2</w:t>
      </w:r>
      <w:r>
        <w:rPr>
          <w:rFonts w:ascii="宋体" w:hAnsi="宋体" w:hint="eastAsia"/>
          <w:sz w:val="24"/>
        </w:rPr>
        <w:t>000.00）。投标单位递交投标报价前将保证金以现金方式缴交；</w:t>
      </w:r>
      <w:r>
        <w:rPr>
          <w:rFonts w:ascii="宋体" w:hAnsi="宋体"/>
          <w:sz w:val="24"/>
        </w:rPr>
        <w:t>未中标者于开标结果公布后</w:t>
      </w:r>
      <w:r>
        <w:rPr>
          <w:rFonts w:ascii="宋体" w:hAnsi="宋体" w:hint="eastAsia"/>
          <w:sz w:val="24"/>
        </w:rPr>
        <w:t>现场办理退回保证金</w:t>
      </w:r>
      <w:r>
        <w:rPr>
          <w:rFonts w:ascii="宋体" w:hAnsi="宋体"/>
          <w:sz w:val="24"/>
        </w:rPr>
        <w:t>，中标者在履行合同后，</w:t>
      </w:r>
      <w:r>
        <w:rPr>
          <w:rFonts w:ascii="宋体" w:hAnsi="宋体" w:hint="eastAsia"/>
          <w:sz w:val="24"/>
        </w:rPr>
        <w:t>退</w:t>
      </w:r>
      <w:r>
        <w:rPr>
          <w:rFonts w:ascii="宋体" w:hAnsi="宋体"/>
          <w:sz w:val="24"/>
        </w:rPr>
        <w:t>还保证金款项(无利息)。如中标后弃权，保证金不</w:t>
      </w:r>
      <w:r>
        <w:rPr>
          <w:rFonts w:ascii="宋体" w:hAnsi="宋体" w:hint="eastAsia"/>
          <w:sz w:val="24"/>
        </w:rPr>
        <w:t>予</w:t>
      </w:r>
      <w:r>
        <w:rPr>
          <w:rFonts w:ascii="宋体" w:hAnsi="宋体"/>
          <w:sz w:val="24"/>
        </w:rPr>
        <w:t>退还。</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七、投标人资格要求：</w:t>
      </w:r>
      <w:r>
        <w:rPr>
          <w:rFonts w:ascii="宋体" w:hAnsi="宋体"/>
          <w:sz w:val="24"/>
        </w:rPr>
        <w:t>投标</w:t>
      </w:r>
      <w:r>
        <w:rPr>
          <w:rFonts w:ascii="宋体" w:hAnsi="宋体" w:hint="eastAsia"/>
          <w:sz w:val="24"/>
        </w:rPr>
        <w:t>人</w:t>
      </w:r>
      <w:r>
        <w:rPr>
          <w:rFonts w:ascii="宋体" w:hAnsi="宋体"/>
          <w:sz w:val="24"/>
        </w:rPr>
        <w:t>须提供</w:t>
      </w:r>
      <w:r>
        <w:rPr>
          <w:rFonts w:ascii="宋体" w:hAnsi="宋体" w:hint="eastAsia"/>
          <w:sz w:val="24"/>
        </w:rPr>
        <w:t>符合国家法律、法规资格要求的废品回收企业，投标人报名时须带营业执照等相关资质文件的原件或加盖公章的复印件、身份证原件与复印件、委托书等材料。</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八</w:t>
      </w:r>
      <w:r>
        <w:rPr>
          <w:rFonts w:ascii="宋体" w:hAnsi="宋体"/>
          <w:sz w:val="24"/>
        </w:rPr>
        <w:t>、</w:t>
      </w:r>
      <w:r>
        <w:rPr>
          <w:rFonts w:ascii="宋体" w:hAnsi="宋体" w:hint="eastAsia"/>
          <w:sz w:val="24"/>
        </w:rPr>
        <w:t>公开招标拍卖开标时间：2019</w:t>
      </w:r>
      <w:r>
        <w:rPr>
          <w:rFonts w:ascii="宋体" w:hAnsi="宋体"/>
          <w:sz w:val="24"/>
        </w:rPr>
        <w:t>年</w:t>
      </w:r>
      <w:r>
        <w:rPr>
          <w:rFonts w:ascii="宋体" w:hAnsi="宋体" w:hint="eastAsia"/>
          <w:sz w:val="24"/>
        </w:rPr>
        <w:t>7</w:t>
      </w:r>
      <w:r>
        <w:rPr>
          <w:rFonts w:ascii="宋体" w:hAnsi="宋体"/>
          <w:sz w:val="24"/>
        </w:rPr>
        <w:t>月</w:t>
      </w:r>
      <w:r>
        <w:rPr>
          <w:rFonts w:ascii="宋体" w:hAnsi="宋体" w:hint="eastAsia"/>
          <w:sz w:val="24"/>
        </w:rPr>
        <w:t>25</w:t>
      </w:r>
      <w:r>
        <w:rPr>
          <w:rFonts w:ascii="宋体" w:hAnsi="宋体"/>
          <w:sz w:val="24"/>
        </w:rPr>
        <w:t>日</w:t>
      </w:r>
      <w:r>
        <w:rPr>
          <w:rFonts w:ascii="宋体" w:hAnsi="宋体" w:hint="eastAsia"/>
          <w:sz w:val="24"/>
        </w:rPr>
        <w:t>上午10：00，地点：</w:t>
      </w:r>
      <w:proofErr w:type="gramStart"/>
      <w:r>
        <w:rPr>
          <w:rFonts w:ascii="宋体" w:hAnsi="宋体" w:hint="eastAsia"/>
          <w:sz w:val="24"/>
        </w:rPr>
        <w:t>诗山校区</w:t>
      </w:r>
      <w:proofErr w:type="gramEnd"/>
      <w:r>
        <w:rPr>
          <w:rFonts w:ascii="宋体" w:hAnsi="宋体" w:hint="eastAsia"/>
          <w:sz w:val="24"/>
        </w:rPr>
        <w:t>会议室。</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九、答疑的处理：公开招标拍卖截止时间前书面向泉州师范学院资产管理处提出。</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十、公开招标拍卖的依据：</w:t>
      </w:r>
      <w:r>
        <w:rPr>
          <w:rFonts w:ascii="宋体" w:hAnsi="宋体"/>
          <w:sz w:val="24"/>
        </w:rPr>
        <w:t>《中华人民共和国拍卖法》</w:t>
      </w:r>
      <w:r>
        <w:rPr>
          <w:rFonts w:ascii="宋体" w:hAnsi="宋体" w:hint="eastAsia"/>
          <w:sz w:val="24"/>
        </w:rPr>
        <w:t>、《再生资源回收管理办法》及学校规章《泉州师范学院固定资产处置管理试行办法》。</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十一、中标人应在</w:t>
      </w:r>
      <w:r w:rsidR="00050812">
        <w:rPr>
          <w:rFonts w:ascii="宋体" w:hAnsi="宋体" w:hint="eastAsia"/>
          <w:sz w:val="24"/>
        </w:rPr>
        <w:t>2</w:t>
      </w:r>
      <w:r>
        <w:rPr>
          <w:rFonts w:ascii="宋体" w:hAnsi="宋体" w:hint="eastAsia"/>
          <w:sz w:val="24"/>
        </w:rPr>
        <w:t>个日历日内一次性</w:t>
      </w:r>
      <w:r>
        <w:rPr>
          <w:rFonts w:ascii="宋体" w:hAnsi="宋体"/>
          <w:sz w:val="24"/>
        </w:rPr>
        <w:t>付清</w:t>
      </w:r>
      <w:r>
        <w:rPr>
          <w:rFonts w:ascii="宋体" w:hAnsi="宋体" w:hint="eastAsia"/>
          <w:sz w:val="24"/>
        </w:rPr>
        <w:t>款项</w:t>
      </w:r>
      <w:r>
        <w:rPr>
          <w:rFonts w:ascii="宋体" w:hAnsi="宋体"/>
          <w:sz w:val="24"/>
        </w:rPr>
        <w:t>才可取走该</w:t>
      </w:r>
      <w:proofErr w:type="gramStart"/>
      <w:r>
        <w:rPr>
          <w:rFonts w:ascii="宋体" w:hAnsi="宋体"/>
          <w:sz w:val="24"/>
        </w:rPr>
        <w:t>拍定物</w:t>
      </w:r>
      <w:proofErr w:type="gramEnd"/>
      <w:r>
        <w:rPr>
          <w:rFonts w:ascii="宋体" w:hAnsi="宋体" w:hint="eastAsia"/>
          <w:sz w:val="24"/>
        </w:rPr>
        <w:t>及保证金</w:t>
      </w:r>
      <w:r>
        <w:rPr>
          <w:rFonts w:ascii="宋体" w:hAnsi="宋体"/>
          <w:sz w:val="24"/>
        </w:rPr>
        <w:t xml:space="preserve">，超过 </w:t>
      </w:r>
      <w:r w:rsidR="00050812">
        <w:rPr>
          <w:rFonts w:ascii="宋体" w:hAnsi="宋体" w:hint="eastAsia"/>
          <w:sz w:val="24"/>
        </w:rPr>
        <w:t>3</w:t>
      </w:r>
      <w:r>
        <w:rPr>
          <w:rFonts w:ascii="宋体" w:hAnsi="宋体" w:hint="eastAsia"/>
          <w:sz w:val="24"/>
        </w:rPr>
        <w:t>个工作</w:t>
      </w:r>
      <w:r>
        <w:rPr>
          <w:rFonts w:ascii="宋体" w:hAnsi="宋体"/>
          <w:sz w:val="24"/>
        </w:rPr>
        <w:t>日未付清余款，该</w:t>
      </w:r>
      <w:proofErr w:type="gramStart"/>
      <w:r>
        <w:rPr>
          <w:rFonts w:ascii="宋体" w:hAnsi="宋体"/>
          <w:sz w:val="24"/>
        </w:rPr>
        <w:t>拍定物</w:t>
      </w:r>
      <w:proofErr w:type="gramEnd"/>
      <w:r>
        <w:rPr>
          <w:rFonts w:ascii="宋体" w:hAnsi="宋体"/>
          <w:sz w:val="24"/>
        </w:rPr>
        <w:t>则可被视为未拍出，</w:t>
      </w:r>
      <w:r>
        <w:rPr>
          <w:rFonts w:ascii="宋体" w:hAnsi="宋体" w:hint="eastAsia"/>
          <w:sz w:val="24"/>
        </w:rPr>
        <w:t>保证</w:t>
      </w:r>
      <w:r>
        <w:rPr>
          <w:rFonts w:ascii="宋体" w:hAnsi="宋体"/>
          <w:sz w:val="24"/>
        </w:rPr>
        <w:t>金也不予退还买受人。</w:t>
      </w:r>
      <w:r>
        <w:rPr>
          <w:rFonts w:ascii="宋体" w:hAnsi="宋体" w:hint="eastAsia"/>
          <w:sz w:val="24"/>
        </w:rPr>
        <w:t>中标</w:t>
      </w:r>
      <w:r>
        <w:rPr>
          <w:rFonts w:ascii="宋体" w:hAnsi="宋体"/>
          <w:sz w:val="24"/>
        </w:rPr>
        <w:t>人</w:t>
      </w:r>
      <w:r>
        <w:rPr>
          <w:rFonts w:ascii="宋体" w:hAnsi="宋体" w:hint="eastAsia"/>
          <w:sz w:val="24"/>
        </w:rPr>
        <w:t>若</w:t>
      </w:r>
      <w:r>
        <w:rPr>
          <w:rFonts w:ascii="宋体" w:hAnsi="宋体"/>
          <w:sz w:val="24"/>
        </w:rPr>
        <w:t>如期如数支付成交价款后，即获得该</w:t>
      </w:r>
      <w:proofErr w:type="gramStart"/>
      <w:r>
        <w:rPr>
          <w:rFonts w:ascii="宋体" w:hAnsi="宋体"/>
          <w:sz w:val="24"/>
        </w:rPr>
        <w:t>拍定物</w:t>
      </w:r>
      <w:proofErr w:type="gramEnd"/>
      <w:r>
        <w:rPr>
          <w:rFonts w:ascii="宋体" w:hAnsi="宋体"/>
          <w:sz w:val="24"/>
        </w:rPr>
        <w:t>的所有权</w:t>
      </w:r>
      <w:r>
        <w:rPr>
          <w:rFonts w:ascii="宋体" w:hAnsi="宋体" w:hint="eastAsia"/>
          <w:sz w:val="24"/>
        </w:rPr>
        <w:t>，</w:t>
      </w:r>
      <w:proofErr w:type="gramStart"/>
      <w:r>
        <w:rPr>
          <w:rFonts w:ascii="宋体" w:hAnsi="宋体" w:hint="eastAsia"/>
          <w:sz w:val="24"/>
        </w:rPr>
        <w:t>拍定物</w:t>
      </w:r>
      <w:proofErr w:type="gramEnd"/>
      <w:r>
        <w:rPr>
          <w:rFonts w:ascii="宋体" w:hAnsi="宋体"/>
          <w:sz w:val="24"/>
        </w:rPr>
        <w:t>应在</w:t>
      </w:r>
      <w:r>
        <w:rPr>
          <w:rFonts w:ascii="宋体" w:hAnsi="宋体" w:hint="eastAsia"/>
          <w:sz w:val="24"/>
        </w:rPr>
        <w:t>交付成交价款</w:t>
      </w:r>
      <w:r>
        <w:rPr>
          <w:rFonts w:ascii="宋体" w:hAnsi="宋体"/>
          <w:sz w:val="24"/>
        </w:rPr>
        <w:t>起</w:t>
      </w:r>
      <w:r w:rsidR="00050812">
        <w:rPr>
          <w:rFonts w:ascii="宋体" w:hAnsi="宋体" w:hint="eastAsia"/>
          <w:sz w:val="24"/>
        </w:rPr>
        <w:t>5</w:t>
      </w:r>
      <w:r>
        <w:rPr>
          <w:rFonts w:ascii="宋体" w:hAnsi="宋体"/>
          <w:sz w:val="24"/>
        </w:rPr>
        <w:t>日内领取该拍定物</w:t>
      </w:r>
      <w:r>
        <w:rPr>
          <w:rFonts w:ascii="宋体" w:hAnsi="宋体" w:hint="eastAsia"/>
          <w:sz w:val="24"/>
        </w:rPr>
        <w:t>，</w:t>
      </w:r>
      <w:r>
        <w:rPr>
          <w:rFonts w:ascii="宋体" w:hAnsi="宋体"/>
          <w:sz w:val="24"/>
        </w:rPr>
        <w:t>未能在</w:t>
      </w:r>
      <w:r w:rsidR="00050812">
        <w:rPr>
          <w:rFonts w:ascii="宋体" w:hAnsi="宋体" w:hint="eastAsia"/>
          <w:sz w:val="24"/>
        </w:rPr>
        <w:t>5</w:t>
      </w:r>
      <w:r>
        <w:rPr>
          <w:rFonts w:ascii="宋体" w:hAnsi="宋体"/>
          <w:sz w:val="24"/>
        </w:rPr>
        <w:t>日内取走而造成</w:t>
      </w:r>
      <w:proofErr w:type="gramStart"/>
      <w:r>
        <w:rPr>
          <w:rFonts w:ascii="宋体" w:hAnsi="宋体"/>
          <w:sz w:val="24"/>
        </w:rPr>
        <w:t>拍定物</w:t>
      </w:r>
      <w:proofErr w:type="gramEnd"/>
      <w:r>
        <w:rPr>
          <w:rFonts w:ascii="宋体" w:hAnsi="宋体"/>
          <w:sz w:val="24"/>
        </w:rPr>
        <w:t>的搬运、储存及保险费用等须由</w:t>
      </w:r>
      <w:r>
        <w:rPr>
          <w:rFonts w:ascii="宋体" w:hAnsi="宋体" w:hint="eastAsia"/>
          <w:sz w:val="24"/>
        </w:rPr>
        <w:t>中标</w:t>
      </w:r>
      <w:r>
        <w:rPr>
          <w:rFonts w:ascii="宋体" w:hAnsi="宋体"/>
          <w:sz w:val="24"/>
        </w:rPr>
        <w:t>人承担，保管中出现的毁损或灭</w:t>
      </w:r>
      <w:proofErr w:type="gramStart"/>
      <w:r>
        <w:rPr>
          <w:rFonts w:ascii="宋体" w:hAnsi="宋体"/>
          <w:sz w:val="24"/>
        </w:rPr>
        <w:t>失责任</w:t>
      </w:r>
      <w:proofErr w:type="gramEnd"/>
      <w:r>
        <w:rPr>
          <w:rFonts w:ascii="宋体" w:hAnsi="宋体"/>
          <w:sz w:val="24"/>
        </w:rPr>
        <w:t>也由买受人承担。</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lastRenderedPageBreak/>
        <w:t>十二、本批报废物资的拆卸、搬运由中标人负责，所发生的费用由中标人承担。(即中标人应从看样地点拆卸并搬运出所有拍卖物资。中标人应取走本批所有的拍卖物资，逾期未取走</w:t>
      </w:r>
      <w:r w:rsidR="00050812">
        <w:rPr>
          <w:rFonts w:ascii="宋体" w:hAnsi="宋体" w:hint="eastAsia"/>
          <w:sz w:val="24"/>
        </w:rPr>
        <w:t>，</w:t>
      </w:r>
      <w:r>
        <w:rPr>
          <w:rFonts w:ascii="宋体" w:hAnsi="宋体" w:hint="eastAsia"/>
          <w:sz w:val="24"/>
        </w:rPr>
        <w:t>招标拍卖人将没收买方的保证金用于处置剩余拍卖物资。)报废物资拆卸、搬运过程中的安全责任由买方负责承担。</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十三、本批物资已报废，经拍卖产权转移后产生的任何安全责任与泉州师范学院无关。</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十四、投标</w:t>
      </w:r>
      <w:r>
        <w:rPr>
          <w:rFonts w:ascii="宋体" w:hAnsi="宋体"/>
          <w:sz w:val="24"/>
        </w:rPr>
        <w:t>竞买人进入拍卖现场即表示接受和同意遵守本拍卖</w:t>
      </w:r>
      <w:r>
        <w:rPr>
          <w:rFonts w:ascii="宋体" w:hAnsi="宋体" w:hint="eastAsia"/>
          <w:sz w:val="24"/>
        </w:rPr>
        <w:t>文件和泉州师范学院资产管理处</w:t>
      </w:r>
      <w:r>
        <w:rPr>
          <w:rFonts w:ascii="宋体" w:hAnsi="宋体"/>
          <w:b/>
          <w:bCs/>
          <w:sz w:val="24"/>
        </w:rPr>
        <w:t>拍卖</w:t>
      </w:r>
      <w:r>
        <w:rPr>
          <w:rFonts w:ascii="宋体" w:hAnsi="宋体" w:hint="eastAsia"/>
          <w:b/>
          <w:bCs/>
          <w:sz w:val="24"/>
        </w:rPr>
        <w:t>实施的</w:t>
      </w:r>
      <w:r>
        <w:rPr>
          <w:rFonts w:ascii="宋体" w:hAnsi="宋体"/>
          <w:sz w:val="24"/>
        </w:rPr>
        <w:t>各项条款。</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十五、联系方式：资产管理处  王老师  李老师   22919533</w:t>
      </w:r>
    </w:p>
    <w:p w:rsidR="00725485" w:rsidRDefault="00537457">
      <w:pPr>
        <w:tabs>
          <w:tab w:val="left" w:pos="0"/>
          <w:tab w:val="left" w:pos="540"/>
        </w:tabs>
        <w:spacing w:line="360" w:lineRule="auto"/>
        <w:ind w:firstLineChars="100" w:firstLine="240"/>
        <w:rPr>
          <w:rFonts w:ascii="宋体" w:hAnsi="宋体"/>
          <w:sz w:val="24"/>
        </w:rPr>
      </w:pPr>
      <w:r>
        <w:rPr>
          <w:rFonts w:ascii="宋体" w:hAnsi="宋体" w:hint="eastAsia"/>
          <w:sz w:val="24"/>
        </w:rPr>
        <w:t xml:space="preserve">                诗山校区    叶老师         </w:t>
      </w:r>
      <w:r w:rsidR="008660F9">
        <w:rPr>
          <w:rFonts w:ascii="宋体" w:hAnsi="宋体" w:hint="eastAsia"/>
          <w:sz w:val="24"/>
        </w:rPr>
        <w:t xml:space="preserve">  86488836</w:t>
      </w:r>
    </w:p>
    <w:p w:rsidR="00725485" w:rsidRDefault="00725485">
      <w:pPr>
        <w:tabs>
          <w:tab w:val="left" w:pos="0"/>
          <w:tab w:val="left" w:pos="540"/>
        </w:tabs>
        <w:spacing w:line="360" w:lineRule="auto"/>
        <w:ind w:firstLineChars="100" w:firstLine="240"/>
        <w:rPr>
          <w:rFonts w:ascii="宋体" w:hAnsi="宋体"/>
          <w:sz w:val="24"/>
        </w:rPr>
      </w:pPr>
    </w:p>
    <w:p w:rsidR="00725485" w:rsidRDefault="00725485">
      <w:pPr>
        <w:tabs>
          <w:tab w:val="left" w:pos="0"/>
          <w:tab w:val="left" w:pos="540"/>
        </w:tabs>
        <w:spacing w:line="360" w:lineRule="auto"/>
        <w:ind w:firstLineChars="100" w:firstLine="240"/>
        <w:rPr>
          <w:rFonts w:ascii="宋体" w:hAnsi="宋体"/>
          <w:sz w:val="24"/>
        </w:rPr>
      </w:pPr>
    </w:p>
    <w:p w:rsidR="00725485" w:rsidRDefault="00725485">
      <w:pPr>
        <w:tabs>
          <w:tab w:val="left" w:pos="0"/>
          <w:tab w:val="left" w:pos="540"/>
        </w:tabs>
        <w:spacing w:line="360" w:lineRule="auto"/>
        <w:ind w:firstLineChars="100" w:firstLine="240"/>
        <w:rPr>
          <w:rFonts w:ascii="宋体" w:hAnsi="宋体"/>
          <w:sz w:val="24"/>
        </w:rPr>
      </w:pPr>
    </w:p>
    <w:p w:rsidR="00725485" w:rsidRDefault="00725485">
      <w:pPr>
        <w:tabs>
          <w:tab w:val="left" w:pos="0"/>
          <w:tab w:val="left" w:pos="540"/>
        </w:tabs>
        <w:spacing w:line="360" w:lineRule="auto"/>
        <w:ind w:firstLineChars="100" w:firstLine="240"/>
        <w:rPr>
          <w:rFonts w:ascii="宋体" w:hAnsi="宋体"/>
          <w:sz w:val="24"/>
        </w:rPr>
      </w:pPr>
    </w:p>
    <w:p w:rsidR="00725485" w:rsidRDefault="00725485">
      <w:pPr>
        <w:tabs>
          <w:tab w:val="left" w:pos="0"/>
          <w:tab w:val="left" w:pos="540"/>
        </w:tabs>
        <w:spacing w:line="360" w:lineRule="auto"/>
        <w:ind w:firstLineChars="100" w:firstLine="240"/>
        <w:rPr>
          <w:rFonts w:ascii="宋体" w:hAnsi="宋体"/>
          <w:sz w:val="24"/>
        </w:rPr>
      </w:pPr>
    </w:p>
    <w:p w:rsidR="00725485" w:rsidRDefault="00725485">
      <w:pPr>
        <w:tabs>
          <w:tab w:val="left" w:pos="0"/>
          <w:tab w:val="left" w:pos="540"/>
        </w:tabs>
        <w:spacing w:line="360" w:lineRule="auto"/>
        <w:ind w:firstLineChars="100" w:firstLine="240"/>
        <w:rPr>
          <w:rFonts w:ascii="宋体" w:hAnsi="宋体"/>
          <w:sz w:val="24"/>
        </w:rPr>
      </w:pPr>
    </w:p>
    <w:p w:rsidR="00725485" w:rsidRDefault="00725485">
      <w:pPr>
        <w:tabs>
          <w:tab w:val="left" w:pos="0"/>
          <w:tab w:val="left" w:pos="540"/>
        </w:tabs>
        <w:spacing w:line="360" w:lineRule="auto"/>
        <w:ind w:firstLineChars="100" w:firstLine="240"/>
        <w:rPr>
          <w:rFonts w:ascii="宋体" w:hAnsi="宋体"/>
          <w:sz w:val="24"/>
        </w:rPr>
      </w:pPr>
    </w:p>
    <w:p w:rsidR="00725485" w:rsidRDefault="00725485">
      <w:pPr>
        <w:tabs>
          <w:tab w:val="left" w:pos="0"/>
          <w:tab w:val="left" w:pos="540"/>
        </w:tabs>
        <w:spacing w:line="360" w:lineRule="auto"/>
        <w:ind w:firstLineChars="100" w:firstLine="240"/>
        <w:rPr>
          <w:rFonts w:ascii="宋体" w:hAnsi="宋体"/>
          <w:sz w:val="24"/>
        </w:rPr>
      </w:pPr>
    </w:p>
    <w:p w:rsidR="00725485" w:rsidRDefault="00725485">
      <w:pPr>
        <w:tabs>
          <w:tab w:val="left" w:pos="0"/>
          <w:tab w:val="left" w:pos="540"/>
        </w:tabs>
        <w:spacing w:line="360" w:lineRule="auto"/>
        <w:ind w:firstLineChars="100" w:firstLine="240"/>
        <w:rPr>
          <w:rFonts w:ascii="宋体" w:hAnsi="宋体"/>
          <w:sz w:val="24"/>
        </w:rPr>
      </w:pPr>
    </w:p>
    <w:p w:rsidR="00725485" w:rsidRDefault="00537457">
      <w:pPr>
        <w:tabs>
          <w:tab w:val="left" w:pos="0"/>
          <w:tab w:val="left" w:pos="540"/>
        </w:tabs>
        <w:spacing w:line="360" w:lineRule="auto"/>
        <w:ind w:firstLineChars="100" w:firstLine="240"/>
        <w:rPr>
          <w:rFonts w:ascii="宋体" w:hAnsi="宋体"/>
          <w:sz w:val="28"/>
          <w:szCs w:val="28"/>
        </w:rPr>
      </w:pPr>
      <w:r>
        <w:rPr>
          <w:rFonts w:ascii="宋体" w:hAnsi="宋体" w:hint="eastAsia"/>
          <w:sz w:val="24"/>
        </w:rPr>
        <w:t xml:space="preserve">                                   </w:t>
      </w:r>
      <w:r>
        <w:rPr>
          <w:rFonts w:ascii="宋体" w:hAnsi="宋体" w:hint="eastAsia"/>
          <w:sz w:val="28"/>
          <w:szCs w:val="28"/>
        </w:rPr>
        <w:t xml:space="preserve"> 泉州师范学院资产管理处</w:t>
      </w:r>
    </w:p>
    <w:p w:rsidR="00725485" w:rsidRDefault="00537457">
      <w:pPr>
        <w:tabs>
          <w:tab w:val="left" w:pos="0"/>
          <w:tab w:val="left" w:pos="540"/>
        </w:tabs>
        <w:spacing w:line="360" w:lineRule="auto"/>
        <w:ind w:firstLineChars="100" w:firstLine="280"/>
        <w:rPr>
          <w:rFonts w:ascii="宋体" w:hAnsi="宋体"/>
          <w:sz w:val="28"/>
          <w:szCs w:val="28"/>
        </w:rPr>
      </w:pPr>
      <w:r>
        <w:rPr>
          <w:rFonts w:ascii="宋体" w:hAnsi="宋体" w:hint="eastAsia"/>
          <w:sz w:val="28"/>
          <w:szCs w:val="28"/>
        </w:rPr>
        <w:t xml:space="preserve">                                   2019年7月15日</w:t>
      </w:r>
    </w:p>
    <w:p w:rsidR="00725485" w:rsidRDefault="00725485">
      <w:pPr>
        <w:tabs>
          <w:tab w:val="left" w:pos="0"/>
          <w:tab w:val="left" w:pos="540"/>
        </w:tabs>
        <w:spacing w:line="360" w:lineRule="auto"/>
        <w:ind w:firstLineChars="100" w:firstLine="240"/>
        <w:rPr>
          <w:rFonts w:ascii="宋体" w:hAnsi="宋体"/>
          <w:sz w:val="24"/>
        </w:rPr>
      </w:pPr>
    </w:p>
    <w:p w:rsidR="00725485" w:rsidRDefault="00725485"/>
    <w:sectPr w:rsidR="007254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253" w:rsidRDefault="00B37253" w:rsidP="005B20C9">
      <w:r>
        <w:separator/>
      </w:r>
    </w:p>
  </w:endnote>
  <w:endnote w:type="continuationSeparator" w:id="0">
    <w:p w:rsidR="00B37253" w:rsidRDefault="00B37253" w:rsidP="005B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253" w:rsidRDefault="00B37253" w:rsidP="005B20C9">
      <w:r>
        <w:separator/>
      </w:r>
    </w:p>
  </w:footnote>
  <w:footnote w:type="continuationSeparator" w:id="0">
    <w:p w:rsidR="00B37253" w:rsidRDefault="00B37253" w:rsidP="005B20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A0370"/>
    <w:rsid w:val="00050812"/>
    <w:rsid w:val="000E68C8"/>
    <w:rsid w:val="001264F2"/>
    <w:rsid w:val="00537457"/>
    <w:rsid w:val="005B20C9"/>
    <w:rsid w:val="00725485"/>
    <w:rsid w:val="008660F9"/>
    <w:rsid w:val="00B37253"/>
    <w:rsid w:val="01B919E6"/>
    <w:rsid w:val="08872B64"/>
    <w:rsid w:val="1DA43EE8"/>
    <w:rsid w:val="1E742E48"/>
    <w:rsid w:val="23112489"/>
    <w:rsid w:val="411A0370"/>
    <w:rsid w:val="4BDA7C65"/>
    <w:rsid w:val="689866E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B20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B20C9"/>
    <w:rPr>
      <w:kern w:val="2"/>
      <w:sz w:val="18"/>
      <w:szCs w:val="18"/>
    </w:rPr>
  </w:style>
  <w:style w:type="paragraph" w:styleId="a4">
    <w:name w:val="footer"/>
    <w:basedOn w:val="a"/>
    <w:link w:val="Char0"/>
    <w:rsid w:val="005B20C9"/>
    <w:pPr>
      <w:tabs>
        <w:tab w:val="center" w:pos="4153"/>
        <w:tab w:val="right" w:pos="8306"/>
      </w:tabs>
      <w:snapToGrid w:val="0"/>
      <w:jc w:val="left"/>
    </w:pPr>
    <w:rPr>
      <w:sz w:val="18"/>
      <w:szCs w:val="18"/>
    </w:rPr>
  </w:style>
  <w:style w:type="character" w:customStyle="1" w:styleId="Char0">
    <w:name w:val="页脚 Char"/>
    <w:basedOn w:val="a0"/>
    <w:link w:val="a4"/>
    <w:rsid w:val="005B20C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B20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B20C9"/>
    <w:rPr>
      <w:kern w:val="2"/>
      <w:sz w:val="18"/>
      <w:szCs w:val="18"/>
    </w:rPr>
  </w:style>
  <w:style w:type="paragraph" w:styleId="a4">
    <w:name w:val="footer"/>
    <w:basedOn w:val="a"/>
    <w:link w:val="Char0"/>
    <w:rsid w:val="005B20C9"/>
    <w:pPr>
      <w:tabs>
        <w:tab w:val="center" w:pos="4153"/>
        <w:tab w:val="right" w:pos="8306"/>
      </w:tabs>
      <w:snapToGrid w:val="0"/>
      <w:jc w:val="left"/>
    </w:pPr>
    <w:rPr>
      <w:sz w:val="18"/>
      <w:szCs w:val="18"/>
    </w:rPr>
  </w:style>
  <w:style w:type="character" w:customStyle="1" w:styleId="Char0">
    <w:name w:val="页脚 Char"/>
    <w:basedOn w:val="a0"/>
    <w:link w:val="a4"/>
    <w:rsid w:val="005B20C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CAC5E1-93C3-46B4-A5D8-DF86504D9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0.docx</Template>
  <TotalTime>110</TotalTime>
  <Pages>3</Pages>
  <Words>190</Words>
  <Characters>1085</Characters>
  <Application>Microsoft Office Word</Application>
  <DocSecurity>0</DocSecurity>
  <Lines>9</Lines>
  <Paragraphs>2</Paragraphs>
  <ScaleCrop>false</ScaleCrop>
  <Company>china</Company>
  <LinksUpToDate>false</LinksUpToDate>
  <CharactersWithSpaces>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王声革</cp:lastModifiedBy>
  <cp:revision>7</cp:revision>
  <dcterms:created xsi:type="dcterms:W3CDTF">2019-07-15T07:28:00Z</dcterms:created>
  <dcterms:modified xsi:type="dcterms:W3CDTF">2019-07-16T02:13:00Z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