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数计学院202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年秋季学期优秀学生奖学金、精神文明与优秀社会工作奖学金公示</w:t>
      </w:r>
    </w:p>
    <w:p>
      <w:pPr>
        <w:textAlignment w:val="baseline"/>
        <w:rPr>
          <w:rFonts w:ascii="宋体" w:hAnsi="宋体" w:eastAsia="黑体"/>
          <w:kern w:val="44"/>
          <w:szCs w:val="48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优秀专业学习一等奖学金：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人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</w:rPr>
        <w:t>楼鑫驰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王张慧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吴莉莉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郭皓榕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林欣茹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庄玮铃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陈盈盈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柳</w:t>
      </w:r>
      <w:r>
        <w:rPr>
          <w:rFonts w:hint="eastAsia"/>
          <w:lang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降晓坤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陈炜祥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李祺基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优秀专业学习二等奖学金：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人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解长宏 陈健婷 叶子萌 吴雨欣 胡  佳 张海丽 林欣茹 赵  敏 陈彦熹 林晓彤 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周俊雅 赵贝贝 傅诗敏 陈  豪 黎昌林 肖晓竞 彭嘉乐 王宁宁 段召燕 刘曹辉 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周梓娴 董梓欣 陈志辉 胡海斌 蒋湘湘 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优秀专业学习三等奖学金：30人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郑振杰 刘先峙 黄亨林 高庆泽 张晓钦 张子良 吴丽梅 羊礼新 朱凌睿 张锐敏 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陈娜燕 陈雅丽 崔馨月 朱泽添 刘方权 曾  艳 王晓雨 黄  杰 侯梦真 杜金香 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李堃泽 吴琬晴 张玉萍 陈宇尧 郑  滔 何  丽 梁思毅 韦志祥 杨  杰 黄建兴 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精神文明与优秀社会工作奖学金： 13人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刘先峙 刘  静 吴莉莉 张海丽 林晓彤 蔡嘉颖 苏芷叶 张诗晴 刘曹辉 张诗瑜 </w:t>
      </w:r>
    </w:p>
    <w:p>
      <w:pPr>
        <w:pStyle w:val="2"/>
        <w:ind w:left="0" w:leftChars="0" w:firstLine="0" w:firstLineChars="0"/>
        <w:rPr>
          <w:rFonts w:hint="eastAsia" w:cs="Times New Roman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>胡海斌 苏惠婉 蔡志荣</w:t>
      </w:r>
      <w:r>
        <w:rPr>
          <w:rFonts w:hint="eastAsia" w:cs="Times New Roman"/>
          <w:sz w:val="18"/>
          <w:szCs w:val="18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eastAsia" w:cs="Times New Roman"/>
          <w:sz w:val="18"/>
          <w:szCs w:val="18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现给予公示，公示时间：2024年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日至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日，如有不同意见，请联系数计学院办公室0595-22111807。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righ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数学与计算机科学学院</w:t>
      </w:r>
    </w:p>
    <w:p>
      <w:pPr>
        <w:rPr>
          <w:rFonts w:ascii="宋体" w:hAnsi="宋体" w:eastAsia="宋体"/>
          <w:b/>
          <w:bCs/>
          <w:color w:val="000000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 xml:space="preserve">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2024年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</w:t>
      </w: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jc w:val="center"/>
        <w:rPr>
          <w:rFonts w:hint="eastAsia" w:ascii="宋体" w:hAnsi="宋体" w:eastAsia="宋体" w:cs="宋体"/>
          <w:b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数计学院</w:t>
      </w: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年春季学期优秀学生奖学金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、精神文明与优秀社会工作奖学金公示</w:t>
      </w:r>
    </w:p>
    <w:p>
      <w:pPr>
        <w:pStyle w:val="11"/>
      </w:pPr>
    </w:p>
    <w:p/>
    <w:p>
      <w:pPr>
        <w:rPr>
          <w:rFonts w:hint="default"/>
          <w:sz w:val="18"/>
          <w:szCs w:val="1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优秀专业学习奖励金：25人</w:t>
      </w:r>
      <w:r>
        <w:rPr>
          <w:rFonts w:hint="default"/>
          <w:sz w:val="18"/>
          <w:szCs w:val="18"/>
          <w:lang w:val="en-US"/>
        </w:rPr>
        <w:t xml:space="preserve">  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嘉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楼鑫驰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叶子萌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余欣盼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王张慧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韩宇菁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吴莉莉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杰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阳慧娟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李欢杰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郭皓榕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姚艺博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张诗晴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林欣茹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孟鑫茹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杨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梦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彭嘉乐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王宁宁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吴琬晴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李堃泽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万佳鑫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降晓坤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陈炜祥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李祺基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蔡志荣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精神文明与优秀社会工作奖学金： 10人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楼鑫驰 陈健婷 吴莉莉 张海丽 苏芷叶 林晓彤 王宁宁 杨心怡 万佳鑫 苏惠婉</w:t>
      </w:r>
    </w:p>
    <w:p>
      <w:pPr>
        <w:pStyle w:val="2"/>
        <w:rPr>
          <w:rFonts w:hint="eastAsia"/>
          <w:sz w:val="18"/>
          <w:szCs w:val="18"/>
          <w:lang w:val="en-US" w:eastAsia="zh-CN"/>
        </w:rPr>
      </w:pPr>
    </w:p>
    <w:p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现给予公示，公示时间：2024年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日至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日，如有不同意见，请联系数计学院办公室0595-22111807。</w:t>
      </w:r>
    </w:p>
    <w:p>
      <w:pPr>
        <w:jc w:val="right"/>
        <w:rPr>
          <w:rFonts w:hint="eastAsia" w:ascii="宋体" w:hAnsi="宋体" w:eastAsia="宋体"/>
          <w:color w:val="000000"/>
          <w:sz w:val="24"/>
          <w:szCs w:val="24"/>
        </w:rPr>
      </w:pPr>
    </w:p>
    <w:p>
      <w:pPr>
        <w:jc w:val="right"/>
        <w:rPr>
          <w:rFonts w:hint="eastAsia" w:ascii="宋体" w:hAnsi="宋体" w:eastAsia="宋体"/>
          <w:color w:val="000000"/>
          <w:sz w:val="24"/>
          <w:szCs w:val="24"/>
        </w:rPr>
      </w:pPr>
    </w:p>
    <w:p>
      <w:pPr>
        <w:jc w:val="righ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数学与计算机科学学院</w:t>
      </w:r>
    </w:p>
    <w:p>
      <w:pPr>
        <w:rPr>
          <w:rFonts w:ascii="宋体" w:hAnsi="宋体" w:eastAsia="宋体"/>
          <w:b/>
          <w:bCs/>
          <w:color w:val="000000"/>
          <w:sz w:val="24"/>
          <w:szCs w:val="24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 xml:space="preserve">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2024年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</w:t>
      </w: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数计学院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2023-2024学年毕业班优秀毕业生奖励金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、</w:t>
      </w:r>
    </w:p>
    <w:p>
      <w:pPr>
        <w:jc w:val="center"/>
        <w:rPr>
          <w:rFonts w:hint="eastAsia" w:ascii="宋体" w:hAnsi="宋体" w:eastAsia="宋体" w:cs="宋体"/>
          <w:b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精神文明与优秀社会工作奖学金公示</w:t>
      </w:r>
    </w:p>
    <w:p>
      <w:pPr>
        <w:pStyle w:val="11"/>
      </w:pPr>
    </w:p>
    <w:p/>
    <w:p>
      <w:pP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优秀专业学习奖励金：11人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史彩虹 王  昀 赖文韬 林翔浩 刘弘锴 黄杨欣 郑  强 林志杰 温  航 黄贤哲 </w:t>
      </w:r>
    </w:p>
    <w:p>
      <w:pPr>
        <w:rPr>
          <w:rFonts w:hint="default"/>
          <w:sz w:val="18"/>
          <w:szCs w:val="18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陈明浩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/>
          <w:sz w:val="18"/>
          <w:szCs w:val="18"/>
          <w:lang w:val="en-US"/>
        </w:rPr>
        <w:t xml:space="preserve"> </w:t>
      </w:r>
    </w:p>
    <w:p>
      <w:pPr>
        <w:rPr>
          <w:rFonts w:hint="default" w:eastAsia="宋体"/>
          <w:sz w:val="18"/>
          <w:szCs w:val="18"/>
          <w:lang w:val="en-US" w:eastAsia="zh-CN"/>
        </w:rPr>
      </w:pPr>
    </w:p>
    <w:p>
      <w:pPr>
        <w:rPr>
          <w:rFonts w:hint="default" w:eastAsia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精神文明与优秀社会工作奖学金： 5人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黄杨欣 陈明浩 罗铧洋 林雨薇 王景宇</w:t>
      </w:r>
    </w:p>
    <w:p>
      <w:pPr>
        <w:pStyle w:val="2"/>
        <w:ind w:left="0" w:leftChars="0" w:firstLine="0" w:firstLineChars="0"/>
        <w:rPr>
          <w:rFonts w:hint="eastAsia"/>
          <w:sz w:val="18"/>
          <w:szCs w:val="1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sz w:val="18"/>
          <w:szCs w:val="18"/>
          <w:lang w:val="en-US" w:eastAsia="zh-CN"/>
        </w:rPr>
      </w:pPr>
    </w:p>
    <w:p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现给予公示，公示时间：2024年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日至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日，如有不同意见，请联系数计学院办公室0595-22111807。</w:t>
      </w:r>
    </w:p>
    <w:p>
      <w:pPr>
        <w:jc w:val="right"/>
        <w:rPr>
          <w:rFonts w:hint="eastAsia" w:ascii="宋体" w:hAnsi="宋体" w:eastAsia="宋体"/>
          <w:color w:val="000000"/>
          <w:sz w:val="24"/>
          <w:szCs w:val="24"/>
        </w:rPr>
      </w:pPr>
    </w:p>
    <w:p>
      <w:pPr>
        <w:jc w:val="right"/>
        <w:rPr>
          <w:rFonts w:hint="eastAsia" w:ascii="宋体" w:hAnsi="宋体" w:eastAsia="宋体"/>
          <w:color w:val="000000"/>
          <w:sz w:val="24"/>
          <w:szCs w:val="24"/>
        </w:rPr>
      </w:pPr>
    </w:p>
    <w:p>
      <w:pPr>
        <w:jc w:val="righ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数学与计算机科学学院</w:t>
      </w:r>
    </w:p>
    <w:p>
      <w:pPr>
        <w:rPr>
          <w:rFonts w:ascii="宋体" w:hAnsi="宋体" w:eastAsia="宋体"/>
          <w:b/>
          <w:bCs/>
          <w:color w:val="000000"/>
          <w:sz w:val="24"/>
          <w:szCs w:val="24"/>
        </w:rPr>
      </w:pP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2024年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日</w:t>
      </w:r>
    </w:p>
    <w:p>
      <w:pPr>
        <w:pStyle w:val="2"/>
        <w:rPr>
          <w:rFonts w:hint="default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e9A/YHAgAAAgQAAA4AAABkcnMvZTJvRG9jLnhtbK1TzY7TMBC+I/EO&#10;lu806bKLIGq6WrYqQlp+pIUHcB2nsYg91thtUh4A3oDTXrjzXH0Oxk5SluWyBy7W2B5/833fjBeX&#10;vWnZXqHXYEs+n+WcKSuh0nZb8s+f1s9ecuaDsJVowaqSH5Tnl8unTxadK9QZNNBWChmBWF90ruRN&#10;CK7IMi8bZYSfgVOWLmtAIwJtcZtVKDpCN212lucvsg6wcghSeU+nq+GSj4j4GECoay3VCuTOKBsG&#10;VFStCCTJN9p5vkxs61rJ8KGuvQqsLTkpDWmlIhRv4potF6LYonCNliMF8RgKDzQZoS0VPUGtRBBs&#10;h/ofKKMlgoc6zCSYbBCSHCEV8/yBN7eNcCppIau9O5nu/x+sfL//iExXNAmcWWGo4ccf3493v44/&#10;v7F5tKdzvqCsW0d5oX8NfUyNUr27AfnFMwvXjbBbdYUIXaNERfTSy+ze0wHHR5BN9w4qqiN2ARJQ&#10;X6OJgOQGI3RqzeHUGtUHJmPJV/lFTjeSrubP5+fnF5FbJorpsUMf3igwLAYlR+p8Ahf7Gx+G1Ckl&#10;1rKw1m2but/avw4IM54k8pHvwDz0m340YwPVgWQgDMNEX4mCBvArZx0NUskt/RvO2reWjIgzNwU4&#10;BZspEFbSw5IHzobwOgyzuXOotw3hTlZfkVlrnYREVwcOI0sajWTFOMZx9u7vU9afr7v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KkUuzQAAAAAwEAAA8AAAAAAAAAAQAgAAAAIgAAAGRycy9kb3du&#10;cmV2LnhtbFBLAQIUABQAAAAIAIdO4kDnvQP2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`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5N2NlZTVlOGEwODcwZGVhZmMyNDRiYzU4NjczMjIifQ=="/>
  </w:docVars>
  <w:rsids>
    <w:rsidRoot w:val="00625554"/>
    <w:rsid w:val="001133F5"/>
    <w:rsid w:val="0012044B"/>
    <w:rsid w:val="001C5DDD"/>
    <w:rsid w:val="002428B4"/>
    <w:rsid w:val="00394E5D"/>
    <w:rsid w:val="00443BAA"/>
    <w:rsid w:val="00475094"/>
    <w:rsid w:val="005A0C66"/>
    <w:rsid w:val="005F60E4"/>
    <w:rsid w:val="0061597F"/>
    <w:rsid w:val="00625554"/>
    <w:rsid w:val="00704D67"/>
    <w:rsid w:val="007300DF"/>
    <w:rsid w:val="00763C90"/>
    <w:rsid w:val="00885B49"/>
    <w:rsid w:val="00886662"/>
    <w:rsid w:val="009D7B48"/>
    <w:rsid w:val="00A165FD"/>
    <w:rsid w:val="00A676D5"/>
    <w:rsid w:val="00BB4C26"/>
    <w:rsid w:val="00BD137B"/>
    <w:rsid w:val="00C33AFA"/>
    <w:rsid w:val="00CC3F11"/>
    <w:rsid w:val="00CF5D94"/>
    <w:rsid w:val="00EA1028"/>
    <w:rsid w:val="033F1CC5"/>
    <w:rsid w:val="0377154D"/>
    <w:rsid w:val="06D867B3"/>
    <w:rsid w:val="090B09F9"/>
    <w:rsid w:val="0FA267DF"/>
    <w:rsid w:val="122F6F42"/>
    <w:rsid w:val="17E0172D"/>
    <w:rsid w:val="19531F09"/>
    <w:rsid w:val="19B25463"/>
    <w:rsid w:val="1B163DB6"/>
    <w:rsid w:val="1CA43E09"/>
    <w:rsid w:val="1EDC281E"/>
    <w:rsid w:val="20961C10"/>
    <w:rsid w:val="24A90419"/>
    <w:rsid w:val="2A1E1B25"/>
    <w:rsid w:val="2A4F7BA1"/>
    <w:rsid w:val="2D111E2F"/>
    <w:rsid w:val="316D02A3"/>
    <w:rsid w:val="38A50319"/>
    <w:rsid w:val="3A6D1FCB"/>
    <w:rsid w:val="3EE634F2"/>
    <w:rsid w:val="468C1D96"/>
    <w:rsid w:val="4A7063ED"/>
    <w:rsid w:val="4DFD580F"/>
    <w:rsid w:val="4FA004C7"/>
    <w:rsid w:val="507E4830"/>
    <w:rsid w:val="596D4DDB"/>
    <w:rsid w:val="5EB86749"/>
    <w:rsid w:val="5F4A46BF"/>
    <w:rsid w:val="5F7408C2"/>
    <w:rsid w:val="5FE85A21"/>
    <w:rsid w:val="65371343"/>
    <w:rsid w:val="694C0123"/>
    <w:rsid w:val="71D973D4"/>
    <w:rsid w:val="74132BC8"/>
    <w:rsid w:val="783E7867"/>
    <w:rsid w:val="78974414"/>
    <w:rsid w:val="79233B99"/>
    <w:rsid w:val="7F1B4CC4"/>
    <w:rsid w:val="7FF5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2"/>
    <w:autoRedefine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1">
    <w:name w:val="Heading1"/>
    <w:basedOn w:val="1"/>
    <w:next w:val="1"/>
    <w:autoRedefine/>
    <w:qFormat/>
    <w:uiPriority w:val="0"/>
    <w:pPr>
      <w:textAlignment w:val="baseline"/>
    </w:pPr>
    <w:rPr>
      <w:rFonts w:ascii="宋体" w:hAnsi="宋体" w:eastAsia="黑体"/>
      <w:kern w:val="44"/>
      <w:szCs w:val="48"/>
    </w:rPr>
  </w:style>
  <w:style w:type="character" w:customStyle="1" w:styleId="12">
    <w:name w:val="正文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首行缩进 字符"/>
    <w:basedOn w:val="12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772</Words>
  <Characters>847</Characters>
  <Lines>2</Lines>
  <Paragraphs>1</Paragraphs>
  <TotalTime>62</TotalTime>
  <ScaleCrop>false</ScaleCrop>
  <LinksUpToDate>false</LinksUpToDate>
  <CharactersWithSpaces>1393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2022-05-29T03:15:00Z</dcterms:created>
  <dc:creator>Lee</dc:creator>
  <cp:lastModifiedBy>Administrator</cp:lastModifiedBy>
  <dcterms:modified xsi:type="dcterms:W3CDTF">2024-05-06T00:40:47Z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CD537F11BAFD4AC5A841EAADD72EBCBE</vt:lpwstr>
  </property>
</Properties>
</file>