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56" w:rsidRDefault="00857B56" w:rsidP="00857B56">
      <w:pPr>
        <w:spacing w:line="1000" w:lineRule="atLeast"/>
        <w:jc w:val="center"/>
        <w:rPr>
          <w:rFonts w:ascii="宋体" w:hAnsi="宋体"/>
          <w:b/>
          <w:color w:val="FF0000"/>
          <w:spacing w:val="-10"/>
          <w:w w:val="60"/>
          <w:sz w:val="100"/>
        </w:rPr>
      </w:pPr>
      <w:r>
        <w:rPr>
          <w:rFonts w:ascii="宋体" w:hAnsi="宋体" w:hint="eastAsia"/>
          <w:b/>
          <w:color w:val="FF0000"/>
          <w:spacing w:val="-10"/>
          <w:w w:val="60"/>
          <w:sz w:val="100"/>
        </w:rPr>
        <w:t>共青团泉州师范学院委员会</w:t>
      </w:r>
    </w:p>
    <w:p w:rsidR="00857B56" w:rsidRDefault="00857B56" w:rsidP="00857B56">
      <w:pPr>
        <w:spacing w:line="400" w:lineRule="atLeast"/>
        <w:ind w:rightChars="-244" w:right="-512"/>
        <w:jc w:val="center"/>
      </w:pPr>
    </w:p>
    <w:p w:rsidR="00857B56" w:rsidRDefault="00857B56" w:rsidP="00857B56">
      <w:pPr>
        <w:spacing w:line="400" w:lineRule="atLeast"/>
        <w:ind w:rightChars="-244" w:right="-512"/>
        <w:jc w:val="center"/>
      </w:pPr>
      <w:proofErr w:type="gramStart"/>
      <w:r>
        <w:rPr>
          <w:rFonts w:ascii="仿宋_GB2312" w:eastAsia="仿宋_GB2312" w:hAnsi="仿宋" w:hint="eastAsia"/>
          <w:sz w:val="30"/>
        </w:rPr>
        <w:t>团泉师院</w:t>
      </w:r>
      <w:proofErr w:type="gramEnd"/>
      <w:r>
        <w:rPr>
          <w:rFonts w:ascii="仿宋_GB2312" w:eastAsia="仿宋_GB2312" w:hAnsi="仿宋" w:hint="eastAsia"/>
          <w:sz w:val="30"/>
        </w:rPr>
        <w:t>委〔2017〕1</w:t>
      </w:r>
      <w:r w:rsidR="006467DD">
        <w:rPr>
          <w:rFonts w:ascii="仿宋_GB2312" w:eastAsia="仿宋_GB2312" w:hAnsi="仿宋" w:hint="eastAsia"/>
          <w:sz w:val="30"/>
        </w:rPr>
        <w:t>5</w:t>
      </w:r>
      <w:r>
        <w:rPr>
          <w:rFonts w:ascii="仿宋_GB2312" w:eastAsia="仿宋_GB2312" w:hAnsi="仿宋" w:hint="eastAsia"/>
          <w:sz w:val="30"/>
        </w:rPr>
        <w:t>号</w:t>
      </w:r>
    </w:p>
    <w:p w:rsidR="00857B56" w:rsidRDefault="00857B56" w:rsidP="00857B56">
      <w:pPr>
        <w:spacing w:line="400" w:lineRule="atLeast"/>
      </w:pPr>
      <w:r>
        <w:rPr>
          <w:noProof/>
        </w:rPr>
        <mc:AlternateContent>
          <mc:Choice Requires="wps">
            <w:drawing>
              <wp:anchor distT="0" distB="0" distL="0" distR="0" simplePos="0" relativeHeight="251659264" behindDoc="0" locked="0" layoutInCell="1" allowOverlap="1" wp14:anchorId="0E878307" wp14:editId="7FBA597D">
                <wp:simplePos x="0" y="0"/>
                <wp:positionH relativeFrom="column">
                  <wp:posOffset>-38100</wp:posOffset>
                </wp:positionH>
                <wp:positionV relativeFrom="paragraph">
                  <wp:posOffset>235585</wp:posOffset>
                </wp:positionV>
                <wp:extent cx="5549900" cy="3175"/>
                <wp:effectExtent l="0" t="19050" r="12700" b="34925"/>
                <wp:wrapNone/>
                <wp:docPr id="102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9900" cy="3175"/>
                        </a:xfrm>
                        <a:prstGeom prst="line">
                          <a:avLst/>
                        </a:prstGeom>
                        <a:ln w="34925" cap="flat" cmpd="sng">
                          <a:solidFill>
                            <a:srgbClr val="FF0000"/>
                          </a:solidFill>
                          <a:prstDash val="solid"/>
                          <a:round/>
                          <a:headEnd type="none" w="med" len="med"/>
                          <a:tailEnd type="none" w="med" len="med"/>
                        </a:ln>
                      </wps:spPr>
                      <wps:bodyPr/>
                    </wps:wsp>
                  </a:graphicData>
                </a:graphic>
              </wp:anchor>
            </w:drawing>
          </mc:Choice>
          <mc:Fallback>
            <w:pict>
              <v:line id="直接连接符 1"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3pt,18.55pt" to="43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" strokecolor="red" strokeweight="2.75pt">
                <o:lock v:ext="edit" shapetype="f"/>
              </v:line>
            </w:pict>
          </mc:Fallback>
        </mc:AlternateContent>
      </w:r>
    </w:p>
    <w:p w:rsidR="00857B56" w:rsidRDefault="00857B56" w:rsidP="00857B56">
      <w:pPr>
        <w:spacing w:line="480" w:lineRule="atLeast"/>
        <w:jc w:val="center"/>
      </w:pPr>
    </w:p>
    <w:p w:rsidR="00857B56" w:rsidRDefault="00857B56" w:rsidP="00857B56">
      <w:pPr>
        <w:jc w:val="center"/>
        <w:rPr>
          <w:rFonts w:ascii="宋体" w:hAnsi="宋体"/>
          <w:b/>
          <w:color w:val="000000"/>
          <w:kern w:val="0"/>
          <w:sz w:val="36"/>
          <w:lang w:val="zh-CN"/>
        </w:rPr>
      </w:pPr>
      <w:r>
        <w:rPr>
          <w:rFonts w:ascii="宋体" w:hAnsi="宋体" w:hint="eastAsia"/>
          <w:b/>
          <w:color w:val="000000"/>
          <w:kern w:val="0"/>
          <w:sz w:val="36"/>
          <w:lang w:val="zh-CN"/>
        </w:rPr>
        <w:t>关于开展“</w:t>
      </w:r>
      <w:r>
        <w:rPr>
          <w:rFonts w:ascii="宋体" w:hAnsi="宋体" w:hint="eastAsia"/>
          <w:b/>
          <w:color w:val="000000"/>
          <w:kern w:val="0"/>
          <w:sz w:val="36"/>
        </w:rPr>
        <w:t>青春喜迎十九大 不忘初心跟党走</w:t>
      </w:r>
      <w:r>
        <w:rPr>
          <w:rFonts w:ascii="宋体" w:hAnsi="宋体" w:hint="eastAsia"/>
          <w:b/>
          <w:color w:val="000000"/>
          <w:kern w:val="0"/>
          <w:sz w:val="36"/>
          <w:lang w:val="zh-CN"/>
        </w:rPr>
        <w:t>”</w:t>
      </w:r>
    </w:p>
    <w:p w:rsidR="00857B56" w:rsidRDefault="00857B56" w:rsidP="00857B56">
      <w:pPr>
        <w:jc w:val="center"/>
        <w:rPr>
          <w:rFonts w:ascii="宋体" w:hAnsi="宋体"/>
          <w:b/>
          <w:color w:val="000000"/>
          <w:kern w:val="0"/>
          <w:sz w:val="36"/>
          <w:lang w:val="zh-CN"/>
        </w:rPr>
      </w:pPr>
      <w:r>
        <w:rPr>
          <w:rFonts w:ascii="宋体" w:hAnsi="宋体" w:hint="eastAsia"/>
          <w:b/>
          <w:color w:val="000000"/>
          <w:kern w:val="0"/>
          <w:sz w:val="36"/>
          <w:lang w:val="zh-CN"/>
        </w:rPr>
        <w:t>团日活动的通知</w:t>
      </w:r>
    </w:p>
    <w:p w:rsidR="00857B56" w:rsidRDefault="00857B56" w:rsidP="00857B56">
      <w:pPr>
        <w:spacing w:line="480" w:lineRule="exact"/>
        <w:jc w:val="center"/>
        <w:rPr>
          <w:rFonts w:ascii="宋体"/>
          <w:color w:val="000000"/>
          <w:kern w:val="0"/>
          <w:sz w:val="36"/>
          <w:lang w:val="zh-CN"/>
        </w:rPr>
      </w:pPr>
    </w:p>
    <w:p w:rsidR="00857B56" w:rsidRDefault="00857B56" w:rsidP="00857B56">
      <w:pPr>
        <w:widowControl/>
        <w:spacing w:line="480" w:lineRule="exact"/>
        <w:jc w:val="left"/>
        <w:rPr>
          <w:rFonts w:ascii="仿宋_GB2312" w:eastAsia="仿宋_GB2312" w:hAnsi="仿宋_GB2312"/>
          <w:sz w:val="30"/>
        </w:rPr>
      </w:pPr>
      <w:r>
        <w:rPr>
          <w:rFonts w:ascii="仿宋_GB2312" w:eastAsia="仿宋_GB2312" w:hAnsi="仿宋_GB2312" w:hint="eastAsia"/>
          <w:sz w:val="30"/>
        </w:rPr>
        <w:t>各二级学院分团委：</w:t>
      </w:r>
    </w:p>
    <w:p w:rsidR="00857B56" w:rsidRDefault="00857B56" w:rsidP="00857B56">
      <w:pPr>
        <w:widowControl/>
        <w:spacing w:line="480" w:lineRule="exact"/>
        <w:ind w:firstLineChars="200" w:firstLine="600"/>
        <w:jc w:val="left"/>
        <w:rPr>
          <w:rFonts w:ascii="仿宋_GB2312" w:eastAsia="仿宋_GB2312" w:hAnsi="仿宋_GB2312"/>
          <w:sz w:val="30"/>
        </w:rPr>
      </w:pPr>
      <w:r>
        <w:rPr>
          <w:rFonts w:ascii="仿宋_GB2312" w:eastAsia="仿宋_GB2312" w:hAnsi="仿宋_GB2312" w:hint="eastAsia"/>
          <w:sz w:val="30"/>
        </w:rPr>
        <w:t>中国共产党第十九次全国代表大会将于2017年秋季在北京召开，为团结引领全校团员青年以奋发向上的精神状态迎接党的十九大的胜利召开, 以高度的思想和行动自觉学习贯彻党的十九大精神,校团委决定在五月开展“青春喜迎十九大·不忘初心跟党走”为主题的团日活动，引领全校共青团员学习</w:t>
      </w:r>
      <w:proofErr w:type="gramStart"/>
      <w:r>
        <w:rPr>
          <w:rFonts w:ascii="仿宋_GB2312" w:eastAsia="仿宋_GB2312" w:hAnsi="仿宋_GB2312" w:hint="eastAsia"/>
          <w:sz w:val="30"/>
        </w:rPr>
        <w:t>领会习总书</w:t>
      </w:r>
      <w:proofErr w:type="gramEnd"/>
      <w:r>
        <w:rPr>
          <w:rFonts w:ascii="仿宋_GB2312" w:eastAsia="仿宋_GB2312" w:hAnsi="仿宋_GB2312" w:hint="eastAsia"/>
          <w:sz w:val="30"/>
        </w:rPr>
        <w:t>一系列重要讲话精神，引导广大团员紧密团结在以习近平同志为核心的党中央周围，努力为实现中华民族伟大复兴的“中国梦”贡献自己的力量。现将有关事项通知如下：</w:t>
      </w:r>
    </w:p>
    <w:p w:rsidR="00857B56" w:rsidRDefault="00857B56" w:rsidP="00857B56">
      <w:pPr>
        <w:spacing w:line="480" w:lineRule="exact"/>
        <w:ind w:firstLineChars="200" w:firstLine="600"/>
        <w:rPr>
          <w:rFonts w:ascii="黑体" w:eastAsia="黑体" w:hAnsi="黑体"/>
          <w:sz w:val="30"/>
        </w:rPr>
      </w:pPr>
      <w:r>
        <w:rPr>
          <w:rFonts w:ascii="黑体" w:eastAsia="黑体" w:hAnsi="黑体" w:hint="eastAsia"/>
          <w:sz w:val="30"/>
        </w:rPr>
        <w:t>一、活动安排</w:t>
      </w:r>
    </w:p>
    <w:p w:rsidR="00857B56" w:rsidRDefault="00857B56" w:rsidP="00857B56">
      <w:pPr>
        <w:widowControl/>
        <w:spacing w:line="480" w:lineRule="exact"/>
        <w:ind w:firstLineChars="200" w:firstLine="600"/>
        <w:jc w:val="left"/>
        <w:rPr>
          <w:rFonts w:ascii="仿宋_GB2312" w:eastAsia="仿宋_GB2312" w:hAnsi="仿宋_GB2312"/>
          <w:sz w:val="30"/>
        </w:rPr>
      </w:pPr>
      <w:r>
        <w:rPr>
          <w:rFonts w:ascii="仿宋_GB2312" w:eastAsia="仿宋_GB2312" w:hAnsi="仿宋_GB2312"/>
          <w:sz w:val="30"/>
        </w:rPr>
        <w:t>1</w:t>
      </w:r>
      <w:r>
        <w:rPr>
          <w:rFonts w:ascii="仿宋_GB2312" w:eastAsia="仿宋_GB2312" w:hAnsi="仿宋_GB2312" w:hint="eastAsia"/>
          <w:sz w:val="30"/>
        </w:rPr>
        <w:t>．第一阶段（4月28日）：校团委公布实施方案，各二级学院组织各团支部开展主题班团日活动，择优推荐</w:t>
      </w:r>
      <w:r>
        <w:rPr>
          <w:rFonts w:ascii="仿宋_GB2312" w:eastAsia="仿宋_GB2312" w:hAnsi="仿宋_GB2312"/>
          <w:sz w:val="30"/>
        </w:rPr>
        <w:t>2-3</w:t>
      </w:r>
      <w:r>
        <w:rPr>
          <w:rFonts w:ascii="仿宋_GB2312" w:eastAsia="仿宋_GB2312" w:hAnsi="仿宋_GB2312" w:hint="eastAsia"/>
          <w:sz w:val="30"/>
        </w:rPr>
        <w:t>个团支部参加校级评比。</w:t>
      </w:r>
    </w:p>
    <w:p w:rsidR="00857B56" w:rsidRDefault="00857B56" w:rsidP="00857B56">
      <w:pPr>
        <w:widowControl/>
        <w:spacing w:line="480" w:lineRule="exact"/>
        <w:ind w:firstLineChars="200" w:firstLine="600"/>
        <w:jc w:val="left"/>
        <w:rPr>
          <w:rFonts w:ascii="仿宋_GB2312" w:eastAsia="仿宋_GB2312" w:hAnsi="仿宋_GB2312"/>
          <w:sz w:val="30"/>
        </w:rPr>
      </w:pPr>
      <w:r>
        <w:rPr>
          <w:rFonts w:ascii="仿宋_GB2312" w:eastAsia="仿宋_GB2312" w:hAnsi="仿宋_GB2312"/>
          <w:sz w:val="30"/>
        </w:rPr>
        <w:t>2.</w:t>
      </w:r>
      <w:r>
        <w:rPr>
          <w:rFonts w:ascii="仿宋_GB2312" w:eastAsia="仿宋_GB2312" w:hAnsi="仿宋_GB2312" w:hint="eastAsia"/>
          <w:sz w:val="30"/>
        </w:rPr>
        <w:t>第二阶段（4月29日</w:t>
      </w:r>
      <w:r>
        <w:rPr>
          <w:rFonts w:ascii="仿宋_GB2312" w:eastAsia="仿宋_GB2312" w:hAnsi="仿宋_GB2312"/>
          <w:sz w:val="30"/>
        </w:rPr>
        <w:t>—</w:t>
      </w:r>
      <w:r>
        <w:rPr>
          <w:rFonts w:ascii="仿宋_GB2312" w:eastAsia="仿宋_GB2312" w:hAnsi="仿宋_GB2312" w:hint="eastAsia"/>
          <w:sz w:val="30"/>
        </w:rPr>
        <w:t>5月10日）：各二级学院将推荐的团支部信息材料上交到校团委组织部，进行整理。</w:t>
      </w:r>
    </w:p>
    <w:p w:rsidR="00857B56" w:rsidRDefault="00857B56" w:rsidP="00857B56">
      <w:pPr>
        <w:widowControl/>
        <w:spacing w:line="480" w:lineRule="exact"/>
        <w:jc w:val="left"/>
        <w:rPr>
          <w:rFonts w:ascii="仿宋_GB2312" w:eastAsia="仿宋_GB2312" w:hAnsi="仿宋_GB2312"/>
          <w:sz w:val="30"/>
        </w:rPr>
      </w:pPr>
      <w:r>
        <w:rPr>
          <w:rFonts w:ascii="仿宋_GB2312" w:eastAsia="仿宋_GB2312" w:hAnsi="仿宋_GB2312"/>
          <w:sz w:val="30"/>
        </w:rPr>
        <w:t xml:space="preserve">    3</w:t>
      </w:r>
      <w:r>
        <w:rPr>
          <w:rFonts w:ascii="仿宋_GB2312" w:eastAsia="仿宋_GB2312" w:hAnsi="仿宋_GB2312" w:hint="eastAsia"/>
          <w:sz w:val="30"/>
        </w:rPr>
        <w:t>．第三阶段（5月16日）：由校团委各部门组成评比小组，于</w:t>
      </w:r>
      <w:r>
        <w:rPr>
          <w:rFonts w:ascii="仿宋_GB2312" w:eastAsia="仿宋_GB2312" w:hAnsi="仿宋_GB2312"/>
          <w:sz w:val="30"/>
        </w:rPr>
        <w:t>3</w:t>
      </w:r>
      <w:r>
        <w:rPr>
          <w:rFonts w:ascii="仿宋_GB2312" w:eastAsia="仿宋_GB2312" w:hAnsi="仿宋_GB2312" w:hint="eastAsia"/>
          <w:sz w:val="30"/>
        </w:rPr>
        <w:t xml:space="preserve">月12日（周日晚）分批到各二级学院进行检查评比。　</w:t>
      </w:r>
    </w:p>
    <w:p w:rsidR="00857B56" w:rsidRDefault="00857B56" w:rsidP="00857B56">
      <w:pPr>
        <w:widowControl/>
        <w:spacing w:line="480" w:lineRule="exact"/>
        <w:ind w:firstLineChars="200" w:firstLine="600"/>
        <w:jc w:val="left"/>
        <w:rPr>
          <w:rFonts w:ascii="仿宋_GB2312" w:eastAsia="仿宋_GB2312" w:hAnsi="仿宋_GB2312"/>
          <w:sz w:val="30"/>
        </w:rPr>
      </w:pPr>
      <w:r>
        <w:rPr>
          <w:rFonts w:ascii="仿宋_GB2312" w:eastAsia="仿宋_GB2312" w:hAnsi="仿宋_GB2312"/>
          <w:sz w:val="30"/>
        </w:rPr>
        <w:lastRenderedPageBreak/>
        <w:t>4.</w:t>
      </w:r>
      <w:r>
        <w:rPr>
          <w:rFonts w:ascii="仿宋_GB2312" w:eastAsia="仿宋_GB2312" w:hAnsi="仿宋_GB2312" w:hint="eastAsia"/>
          <w:sz w:val="30"/>
        </w:rPr>
        <w:t>第四阶段（5月16日</w:t>
      </w:r>
      <w:r>
        <w:rPr>
          <w:rFonts w:ascii="仿宋_GB2312" w:eastAsia="仿宋_GB2312" w:hAnsi="仿宋_GB2312"/>
          <w:sz w:val="30"/>
        </w:rPr>
        <w:t>—</w:t>
      </w:r>
      <w:r>
        <w:rPr>
          <w:rFonts w:ascii="仿宋_GB2312" w:eastAsia="仿宋_GB2312" w:hAnsi="仿宋_GB2312" w:hint="eastAsia"/>
          <w:sz w:val="30"/>
        </w:rPr>
        <w:t>5月20日）：各二级学院将各团支部的汇总材料上交到校团委组织部，进行最后的综合评比。</w:t>
      </w:r>
    </w:p>
    <w:p w:rsidR="00857B56" w:rsidRDefault="00857B56" w:rsidP="00857B56">
      <w:pPr>
        <w:spacing w:line="480" w:lineRule="exact"/>
        <w:rPr>
          <w:rFonts w:ascii="仿宋_GB2312" w:eastAsia="仿宋_GB2312" w:hAnsi="仿宋_GB2312"/>
          <w:sz w:val="30"/>
        </w:rPr>
      </w:pPr>
      <w:r>
        <w:rPr>
          <w:rFonts w:ascii="仿宋_GB2312" w:eastAsia="仿宋_GB2312" w:hAnsi="仿宋_GB2312"/>
          <w:sz w:val="30"/>
        </w:rPr>
        <w:t>  5.</w:t>
      </w:r>
      <w:r>
        <w:rPr>
          <w:rFonts w:ascii="仿宋_GB2312" w:eastAsia="仿宋_GB2312" w:hAnsi="仿宋_GB2312" w:hint="eastAsia"/>
          <w:sz w:val="30"/>
        </w:rPr>
        <w:t>本次评选将产生一等奖</w:t>
      </w:r>
      <w:r>
        <w:rPr>
          <w:rFonts w:ascii="仿宋_GB2312" w:eastAsia="仿宋_GB2312" w:hAnsi="仿宋_GB2312" w:hint="eastAsia"/>
          <w:b/>
          <w:sz w:val="30"/>
        </w:rPr>
        <w:t>、</w:t>
      </w:r>
      <w:r>
        <w:rPr>
          <w:rFonts w:ascii="仿宋_GB2312" w:eastAsia="仿宋_GB2312" w:hAnsi="仿宋_GB2312" w:hint="eastAsia"/>
          <w:sz w:val="30"/>
        </w:rPr>
        <w:t>二等奖</w:t>
      </w:r>
      <w:r>
        <w:rPr>
          <w:rFonts w:ascii="仿宋_GB2312" w:eastAsia="仿宋_GB2312" w:hAnsi="仿宋_GB2312" w:hint="eastAsia"/>
          <w:b/>
          <w:sz w:val="30"/>
        </w:rPr>
        <w:t>、</w:t>
      </w:r>
      <w:r>
        <w:rPr>
          <w:rFonts w:ascii="仿宋_GB2312" w:eastAsia="仿宋_GB2312" w:hAnsi="仿宋_GB2312" w:hint="eastAsia"/>
          <w:sz w:val="30"/>
        </w:rPr>
        <w:t>三等奖数名。</w:t>
      </w:r>
    </w:p>
    <w:p w:rsidR="00857B56" w:rsidRDefault="00857B56" w:rsidP="00857B56">
      <w:pPr>
        <w:spacing w:line="480" w:lineRule="exact"/>
        <w:ind w:firstLineChars="200" w:firstLine="600"/>
        <w:rPr>
          <w:rFonts w:ascii="黑体" w:eastAsia="黑体" w:hAnsi="黑体"/>
          <w:sz w:val="30"/>
        </w:rPr>
      </w:pPr>
      <w:r>
        <w:rPr>
          <w:rFonts w:ascii="黑体" w:eastAsia="黑体" w:hAnsi="黑体" w:hint="eastAsia"/>
          <w:sz w:val="30"/>
        </w:rPr>
        <w:t>二、活动要求</w:t>
      </w:r>
    </w:p>
    <w:p w:rsidR="00857B56" w:rsidRDefault="00857B56" w:rsidP="00857B56">
      <w:pPr>
        <w:spacing w:line="480" w:lineRule="exact"/>
        <w:ind w:firstLineChars="200" w:firstLine="600"/>
        <w:rPr>
          <w:rFonts w:ascii="仿宋_GB2312" w:eastAsia="仿宋_GB2312" w:hAnsi="仿宋_GB2312"/>
          <w:sz w:val="30"/>
        </w:rPr>
      </w:pPr>
      <w:r>
        <w:rPr>
          <w:rFonts w:ascii="仿宋_GB2312" w:eastAsia="仿宋_GB2312" w:hAnsi="仿宋_GB2312"/>
          <w:sz w:val="30"/>
        </w:rPr>
        <w:t>1.</w:t>
      </w:r>
      <w:r>
        <w:rPr>
          <w:rFonts w:ascii="仿宋_GB2312" w:eastAsia="仿宋_GB2312" w:hAnsi="仿宋_GB2312" w:hint="eastAsia"/>
          <w:sz w:val="30"/>
        </w:rPr>
        <w:t>以“</w:t>
      </w:r>
      <w:r>
        <w:rPr>
          <w:rFonts w:ascii="仿宋" w:eastAsia="仿宋" w:hAnsi="仿宋" w:cs="仿宋" w:hint="eastAsia"/>
          <w:bCs/>
          <w:color w:val="000000"/>
          <w:kern w:val="0"/>
          <w:sz w:val="30"/>
          <w:szCs w:val="30"/>
        </w:rPr>
        <w:t>青春喜迎十九大 不忘初心跟党走</w:t>
      </w:r>
      <w:r>
        <w:rPr>
          <w:rFonts w:ascii="仿宋_GB2312" w:eastAsia="仿宋_GB2312" w:hAnsi="仿宋_GB2312" w:hint="eastAsia"/>
          <w:sz w:val="30"/>
        </w:rPr>
        <w:t>”为主题，通过举办相关主题的团日活动，在过程中感受习总书记讲话精神，争做合格的共青团员。</w:t>
      </w:r>
    </w:p>
    <w:p w:rsidR="00857B56" w:rsidRDefault="00857B56" w:rsidP="00857B56">
      <w:pPr>
        <w:spacing w:line="480" w:lineRule="exact"/>
        <w:ind w:firstLineChars="200" w:firstLine="600"/>
        <w:rPr>
          <w:rFonts w:ascii="仿宋_GB2312" w:eastAsia="仿宋_GB2312" w:hAnsi="仿宋_GB2312"/>
          <w:sz w:val="30"/>
        </w:rPr>
      </w:pPr>
      <w:r>
        <w:rPr>
          <w:rFonts w:ascii="仿宋_GB2312" w:eastAsia="仿宋_GB2312" w:hAnsi="仿宋_GB2312" w:hint="eastAsia"/>
          <w:sz w:val="30"/>
        </w:rPr>
        <w:t>2</w:t>
      </w:r>
      <w:r>
        <w:rPr>
          <w:rFonts w:ascii="仿宋_GB2312" w:eastAsia="仿宋_GB2312" w:hAnsi="仿宋_GB2312"/>
          <w:sz w:val="30"/>
        </w:rPr>
        <w:t>.</w:t>
      </w:r>
      <w:r>
        <w:rPr>
          <w:rFonts w:ascii="仿宋_GB2312" w:eastAsia="仿宋_GB2312" w:hAnsi="仿宋_GB2312" w:hint="eastAsia"/>
          <w:sz w:val="30"/>
        </w:rPr>
        <w:t>活动内容要切合主题，形式力求新颖活泼，要理论和实际相结合，充分体现大学生良好的精神风貌。开展活动时间控制在一个小时左右。</w:t>
      </w:r>
    </w:p>
    <w:p w:rsidR="00857B56" w:rsidRDefault="00857B56" w:rsidP="00857B56">
      <w:pPr>
        <w:spacing w:line="480" w:lineRule="exact"/>
        <w:ind w:firstLineChars="200" w:firstLine="600"/>
        <w:rPr>
          <w:rFonts w:ascii="仿宋_GB2312" w:eastAsia="仿宋_GB2312" w:hAnsi="仿宋_GB2312"/>
          <w:sz w:val="30"/>
        </w:rPr>
      </w:pPr>
      <w:r>
        <w:rPr>
          <w:rFonts w:ascii="仿宋_GB2312" w:eastAsia="仿宋_GB2312" w:hAnsi="仿宋_GB2312" w:hint="eastAsia"/>
          <w:sz w:val="30"/>
        </w:rPr>
        <w:t>3</w:t>
      </w:r>
      <w:r>
        <w:rPr>
          <w:rFonts w:ascii="仿宋_GB2312" w:eastAsia="仿宋_GB2312" w:hAnsi="宋体"/>
          <w:sz w:val="30"/>
        </w:rPr>
        <w:t>.</w:t>
      </w:r>
      <w:r>
        <w:rPr>
          <w:rFonts w:ascii="仿宋_GB2312" w:eastAsia="仿宋_GB2312" w:hAnsi="宋体" w:hint="eastAsia"/>
          <w:sz w:val="30"/>
        </w:rPr>
        <w:t>各二级学院推荐的团支部将填好的《主题班团日活动评选推荐表》（附件</w:t>
      </w:r>
      <w:r>
        <w:rPr>
          <w:rFonts w:ascii="仿宋_GB2312" w:eastAsia="仿宋_GB2312" w:hAnsi="宋体"/>
          <w:sz w:val="30"/>
        </w:rPr>
        <w:t>1</w:t>
      </w:r>
      <w:r>
        <w:rPr>
          <w:rFonts w:ascii="仿宋_GB2312" w:eastAsia="仿宋_GB2312" w:hAnsi="宋体" w:hint="eastAsia"/>
          <w:sz w:val="30"/>
        </w:rPr>
        <w:t>）：《主题班团日活动设计方案》（附件</w:t>
      </w:r>
      <w:r>
        <w:rPr>
          <w:rFonts w:ascii="仿宋_GB2312" w:eastAsia="仿宋_GB2312" w:hAnsi="宋体"/>
          <w:sz w:val="30"/>
        </w:rPr>
        <w:t>2</w:t>
      </w:r>
      <w:r>
        <w:rPr>
          <w:rFonts w:ascii="仿宋_GB2312" w:eastAsia="仿宋_GB2312" w:hAnsi="宋体" w:hint="eastAsia"/>
          <w:sz w:val="30"/>
        </w:rPr>
        <w:t>）电子版材料于5月3日前交至校团委组织部。</w:t>
      </w:r>
    </w:p>
    <w:p w:rsidR="00857B56" w:rsidRDefault="00857B56" w:rsidP="00857B56">
      <w:pPr>
        <w:spacing w:line="480" w:lineRule="exact"/>
        <w:ind w:firstLineChars="200" w:firstLine="600"/>
        <w:rPr>
          <w:rFonts w:ascii="仿宋_GB2312" w:eastAsia="仿宋_GB2312" w:hAnsi="仿宋_GB2312"/>
          <w:sz w:val="30"/>
        </w:rPr>
      </w:pPr>
      <w:r>
        <w:rPr>
          <w:rFonts w:ascii="仿宋_GB2312" w:eastAsia="仿宋_GB2312" w:hAnsi="仿宋_GB2312"/>
          <w:sz w:val="30"/>
        </w:rPr>
        <w:t>4</w:t>
      </w:r>
      <w:r>
        <w:rPr>
          <w:rFonts w:ascii="仿宋_GB2312" w:eastAsia="仿宋_GB2312" w:hAnsi="仿宋_GB2312" w:hint="eastAsia"/>
          <w:sz w:val="30"/>
        </w:rPr>
        <w:t>、填表中涉及到学院专业班级均需填写全称。</w:t>
      </w:r>
    </w:p>
    <w:p w:rsidR="00857B56" w:rsidRDefault="00857B56" w:rsidP="00857B56">
      <w:pPr>
        <w:spacing w:line="520" w:lineRule="exact"/>
        <w:ind w:firstLineChars="200" w:firstLine="600"/>
        <w:rPr>
          <w:rFonts w:ascii="黑体" w:eastAsia="黑体" w:hAnsi="黑体"/>
          <w:sz w:val="30"/>
        </w:rPr>
      </w:pPr>
      <w:r>
        <w:rPr>
          <w:rFonts w:ascii="黑体" w:eastAsia="黑体" w:hAnsi="黑体" w:hint="eastAsia"/>
          <w:sz w:val="30"/>
        </w:rPr>
        <w:t>三、评比事项</w:t>
      </w:r>
    </w:p>
    <w:p w:rsidR="00857B56" w:rsidRDefault="00857B56" w:rsidP="00857B56">
      <w:pPr>
        <w:spacing w:line="480" w:lineRule="exact"/>
        <w:ind w:firstLineChars="200" w:firstLine="600"/>
        <w:rPr>
          <w:rFonts w:ascii="仿宋_GB2312" w:eastAsia="仿宋_GB2312" w:hAnsi="仿宋_GB2312"/>
          <w:color w:val="000000"/>
          <w:kern w:val="0"/>
          <w:sz w:val="30"/>
        </w:rPr>
      </w:pPr>
      <w:r>
        <w:rPr>
          <w:rFonts w:ascii="仿宋_GB2312" w:eastAsia="仿宋_GB2312" w:hAnsi="仿宋_GB2312"/>
          <w:color w:val="000000"/>
          <w:kern w:val="0"/>
          <w:sz w:val="30"/>
        </w:rPr>
        <w:t>1.</w:t>
      </w:r>
      <w:r>
        <w:rPr>
          <w:rFonts w:ascii="仿宋_GB2312" w:eastAsia="仿宋_GB2312" w:hAnsi="仿宋_GB2312" w:hint="eastAsia"/>
          <w:color w:val="000000"/>
          <w:kern w:val="0"/>
          <w:sz w:val="30"/>
        </w:rPr>
        <w:t>初评结束后，各参赛团支部需上交活动照片汇编、活动总结等材料，</w:t>
      </w:r>
      <w:r>
        <w:rPr>
          <w:rFonts w:ascii="仿宋_GB2312" w:eastAsia="仿宋_GB2312" w:hAnsi="仿宋_GB2312" w:hint="eastAsia"/>
          <w:kern w:val="0"/>
          <w:sz w:val="30"/>
        </w:rPr>
        <w:t>连同</w:t>
      </w:r>
      <w:r>
        <w:rPr>
          <w:rFonts w:ascii="仿宋_GB2312" w:eastAsia="仿宋_GB2312" w:hAnsi="仿宋_GB2312" w:hint="eastAsia"/>
          <w:color w:val="000000"/>
          <w:kern w:val="0"/>
          <w:sz w:val="30"/>
        </w:rPr>
        <w:t>活动设计方案共同构成评比材料，评比分数纳入总分计算。</w:t>
      </w:r>
    </w:p>
    <w:p w:rsidR="00857B56" w:rsidRDefault="00857B56" w:rsidP="00857B56">
      <w:pPr>
        <w:spacing w:line="480" w:lineRule="exact"/>
        <w:ind w:firstLineChars="200" w:firstLine="600"/>
        <w:rPr>
          <w:rFonts w:ascii="仿宋_GB2312" w:eastAsia="仿宋_GB2312" w:hAnsi="仿宋_GB2312"/>
          <w:kern w:val="0"/>
          <w:sz w:val="30"/>
        </w:rPr>
      </w:pPr>
      <w:r>
        <w:rPr>
          <w:rFonts w:ascii="仿宋_GB2312" w:eastAsia="仿宋_GB2312" w:hAnsi="仿宋_GB2312"/>
          <w:color w:val="000000"/>
          <w:kern w:val="0"/>
          <w:sz w:val="30"/>
        </w:rPr>
        <w:t>2.</w:t>
      </w:r>
      <w:r>
        <w:rPr>
          <w:rFonts w:ascii="仿宋_GB2312" w:eastAsia="仿宋_GB2312" w:hAnsi="仿宋_GB2312" w:hint="eastAsia"/>
          <w:color w:val="000000"/>
          <w:kern w:val="0"/>
          <w:sz w:val="30"/>
        </w:rPr>
        <w:t>评比材料需学院团委盖章</w:t>
      </w:r>
      <w:r>
        <w:rPr>
          <w:rFonts w:ascii="仿宋_GB2312" w:eastAsia="仿宋_GB2312" w:hAnsi="仿宋_GB2312" w:hint="eastAsia"/>
          <w:b/>
          <w:kern w:val="0"/>
          <w:sz w:val="30"/>
        </w:rPr>
        <w:t>，</w:t>
      </w:r>
      <w:r>
        <w:rPr>
          <w:rFonts w:ascii="仿宋_GB2312" w:eastAsia="仿宋_GB2312" w:hAnsi="仿宋_GB2312" w:hint="eastAsia"/>
          <w:color w:val="000000"/>
          <w:kern w:val="0"/>
          <w:sz w:val="30"/>
        </w:rPr>
        <w:t>于5月20日前上交到校团委组织部，同时</w:t>
      </w:r>
      <w:r>
        <w:rPr>
          <w:rFonts w:ascii="仿宋_GB2312" w:eastAsia="仿宋_GB2312" w:hAnsi="仿宋_GB2312" w:hint="eastAsia"/>
          <w:kern w:val="0"/>
          <w:sz w:val="30"/>
        </w:rPr>
        <w:t>将电子版发到每个学院对应的负责人邮箱</w:t>
      </w:r>
      <w:r>
        <w:rPr>
          <w:rFonts w:ascii="仿宋_GB2312" w:eastAsia="仿宋_GB2312" w:hAnsi="仿宋_GB2312"/>
          <w:color w:val="000000"/>
          <w:kern w:val="0"/>
          <w:sz w:val="30"/>
        </w:rPr>
        <w:t>(</w:t>
      </w:r>
      <w:r>
        <w:rPr>
          <w:rFonts w:ascii="仿宋_GB2312" w:eastAsia="仿宋_GB2312" w:hAnsi="仿宋_GB2312" w:hint="eastAsia"/>
          <w:color w:val="000000"/>
          <w:kern w:val="0"/>
          <w:sz w:val="30"/>
        </w:rPr>
        <w:t>材料打包成一份</w:t>
      </w:r>
      <w:r>
        <w:rPr>
          <w:rFonts w:ascii="仿宋_GB2312" w:eastAsia="仿宋_GB2312" w:hAnsi="仿宋_GB2312" w:hint="eastAsia"/>
          <w:b/>
          <w:color w:val="000000"/>
          <w:kern w:val="0"/>
          <w:sz w:val="30"/>
        </w:rPr>
        <w:t>，</w:t>
      </w:r>
      <w:r>
        <w:rPr>
          <w:rFonts w:ascii="仿宋_GB2312" w:eastAsia="仿宋_GB2312" w:hAnsi="仿宋_GB2312" w:hint="eastAsia"/>
          <w:color w:val="000000"/>
          <w:kern w:val="0"/>
          <w:sz w:val="30"/>
        </w:rPr>
        <w:t>命名为：</w:t>
      </w:r>
      <w:r>
        <w:rPr>
          <w:rFonts w:ascii="仿宋_GB2312" w:eastAsia="仿宋_GB2312" w:hAnsi="仿宋_GB2312"/>
          <w:color w:val="000000"/>
          <w:kern w:val="0"/>
          <w:sz w:val="30"/>
        </w:rPr>
        <w:t>XX</w:t>
      </w:r>
      <w:r>
        <w:rPr>
          <w:rFonts w:ascii="仿宋_GB2312" w:eastAsia="仿宋_GB2312" w:hAnsi="仿宋_GB2312" w:hint="eastAsia"/>
          <w:color w:val="000000"/>
          <w:kern w:val="0"/>
          <w:sz w:val="30"/>
        </w:rPr>
        <w:t>学院</w:t>
      </w:r>
      <w:r>
        <w:rPr>
          <w:rFonts w:ascii="仿宋_GB2312" w:eastAsia="仿宋_GB2312" w:hAnsi="仿宋_GB2312" w:hint="eastAsia"/>
          <w:kern w:val="0"/>
          <w:sz w:val="30"/>
        </w:rPr>
        <w:t>“</w:t>
      </w:r>
      <w:r>
        <w:rPr>
          <w:rFonts w:ascii="仿宋" w:eastAsia="仿宋" w:hAnsi="仿宋" w:cs="仿宋" w:hint="eastAsia"/>
          <w:bCs/>
          <w:color w:val="000000"/>
          <w:kern w:val="0"/>
          <w:sz w:val="30"/>
          <w:szCs w:val="30"/>
        </w:rPr>
        <w:t>青春喜迎十九大 不忘初心跟党走</w:t>
      </w:r>
      <w:r>
        <w:rPr>
          <w:rFonts w:ascii="仿宋_GB2312" w:eastAsia="仿宋_GB2312" w:hAnsi="仿宋_GB2312" w:hint="eastAsia"/>
          <w:kern w:val="0"/>
          <w:sz w:val="30"/>
        </w:rPr>
        <w:t>”主题班团日活动材料）</w:t>
      </w:r>
    </w:p>
    <w:p w:rsidR="00857B56" w:rsidRDefault="00857B56" w:rsidP="00857B56">
      <w:pPr>
        <w:spacing w:line="480" w:lineRule="exact"/>
        <w:ind w:firstLineChars="150" w:firstLine="450"/>
        <w:rPr>
          <w:rFonts w:ascii="仿宋_GB2312" w:eastAsia="仿宋_GB2312" w:hAnsi="仿宋_GB2312"/>
          <w:kern w:val="0"/>
          <w:sz w:val="30"/>
        </w:rPr>
      </w:pPr>
      <w:r>
        <w:rPr>
          <w:rFonts w:ascii="仿宋_GB2312" w:eastAsia="仿宋_GB2312" w:hAnsi="仿宋_GB2312"/>
          <w:kern w:val="0"/>
          <w:sz w:val="30"/>
        </w:rPr>
        <w:t xml:space="preserve"> 3.</w:t>
      </w:r>
      <w:r>
        <w:rPr>
          <w:rFonts w:ascii="仿宋_GB2312" w:eastAsia="仿宋_GB2312" w:hAnsi="仿宋_GB2312" w:hint="eastAsia"/>
          <w:kern w:val="0"/>
          <w:sz w:val="30"/>
        </w:rPr>
        <w:t>评比结果将以文件形式挂在校园网进行表彰。</w:t>
      </w:r>
    </w:p>
    <w:p w:rsidR="00857B56" w:rsidRDefault="00857B56" w:rsidP="00857B56">
      <w:pPr>
        <w:spacing w:line="480" w:lineRule="exact"/>
        <w:ind w:firstLineChars="150" w:firstLine="450"/>
        <w:rPr>
          <w:rFonts w:ascii="仿宋_GB2312" w:eastAsia="仿宋_GB2312" w:hAnsi="宋体"/>
          <w:sz w:val="30"/>
        </w:rPr>
      </w:pPr>
      <w:r>
        <w:rPr>
          <w:rFonts w:ascii="仿宋_GB2312" w:eastAsia="仿宋_GB2312" w:hAnsi="仿宋_GB2312" w:hint="eastAsia"/>
          <w:kern w:val="0"/>
          <w:sz w:val="30"/>
        </w:rPr>
        <w:t xml:space="preserve"> </w:t>
      </w:r>
      <w:r>
        <w:rPr>
          <w:rFonts w:ascii="仿宋_GB2312" w:eastAsia="仿宋_GB2312" w:hAnsi="宋体" w:hint="eastAsia"/>
          <w:sz w:val="30"/>
        </w:rPr>
        <w:t>4．评比安排：</w:t>
      </w:r>
    </w:p>
    <w:tbl>
      <w:tblPr>
        <w:tblW w:w="7080"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361"/>
        <w:gridCol w:w="2360"/>
      </w:tblGrid>
      <w:tr w:rsidR="00857B56" w:rsidTr="007823B1">
        <w:trPr>
          <w:trHeight w:val="1189"/>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p>
        </w:tc>
        <w:tc>
          <w:tcPr>
            <w:tcW w:w="2361"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ind w:firstLineChars="100" w:firstLine="300"/>
              <w:jc w:val="center"/>
              <w:rPr>
                <w:rFonts w:ascii="仿宋_GB2312" w:eastAsia="仿宋_GB2312" w:hAnsi="宋体"/>
                <w:sz w:val="30"/>
              </w:rPr>
            </w:pPr>
            <w:r>
              <w:rPr>
                <w:rFonts w:ascii="仿宋_GB2312" w:eastAsia="仿宋_GB2312" w:hAnsi="宋体" w:hint="eastAsia"/>
                <w:sz w:val="30"/>
              </w:rPr>
              <w:t>第一批</w:t>
            </w:r>
          </w:p>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（18：30-19：30）</w:t>
            </w:r>
          </w:p>
        </w:tc>
        <w:tc>
          <w:tcPr>
            <w:tcW w:w="2360"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第二批</w:t>
            </w:r>
          </w:p>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（19：45-20：45）</w:t>
            </w:r>
          </w:p>
        </w:tc>
      </w:tr>
      <w:tr w:rsidR="00857B56" w:rsidTr="007823B1">
        <w:trPr>
          <w:trHeight w:val="733"/>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第一组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ind w:firstLineChars="50" w:firstLine="150"/>
              <w:jc w:val="center"/>
              <w:rPr>
                <w:rFonts w:ascii="仿宋_GB2312" w:eastAsia="仿宋_GB2312" w:hAnsi="宋体"/>
                <w:sz w:val="30"/>
              </w:rPr>
            </w:pPr>
            <w:r>
              <w:rPr>
                <w:rFonts w:ascii="仿宋_GB2312" w:eastAsia="仿宋_GB2312" w:hAnsi="宋体" w:hint="eastAsia"/>
                <w:sz w:val="30"/>
              </w:rPr>
              <w:t>文传</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ind w:firstLineChars="50" w:firstLine="150"/>
              <w:jc w:val="center"/>
              <w:rPr>
                <w:rFonts w:ascii="仿宋_GB2312" w:eastAsia="仿宋_GB2312" w:hAnsi="宋体"/>
                <w:sz w:val="30"/>
              </w:rPr>
            </w:pPr>
            <w:r>
              <w:rPr>
                <w:rFonts w:ascii="仿宋_GB2312" w:eastAsia="仿宋_GB2312" w:hAnsi="宋体" w:hint="eastAsia"/>
                <w:sz w:val="30"/>
              </w:rPr>
              <w:t>外院</w:t>
            </w:r>
          </w:p>
        </w:tc>
      </w:tr>
      <w:tr w:rsidR="00857B56" w:rsidTr="007823B1">
        <w:trPr>
          <w:trHeight w:val="733"/>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lastRenderedPageBreak/>
              <w:t>第二组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tabs>
                <w:tab w:val="left" w:pos="911"/>
              </w:tabs>
              <w:spacing w:line="560" w:lineRule="exact"/>
              <w:ind w:firstLineChars="50" w:firstLine="150"/>
              <w:jc w:val="center"/>
              <w:rPr>
                <w:rFonts w:ascii="仿宋_GB2312" w:eastAsia="仿宋_GB2312" w:hAnsi="宋体"/>
                <w:sz w:val="30"/>
              </w:rPr>
            </w:pPr>
            <w:r>
              <w:rPr>
                <w:rFonts w:ascii="仿宋_GB2312" w:eastAsia="仿宋_GB2312" w:hAnsi="宋体"/>
                <w:sz w:val="30"/>
              </w:rPr>
              <w:t>物信</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ind w:firstLineChars="50" w:firstLine="150"/>
              <w:jc w:val="center"/>
              <w:rPr>
                <w:rFonts w:ascii="仿宋_GB2312" w:eastAsia="仿宋_GB2312" w:hAnsi="宋体"/>
                <w:sz w:val="30"/>
              </w:rPr>
            </w:pPr>
            <w:r>
              <w:rPr>
                <w:rFonts w:ascii="仿宋_GB2312" w:eastAsia="仿宋_GB2312" w:hAnsi="宋体"/>
                <w:sz w:val="30"/>
              </w:rPr>
              <w:t>数计</w:t>
            </w:r>
          </w:p>
        </w:tc>
      </w:tr>
      <w:tr w:rsidR="00857B56" w:rsidTr="007823B1">
        <w:trPr>
          <w:trHeight w:val="733"/>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第三组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工商</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ind w:firstLineChars="50" w:firstLine="150"/>
              <w:jc w:val="center"/>
              <w:rPr>
                <w:rFonts w:ascii="仿宋_GB2312" w:eastAsia="仿宋_GB2312" w:hAnsi="宋体"/>
                <w:sz w:val="30"/>
              </w:rPr>
            </w:pPr>
            <w:r>
              <w:rPr>
                <w:rFonts w:ascii="仿宋_GB2312" w:eastAsia="仿宋_GB2312" w:hAnsi="宋体" w:hint="eastAsia"/>
                <w:sz w:val="30"/>
              </w:rPr>
              <w:t>教科</w:t>
            </w:r>
          </w:p>
        </w:tc>
      </w:tr>
      <w:tr w:rsidR="00857B56" w:rsidTr="007823B1">
        <w:trPr>
          <w:trHeight w:val="733"/>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第四组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政发</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体院</w:t>
            </w:r>
          </w:p>
        </w:tc>
      </w:tr>
      <w:tr w:rsidR="00857B56" w:rsidTr="007823B1">
        <w:trPr>
          <w:trHeight w:val="733"/>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第五组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化工</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资环</w:t>
            </w:r>
          </w:p>
        </w:tc>
      </w:tr>
      <w:tr w:rsidR="00857B56" w:rsidTr="007823B1">
        <w:trPr>
          <w:trHeight w:val="733"/>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第六组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音舞</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航海</w:t>
            </w:r>
          </w:p>
        </w:tc>
      </w:tr>
      <w:tr w:rsidR="00857B56" w:rsidTr="007823B1">
        <w:trPr>
          <w:trHeight w:val="770"/>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第七组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海洋</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美设</w:t>
            </w:r>
          </w:p>
        </w:tc>
      </w:tr>
      <w:tr w:rsidR="00857B56" w:rsidTr="007823B1">
        <w:trPr>
          <w:trHeight w:val="770"/>
        </w:trPr>
        <w:tc>
          <w:tcPr>
            <w:tcW w:w="2359" w:type="dxa"/>
            <w:tcBorders>
              <w:top w:val="single" w:sz="4" w:space="0" w:color="auto"/>
              <w:left w:val="single" w:sz="4" w:space="0" w:color="auto"/>
              <w:bottom w:val="single" w:sz="4" w:space="0" w:color="auto"/>
              <w:right w:val="single" w:sz="4" w:space="0" w:color="auto"/>
              <w:tl2br w:val="nil"/>
              <w:tr2bl w:val="nil"/>
            </w:tcBorders>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第八组</w:t>
            </w:r>
          </w:p>
        </w:tc>
        <w:tc>
          <w:tcPr>
            <w:tcW w:w="2361"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r>
              <w:rPr>
                <w:rFonts w:ascii="仿宋_GB2312" w:eastAsia="仿宋_GB2312" w:hAnsi="宋体" w:hint="eastAsia"/>
                <w:sz w:val="30"/>
              </w:rPr>
              <w:t>服装</w:t>
            </w:r>
          </w:p>
        </w:tc>
        <w:tc>
          <w:tcPr>
            <w:tcW w:w="2360" w:type="dxa"/>
            <w:tcBorders>
              <w:top w:val="single" w:sz="4" w:space="0" w:color="auto"/>
              <w:left w:val="single" w:sz="4" w:space="0" w:color="auto"/>
              <w:bottom w:val="single" w:sz="4" w:space="0" w:color="auto"/>
              <w:right w:val="single" w:sz="4" w:space="0" w:color="auto"/>
              <w:tl2br w:val="nil"/>
              <w:tr2bl w:val="nil"/>
            </w:tcBorders>
            <w:vAlign w:val="center"/>
          </w:tcPr>
          <w:p w:rsidR="00857B56" w:rsidRDefault="00857B56" w:rsidP="007823B1">
            <w:pPr>
              <w:spacing w:line="560" w:lineRule="exact"/>
              <w:jc w:val="center"/>
              <w:rPr>
                <w:rFonts w:ascii="仿宋_GB2312" w:eastAsia="仿宋_GB2312" w:hAnsi="宋体"/>
                <w:sz w:val="30"/>
              </w:rPr>
            </w:pPr>
          </w:p>
        </w:tc>
      </w:tr>
    </w:tbl>
    <w:p w:rsidR="00857B56" w:rsidRPr="006E62CF" w:rsidRDefault="00857B56" w:rsidP="00857B56">
      <w:pPr>
        <w:spacing w:line="480" w:lineRule="exact"/>
        <w:ind w:leftChars="426" w:left="1795" w:hangingChars="300" w:hanging="900"/>
        <w:rPr>
          <w:rFonts w:ascii="仿宋_GB2312" w:eastAsia="仿宋_GB2312" w:hAnsi="宋体"/>
          <w:sz w:val="30"/>
        </w:rPr>
      </w:pPr>
      <w:r w:rsidRPr="006E62CF">
        <w:rPr>
          <w:rFonts w:ascii="仿宋_GB2312" w:eastAsia="仿宋_GB2312" w:hAnsi="宋体" w:hint="eastAsia"/>
          <w:sz w:val="30"/>
        </w:rPr>
        <w:t>附件：1.泉州师院“</w:t>
      </w:r>
      <w:r w:rsidRPr="006E62CF">
        <w:rPr>
          <w:rFonts w:ascii="仿宋_GB2312" w:eastAsia="仿宋_GB2312" w:hAnsi="仿宋" w:cs="仿宋" w:hint="eastAsia"/>
          <w:bCs/>
          <w:color w:val="000000"/>
          <w:kern w:val="0"/>
          <w:sz w:val="30"/>
          <w:szCs w:val="30"/>
        </w:rPr>
        <w:t>青春喜迎十九大 不忘初心跟党走</w:t>
      </w:r>
      <w:r w:rsidRPr="006E62CF">
        <w:rPr>
          <w:rFonts w:ascii="仿宋_GB2312" w:eastAsia="仿宋_GB2312" w:hAnsi="宋体" w:hint="eastAsia"/>
          <w:sz w:val="30"/>
        </w:rPr>
        <w:t>”主题班团日活动评选推荐表</w:t>
      </w:r>
    </w:p>
    <w:p w:rsidR="00857B56" w:rsidRPr="006E62CF" w:rsidRDefault="00857B56" w:rsidP="00857B56">
      <w:pPr>
        <w:spacing w:line="480" w:lineRule="exact"/>
        <w:ind w:leftChars="831" w:left="1895" w:hangingChars="50" w:hanging="150"/>
        <w:rPr>
          <w:rFonts w:ascii="仿宋_GB2312" w:eastAsia="仿宋_GB2312" w:hAnsi="宋体"/>
          <w:sz w:val="30"/>
        </w:rPr>
      </w:pPr>
      <w:r w:rsidRPr="006E62CF">
        <w:rPr>
          <w:rFonts w:ascii="仿宋_GB2312" w:eastAsia="仿宋_GB2312" w:hAnsi="宋体" w:hint="eastAsia"/>
          <w:sz w:val="30"/>
        </w:rPr>
        <w:t>2.泉州师院“</w:t>
      </w:r>
      <w:r w:rsidRPr="006E62CF">
        <w:rPr>
          <w:rFonts w:ascii="仿宋_GB2312" w:eastAsia="仿宋_GB2312" w:hAnsi="仿宋" w:cs="仿宋" w:hint="eastAsia"/>
          <w:bCs/>
          <w:color w:val="000000"/>
          <w:kern w:val="0"/>
          <w:sz w:val="30"/>
          <w:szCs w:val="30"/>
        </w:rPr>
        <w:t>青春喜迎十九大 不忘初心跟党走</w:t>
      </w:r>
      <w:r w:rsidRPr="006E62CF">
        <w:rPr>
          <w:rFonts w:ascii="仿宋_GB2312" w:eastAsia="仿宋_GB2312" w:hAnsi="宋体" w:hint="eastAsia"/>
          <w:sz w:val="30"/>
        </w:rPr>
        <w:t>”主题班团日活动设计方案</w:t>
      </w:r>
    </w:p>
    <w:p w:rsidR="00857B56" w:rsidRPr="006E62CF" w:rsidRDefault="00857B56" w:rsidP="00857B56">
      <w:pPr>
        <w:spacing w:line="480" w:lineRule="exact"/>
        <w:rPr>
          <w:rFonts w:ascii="仿宋_GB2312" w:eastAsia="仿宋_GB2312" w:hAnsi="宋体"/>
          <w:color w:val="000000"/>
          <w:kern w:val="0"/>
          <w:sz w:val="30"/>
        </w:rPr>
      </w:pPr>
      <w:r w:rsidRPr="006E62CF">
        <w:rPr>
          <w:rFonts w:ascii="仿宋_GB2312" w:eastAsia="仿宋_GB2312" w:hAnsi="宋体" w:hint="eastAsia"/>
          <w:color w:val="000000"/>
          <w:kern w:val="0"/>
          <w:sz w:val="30"/>
        </w:rPr>
        <w:t xml:space="preserve">          </w:t>
      </w:r>
    </w:p>
    <w:p w:rsidR="00857B56" w:rsidRPr="006E62CF" w:rsidRDefault="00857B56" w:rsidP="00857B56">
      <w:pPr>
        <w:spacing w:line="480" w:lineRule="exact"/>
        <w:rPr>
          <w:rFonts w:ascii="仿宋_GB2312" w:eastAsia="仿宋_GB2312" w:hAnsi="宋体"/>
          <w:color w:val="000000"/>
          <w:kern w:val="0"/>
          <w:sz w:val="30"/>
        </w:rPr>
      </w:pPr>
      <w:r w:rsidRPr="006E62CF">
        <w:rPr>
          <w:rFonts w:ascii="仿宋_GB2312" w:eastAsia="仿宋_GB2312" w:hAnsi="宋体" w:hint="eastAsia"/>
          <w:color w:val="000000"/>
          <w:kern w:val="0"/>
          <w:sz w:val="30"/>
        </w:rPr>
        <w:t xml:space="preserve"> </w:t>
      </w:r>
    </w:p>
    <w:p w:rsidR="00857B56" w:rsidRPr="006E62CF" w:rsidRDefault="00857B56" w:rsidP="00857B56">
      <w:pPr>
        <w:spacing w:line="480" w:lineRule="exact"/>
        <w:rPr>
          <w:rFonts w:ascii="仿宋_GB2312" w:eastAsia="仿宋_GB2312" w:hAnsi="宋体"/>
          <w:color w:val="000000"/>
          <w:kern w:val="0"/>
          <w:sz w:val="30"/>
        </w:rPr>
      </w:pPr>
      <w:r w:rsidRPr="006E62CF">
        <w:rPr>
          <w:rFonts w:ascii="仿宋_GB2312" w:eastAsia="仿宋_GB2312" w:hAnsi="宋体" w:hint="eastAsia"/>
          <w:color w:val="000000"/>
          <w:kern w:val="0"/>
          <w:sz w:val="30"/>
        </w:rPr>
        <w:t xml:space="preserve">                         </w:t>
      </w:r>
      <w:r w:rsidRPr="006E62CF">
        <w:rPr>
          <w:rFonts w:ascii="仿宋_GB2312" w:eastAsia="仿宋_GB2312" w:hAnsi="仿宋_GB2312" w:hint="eastAsia"/>
          <w:color w:val="000000"/>
          <w:kern w:val="0"/>
          <w:sz w:val="30"/>
        </w:rPr>
        <w:t>共青团泉州师范学院委员会</w:t>
      </w:r>
    </w:p>
    <w:p w:rsidR="00857B56" w:rsidRPr="006E62CF" w:rsidRDefault="00857B56" w:rsidP="00857B56">
      <w:pPr>
        <w:spacing w:line="480" w:lineRule="exact"/>
        <w:ind w:firstLineChars="200" w:firstLine="600"/>
        <w:rPr>
          <w:rFonts w:ascii="仿宋_GB2312" w:eastAsia="仿宋_GB2312" w:hAnsi="仿宋_GB2312"/>
          <w:sz w:val="30"/>
        </w:rPr>
      </w:pPr>
      <w:r w:rsidRPr="006E62CF">
        <w:rPr>
          <w:rFonts w:ascii="仿宋_GB2312" w:eastAsia="仿宋_GB2312" w:hAnsi="仿宋_GB2312" w:hint="eastAsia"/>
          <w:color w:val="000000"/>
          <w:kern w:val="0"/>
          <w:sz w:val="30"/>
        </w:rPr>
        <w:t xml:space="preserve">                          </w:t>
      </w:r>
      <w:r w:rsidRPr="006E62CF">
        <w:rPr>
          <w:rFonts w:ascii="仿宋_GB2312" w:eastAsia="仿宋_GB2312" w:hAnsi="仿宋_GB2312" w:hint="eastAsia"/>
          <w:sz w:val="30"/>
        </w:rPr>
        <w:t>2016年4月28日</w:t>
      </w:r>
    </w:p>
    <w:p w:rsidR="00857B56" w:rsidRDefault="00857B56" w:rsidP="00857B56">
      <w:pPr>
        <w:spacing w:line="480" w:lineRule="exact"/>
        <w:ind w:firstLineChars="200" w:firstLine="600"/>
        <w:rPr>
          <w:rFonts w:ascii="仿宋_GB2312" w:eastAsia="仿宋_GB2312" w:hAnsi="仿宋_GB2312"/>
          <w:color w:val="000000"/>
          <w:kern w:val="0"/>
          <w:sz w:val="30"/>
        </w:rPr>
      </w:pPr>
    </w:p>
    <w:p w:rsidR="00857B56" w:rsidRDefault="00857B56" w:rsidP="00857B56">
      <w:pPr>
        <w:spacing w:line="480" w:lineRule="exact"/>
        <w:ind w:firstLineChars="200" w:firstLine="600"/>
        <w:rPr>
          <w:rFonts w:ascii="仿宋_GB2312" w:eastAsia="仿宋_GB2312" w:hAnsi="仿宋_GB2312"/>
          <w:color w:val="000000"/>
          <w:kern w:val="0"/>
          <w:sz w:val="30"/>
        </w:rPr>
      </w:pPr>
    </w:p>
    <w:p w:rsidR="00857B56" w:rsidRDefault="00857B56" w:rsidP="00857B56">
      <w:pPr>
        <w:spacing w:line="480" w:lineRule="exact"/>
        <w:ind w:firstLineChars="200" w:firstLine="600"/>
        <w:rPr>
          <w:rFonts w:ascii="仿宋_GB2312" w:eastAsia="仿宋_GB2312" w:hAnsi="仿宋_GB2312"/>
          <w:color w:val="000000"/>
          <w:kern w:val="0"/>
          <w:sz w:val="30"/>
        </w:rPr>
      </w:pPr>
    </w:p>
    <w:p w:rsidR="00857B56" w:rsidRDefault="00857B56" w:rsidP="00857B56">
      <w:pPr>
        <w:spacing w:line="480" w:lineRule="exact"/>
        <w:ind w:firstLineChars="200" w:firstLine="600"/>
        <w:rPr>
          <w:rFonts w:ascii="仿宋_GB2312" w:eastAsia="仿宋_GB2312" w:hAnsi="仿宋_GB2312"/>
          <w:color w:val="000000"/>
          <w:kern w:val="0"/>
          <w:sz w:val="30"/>
        </w:rPr>
      </w:pPr>
    </w:p>
    <w:p w:rsidR="00F72B6F" w:rsidRDefault="00F72B6F" w:rsidP="00857B56">
      <w:pPr>
        <w:spacing w:line="480" w:lineRule="exact"/>
        <w:ind w:firstLineChars="200" w:firstLine="600"/>
        <w:rPr>
          <w:rFonts w:ascii="仿宋_GB2312" w:eastAsia="仿宋_GB2312" w:hAnsi="仿宋_GB2312"/>
          <w:color w:val="000000"/>
          <w:kern w:val="0"/>
          <w:sz w:val="30"/>
        </w:rPr>
      </w:pPr>
    </w:p>
    <w:p w:rsidR="00857B56" w:rsidRDefault="00857B56" w:rsidP="00857B56">
      <w:pPr>
        <w:spacing w:line="420" w:lineRule="exact"/>
        <w:rPr>
          <w:rFonts w:ascii="仿宋_GB2312" w:hAnsi="宋体"/>
          <w:sz w:val="30"/>
          <w:u w:val="thick"/>
        </w:rPr>
      </w:pPr>
      <w:r>
        <w:rPr>
          <w:rFonts w:ascii="仿宋_GB2312" w:hAnsi="宋体" w:hint="eastAsia"/>
          <w:sz w:val="30"/>
          <w:u w:val="thick"/>
        </w:rPr>
        <w:t xml:space="preserve">                                                                                    </w:t>
      </w:r>
    </w:p>
    <w:p w:rsidR="00857B56" w:rsidRDefault="00857B56" w:rsidP="00857B56">
      <w:pPr>
        <w:spacing w:line="420" w:lineRule="exact"/>
        <w:rPr>
          <w:rFonts w:ascii="仿宋_GB2312" w:eastAsia="仿宋_GB2312" w:hAnsi="宋体"/>
          <w:sz w:val="30"/>
          <w:u w:val="single"/>
        </w:rPr>
      </w:pPr>
      <w:r>
        <w:rPr>
          <w:rFonts w:ascii="仿宋_GB2312" w:hAnsi="宋体" w:hint="eastAsia"/>
          <w:sz w:val="30"/>
          <w:u w:val="single"/>
        </w:rPr>
        <w:t xml:space="preserve">  </w:t>
      </w:r>
      <w:r>
        <w:rPr>
          <w:rFonts w:ascii="仿宋_GB2312" w:eastAsia="仿宋_GB2312" w:hAnsi="宋体" w:hint="eastAsia"/>
          <w:sz w:val="30"/>
          <w:u w:val="single"/>
        </w:rPr>
        <w:t xml:space="preserve">抄送：校领导，各有关部门。                            </w:t>
      </w:r>
    </w:p>
    <w:p w:rsidR="00857B56" w:rsidRDefault="00857B56" w:rsidP="00857B56">
      <w:pPr>
        <w:rPr>
          <w:rFonts w:ascii="仿宋_GB2312" w:eastAsia="仿宋_GB2312" w:hAnsi="宋体"/>
          <w:sz w:val="30"/>
          <w:u w:val="thick"/>
        </w:rPr>
      </w:pPr>
      <w:r>
        <w:rPr>
          <w:rFonts w:ascii="仿宋_GB2312" w:eastAsia="仿宋_GB2312" w:hAnsi="宋体" w:hint="eastAsia"/>
          <w:sz w:val="30"/>
          <w:u w:val="thick"/>
        </w:rPr>
        <w:t xml:space="preserve">  共青团泉州师范学院委员会          2017年4月18日印发</w:t>
      </w:r>
    </w:p>
    <w:p w:rsidR="00290DF3" w:rsidRDefault="00290DF3">
      <w:pPr>
        <w:rPr>
          <w:rFonts w:hint="eastAsia"/>
        </w:rPr>
      </w:pPr>
    </w:p>
    <w:p w:rsidR="00586E28" w:rsidRDefault="00586E28">
      <w:pPr>
        <w:rPr>
          <w:rFonts w:hint="eastAsia"/>
        </w:rPr>
      </w:pPr>
    </w:p>
    <w:p w:rsidR="00586E28" w:rsidRDefault="00586E28">
      <w:pPr>
        <w:rPr>
          <w:rFonts w:hint="eastAsia"/>
        </w:rPr>
      </w:pPr>
    </w:p>
    <w:p w:rsidR="00586E28" w:rsidRDefault="00586E28" w:rsidP="00586E28">
      <w:pPr>
        <w:widowControl/>
        <w:spacing w:before="100" w:beforeAutospacing="1" w:after="100" w:afterAutospacing="1"/>
        <w:jc w:val="left"/>
        <w:rPr>
          <w:rFonts w:ascii="仿宋_GB2312" w:eastAsia="仿宋_GB2312" w:hAnsi="宋体"/>
          <w:sz w:val="30"/>
        </w:rPr>
      </w:pPr>
      <w:r>
        <w:rPr>
          <w:rFonts w:ascii="仿宋_GB2312" w:eastAsia="仿宋_GB2312" w:hAnsi="宋体" w:hint="eastAsia"/>
          <w:sz w:val="30"/>
        </w:rPr>
        <w:t>附件1：</w:t>
      </w:r>
    </w:p>
    <w:p w:rsidR="00586E28" w:rsidRDefault="00586E28" w:rsidP="00586E28">
      <w:pPr>
        <w:widowControl/>
        <w:spacing w:before="100" w:beforeAutospacing="1" w:after="100" w:afterAutospacing="1" w:line="400" w:lineRule="exact"/>
        <w:jc w:val="center"/>
        <w:rPr>
          <w:rFonts w:ascii="宋体" w:hAnsi="宋体"/>
          <w:b/>
          <w:sz w:val="36"/>
        </w:rPr>
      </w:pPr>
      <w:r>
        <w:rPr>
          <w:rFonts w:ascii="宋体" w:hAnsi="宋体" w:hint="eastAsia"/>
          <w:b/>
          <w:sz w:val="36"/>
        </w:rPr>
        <w:t>泉州师院“学习总书记讲话，做合格共青团员”</w:t>
      </w:r>
    </w:p>
    <w:p w:rsidR="00586E28" w:rsidRDefault="00586E28" w:rsidP="00586E28">
      <w:pPr>
        <w:widowControl/>
        <w:spacing w:before="100" w:beforeAutospacing="1" w:after="100" w:afterAutospacing="1" w:line="400" w:lineRule="exact"/>
        <w:jc w:val="center"/>
        <w:rPr>
          <w:rFonts w:ascii="宋体" w:hAnsi="宋体"/>
          <w:b/>
          <w:sz w:val="36"/>
        </w:rPr>
      </w:pPr>
      <w:r>
        <w:rPr>
          <w:rFonts w:ascii="宋体" w:hAnsi="宋体" w:hint="eastAsia"/>
          <w:b/>
          <w:sz w:val="36"/>
        </w:rPr>
        <w:t>主题班团日活动方案推荐表</w:t>
      </w:r>
    </w:p>
    <w:p w:rsidR="00586E28" w:rsidRDefault="00586E28" w:rsidP="00586E28">
      <w:pPr>
        <w:widowControl/>
        <w:spacing w:before="100" w:beforeAutospacing="1" w:after="100" w:afterAutospacing="1" w:line="400" w:lineRule="exact"/>
        <w:ind w:rightChars="-125" w:right="-263"/>
        <w:rPr>
          <w:rFonts w:ascii="仿宋_GB2312" w:eastAsia="仿宋_GB2312" w:hAnsi="宋体"/>
          <w:sz w:val="32"/>
          <w:szCs w:val="32"/>
        </w:rPr>
      </w:pPr>
      <w:r>
        <w:rPr>
          <w:rFonts w:ascii="仿宋_GB2312" w:eastAsia="仿宋_GB2312" w:hAnsi="宋体" w:hint="eastAsia"/>
          <w:sz w:val="32"/>
          <w:szCs w:val="32"/>
        </w:rPr>
        <w:t>学院：</w:t>
      </w:r>
      <w:r>
        <w:rPr>
          <w:rFonts w:ascii="仿宋_GB2312" w:eastAsia="仿宋_GB2312" w:hAnsi="宋体" w:hint="eastAsia"/>
          <w:sz w:val="32"/>
          <w:szCs w:val="32"/>
          <w:u w:val="single"/>
        </w:rPr>
        <w:t xml:space="preserve">                     </w:t>
      </w:r>
      <w:r>
        <w:rPr>
          <w:rFonts w:ascii="仿宋_GB2312" w:eastAsia="仿宋_GB2312" w:hAnsi="宋体" w:hint="eastAsia"/>
          <w:sz w:val="32"/>
          <w:szCs w:val="32"/>
        </w:rPr>
        <w:t>填表日期：</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p>
    <w:p w:rsidR="00586E28" w:rsidRDefault="00586E28" w:rsidP="00586E28">
      <w:pPr>
        <w:widowControl/>
        <w:spacing w:before="100" w:beforeAutospacing="1" w:after="100" w:afterAutospacing="1" w:line="240" w:lineRule="atLeast"/>
        <w:ind w:rightChars="-125" w:right="-263"/>
        <w:rPr>
          <w:rFonts w:ascii="宋体" w:hAnsi="宋体"/>
          <w:sz w:val="28"/>
          <w:szCs w:val="28"/>
          <w:u w:val="single"/>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联系方式：</w:t>
      </w:r>
      <w:r>
        <w:rPr>
          <w:rFonts w:ascii="宋体" w:hAnsi="宋体" w:hint="eastAsia"/>
          <w:sz w:val="28"/>
          <w:szCs w:val="28"/>
          <w:u w:val="single"/>
        </w:rPr>
        <w:t xml:space="preserve">                 </w:t>
      </w:r>
    </w:p>
    <w:tbl>
      <w:tblPr>
        <w:tblStyle w:val="a3"/>
        <w:tblW w:w="9357" w:type="dxa"/>
        <w:tblInd w:w="-318" w:type="dxa"/>
        <w:tblLayout w:type="fixed"/>
        <w:tblLook w:val="04A0" w:firstRow="1" w:lastRow="0" w:firstColumn="1" w:lastColumn="0" w:noHBand="0" w:noVBand="1"/>
      </w:tblPr>
      <w:tblGrid>
        <w:gridCol w:w="710"/>
        <w:gridCol w:w="2693"/>
        <w:gridCol w:w="1175"/>
        <w:gridCol w:w="1420"/>
        <w:gridCol w:w="2508"/>
        <w:gridCol w:w="851"/>
      </w:tblGrid>
      <w:tr w:rsidR="00586E28" w:rsidTr="00E345F8">
        <w:tc>
          <w:tcPr>
            <w:tcW w:w="710" w:type="dxa"/>
            <w:vMerge w:val="restart"/>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序号</w:t>
            </w:r>
          </w:p>
        </w:tc>
        <w:tc>
          <w:tcPr>
            <w:tcW w:w="5288" w:type="dxa"/>
            <w:gridSpan w:val="3"/>
          </w:tcPr>
          <w:p w:rsidR="00586E28" w:rsidRDefault="00586E28" w:rsidP="00E345F8">
            <w:pPr>
              <w:widowControl/>
              <w:spacing w:before="100" w:beforeAutospacing="1" w:after="100" w:afterAutospacing="1" w:line="240" w:lineRule="atLeast"/>
              <w:ind w:rightChars="-125" w:right="-263"/>
              <w:jc w:val="center"/>
              <w:rPr>
                <w:rFonts w:ascii="仿宋_GB2312" w:eastAsia="仿宋_GB2312" w:hAnsi="宋体"/>
                <w:sz w:val="32"/>
                <w:szCs w:val="32"/>
              </w:rPr>
            </w:pPr>
            <w:r>
              <w:rPr>
                <w:rFonts w:ascii="仿宋_GB2312" w:eastAsia="仿宋_GB2312" w:hAnsi="宋体" w:hint="eastAsia"/>
                <w:sz w:val="32"/>
                <w:szCs w:val="32"/>
              </w:rPr>
              <w:t>团支部</w:t>
            </w:r>
          </w:p>
        </w:tc>
        <w:tc>
          <w:tcPr>
            <w:tcW w:w="2508" w:type="dxa"/>
            <w:vMerge w:val="restart"/>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团日活动主题</w:t>
            </w:r>
          </w:p>
        </w:tc>
        <w:tc>
          <w:tcPr>
            <w:tcW w:w="851" w:type="dxa"/>
            <w:vMerge w:val="restart"/>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备注</w:t>
            </w:r>
          </w:p>
        </w:tc>
      </w:tr>
      <w:tr w:rsidR="00586E28" w:rsidTr="00E345F8">
        <w:tc>
          <w:tcPr>
            <w:tcW w:w="710" w:type="dxa"/>
            <w:vMerge/>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2693"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团支部（班级）</w:t>
            </w:r>
          </w:p>
        </w:tc>
        <w:tc>
          <w:tcPr>
            <w:tcW w:w="1175" w:type="dxa"/>
          </w:tcPr>
          <w:p w:rsidR="00586E28" w:rsidRDefault="00586E28" w:rsidP="00E345F8">
            <w:pPr>
              <w:widowControl/>
              <w:spacing w:before="100" w:beforeAutospacing="1" w:after="100" w:afterAutospacing="1" w:line="240" w:lineRule="atLeast"/>
              <w:ind w:rightChars="-125" w:right="-263" w:firstLineChars="50" w:firstLine="160"/>
              <w:rPr>
                <w:rFonts w:ascii="仿宋_GB2312" w:eastAsia="仿宋_GB2312" w:hAnsi="宋体"/>
                <w:sz w:val="32"/>
                <w:szCs w:val="32"/>
              </w:rPr>
            </w:pPr>
            <w:r>
              <w:rPr>
                <w:rFonts w:ascii="仿宋_GB2312" w:eastAsia="仿宋_GB2312" w:hAnsi="宋体" w:hint="eastAsia"/>
                <w:sz w:val="32"/>
                <w:szCs w:val="32"/>
              </w:rPr>
              <w:t>人数</w:t>
            </w:r>
          </w:p>
        </w:tc>
        <w:tc>
          <w:tcPr>
            <w:tcW w:w="142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活动地点</w:t>
            </w:r>
          </w:p>
        </w:tc>
        <w:tc>
          <w:tcPr>
            <w:tcW w:w="2508" w:type="dxa"/>
            <w:vMerge/>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851" w:type="dxa"/>
            <w:vMerge/>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r>
      <w:tr w:rsidR="00586E28" w:rsidTr="00E345F8">
        <w:trPr>
          <w:trHeight w:val="1043"/>
        </w:trPr>
        <w:tc>
          <w:tcPr>
            <w:tcW w:w="71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1</w:t>
            </w:r>
          </w:p>
        </w:tc>
        <w:tc>
          <w:tcPr>
            <w:tcW w:w="2693"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1175"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142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2508"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851"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r>
      <w:tr w:rsidR="00586E28" w:rsidTr="00E345F8">
        <w:trPr>
          <w:trHeight w:val="973"/>
        </w:trPr>
        <w:tc>
          <w:tcPr>
            <w:tcW w:w="71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2</w:t>
            </w:r>
          </w:p>
        </w:tc>
        <w:tc>
          <w:tcPr>
            <w:tcW w:w="2693"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1175"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142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2508"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851"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r>
      <w:tr w:rsidR="00586E28" w:rsidTr="00E345F8">
        <w:trPr>
          <w:trHeight w:val="1000"/>
        </w:trPr>
        <w:tc>
          <w:tcPr>
            <w:tcW w:w="71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3</w:t>
            </w:r>
          </w:p>
        </w:tc>
        <w:tc>
          <w:tcPr>
            <w:tcW w:w="2693"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1175"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1420"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2508"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c>
          <w:tcPr>
            <w:tcW w:w="851" w:type="dxa"/>
          </w:tcPr>
          <w:p w:rsidR="00586E28" w:rsidRDefault="00586E28" w:rsidP="00E345F8">
            <w:pPr>
              <w:widowControl/>
              <w:spacing w:before="100" w:beforeAutospacing="1" w:after="100" w:afterAutospacing="1" w:line="240" w:lineRule="atLeast"/>
              <w:ind w:rightChars="-125" w:right="-263"/>
              <w:rPr>
                <w:rFonts w:ascii="仿宋_GB2312" w:eastAsia="仿宋_GB2312" w:hAnsi="宋体"/>
                <w:sz w:val="32"/>
                <w:szCs w:val="32"/>
              </w:rPr>
            </w:pPr>
          </w:p>
        </w:tc>
      </w:tr>
    </w:tbl>
    <w:p w:rsidR="00586E28" w:rsidRDefault="00586E28" w:rsidP="00586E28">
      <w:pPr>
        <w:widowControl/>
        <w:spacing w:before="100" w:beforeAutospacing="1" w:after="100" w:afterAutospacing="1" w:line="240" w:lineRule="atLeast"/>
        <w:ind w:rightChars="-125" w:right="-263"/>
        <w:rPr>
          <w:rFonts w:ascii="仿宋_GB2312" w:eastAsia="仿宋_GB2312" w:hAnsi="宋体"/>
          <w:sz w:val="32"/>
          <w:szCs w:val="32"/>
        </w:rPr>
      </w:pPr>
    </w:p>
    <w:p w:rsidR="00586E28" w:rsidRDefault="00586E28" w:rsidP="00586E28">
      <w:pPr>
        <w:widowControl/>
        <w:spacing w:before="100" w:beforeAutospacing="1" w:after="100" w:afterAutospacing="1" w:line="240" w:lineRule="atLeast"/>
        <w:ind w:rightChars="-125" w:right="-263"/>
        <w:rPr>
          <w:rFonts w:ascii="仿宋_GB2312" w:eastAsia="仿宋_GB2312" w:hAnsi="宋体"/>
          <w:sz w:val="32"/>
          <w:szCs w:val="32"/>
        </w:rPr>
      </w:pPr>
      <w:r>
        <w:rPr>
          <w:rFonts w:ascii="仿宋_GB2312" w:eastAsia="仿宋_GB2312" w:hAnsi="宋体" w:hint="eastAsia"/>
          <w:sz w:val="32"/>
          <w:szCs w:val="32"/>
        </w:rPr>
        <w:t>注：学院一栏需盖学院团委公章</w:t>
      </w:r>
    </w:p>
    <w:p w:rsidR="00586E28" w:rsidRDefault="00586E28" w:rsidP="00586E28">
      <w:pPr>
        <w:widowControl/>
        <w:spacing w:before="100" w:beforeAutospacing="1" w:after="100" w:afterAutospacing="1" w:line="240" w:lineRule="atLeast"/>
        <w:ind w:rightChars="-125" w:right="-263"/>
        <w:rPr>
          <w:rFonts w:ascii="仿宋_GB2312" w:eastAsia="仿宋_GB2312" w:hAnsi="宋体"/>
          <w:sz w:val="32"/>
          <w:szCs w:val="32"/>
        </w:rPr>
      </w:pPr>
    </w:p>
    <w:p w:rsidR="00586E28" w:rsidRDefault="00586E28" w:rsidP="00586E28">
      <w:pPr>
        <w:widowControl/>
        <w:spacing w:before="100" w:beforeAutospacing="1" w:after="100" w:afterAutospacing="1" w:line="240" w:lineRule="atLeast"/>
        <w:ind w:rightChars="-125" w:right="-263"/>
        <w:rPr>
          <w:rFonts w:ascii="仿宋_GB2312" w:eastAsia="仿宋_GB2312" w:hAnsi="宋体"/>
          <w:sz w:val="32"/>
          <w:szCs w:val="32"/>
        </w:rPr>
      </w:pPr>
    </w:p>
    <w:p w:rsidR="00586E28" w:rsidRDefault="00586E28" w:rsidP="00586E28">
      <w:pPr>
        <w:rPr>
          <w:rFonts w:ascii="仿宋_GB2312" w:eastAsia="仿宋_GB2312" w:hAnsi="宋体"/>
          <w:sz w:val="30"/>
          <w:u w:val="thick"/>
        </w:rPr>
      </w:pPr>
    </w:p>
    <w:p w:rsidR="00586E28" w:rsidRDefault="00586E28" w:rsidP="00586E28"/>
    <w:p w:rsidR="00586E28" w:rsidRDefault="00586E28" w:rsidP="00586E28"/>
    <w:p w:rsidR="00586E28" w:rsidRDefault="00586E28" w:rsidP="00586E28"/>
    <w:p w:rsidR="00586E28" w:rsidRDefault="00586E28" w:rsidP="00586E28"/>
    <w:p w:rsidR="00586E28" w:rsidRDefault="00586E28" w:rsidP="00586E28">
      <w:pPr>
        <w:widowControl/>
        <w:spacing w:before="100" w:beforeAutospacing="1" w:after="100" w:afterAutospacing="1"/>
        <w:jc w:val="left"/>
        <w:rPr>
          <w:rFonts w:ascii="仿宋_GB2312" w:eastAsia="仿宋_GB2312" w:hAnsi="宋体"/>
          <w:sz w:val="32"/>
          <w:szCs w:val="32"/>
        </w:rPr>
      </w:pPr>
      <w:r>
        <w:rPr>
          <w:rFonts w:ascii="仿宋_GB2312" w:eastAsia="仿宋_GB2312" w:hAnsi="宋体" w:hint="eastAsia"/>
          <w:sz w:val="32"/>
          <w:szCs w:val="32"/>
        </w:rPr>
        <w:t>附件2：</w:t>
      </w:r>
    </w:p>
    <w:p w:rsidR="00586E28" w:rsidRDefault="00586E28" w:rsidP="00586E28">
      <w:pPr>
        <w:widowControl/>
        <w:spacing w:before="100" w:beforeAutospacing="1" w:after="100" w:afterAutospacing="1" w:line="400" w:lineRule="exact"/>
        <w:jc w:val="center"/>
        <w:rPr>
          <w:rFonts w:ascii="宋体" w:hAnsi="宋体"/>
          <w:b/>
          <w:sz w:val="36"/>
        </w:rPr>
      </w:pPr>
      <w:r>
        <w:rPr>
          <w:rFonts w:ascii="宋体" w:hAnsi="宋体" w:hint="eastAsia"/>
          <w:b/>
          <w:sz w:val="36"/>
        </w:rPr>
        <w:t>泉州师院“</w:t>
      </w:r>
      <w:r>
        <w:rPr>
          <w:rFonts w:ascii="宋体" w:hAnsi="宋体" w:hint="eastAsia"/>
          <w:b/>
          <w:color w:val="000000"/>
          <w:kern w:val="0"/>
          <w:sz w:val="36"/>
        </w:rPr>
        <w:t>学习总书记讲话，做合格共青团员</w:t>
      </w:r>
      <w:r>
        <w:rPr>
          <w:rFonts w:ascii="宋体" w:hAnsi="宋体" w:hint="eastAsia"/>
          <w:b/>
          <w:sz w:val="36"/>
        </w:rPr>
        <w:t>”</w:t>
      </w:r>
    </w:p>
    <w:p w:rsidR="00586E28" w:rsidRDefault="00586E28" w:rsidP="00586E28">
      <w:pPr>
        <w:widowControl/>
        <w:spacing w:before="100" w:beforeAutospacing="1" w:after="100" w:afterAutospacing="1" w:line="400" w:lineRule="exact"/>
        <w:jc w:val="center"/>
        <w:rPr>
          <w:rFonts w:ascii="宋体" w:hAnsi="宋体"/>
          <w:b/>
          <w:sz w:val="36"/>
          <w:szCs w:val="36"/>
        </w:rPr>
      </w:pPr>
      <w:r>
        <w:rPr>
          <w:rFonts w:ascii="宋体" w:hAnsi="宋体"/>
          <w:b/>
          <w:sz w:val="36"/>
          <w:szCs w:val="36"/>
        </w:rPr>
        <w:t>主题</w:t>
      </w:r>
      <w:r>
        <w:rPr>
          <w:rFonts w:ascii="宋体" w:hAnsi="宋体" w:hint="eastAsia"/>
          <w:b/>
          <w:sz w:val="36"/>
          <w:szCs w:val="36"/>
        </w:rPr>
        <w:t>团日活动</w:t>
      </w:r>
      <w:r>
        <w:rPr>
          <w:rFonts w:ascii="宋体" w:hAnsi="宋体"/>
          <w:b/>
          <w:sz w:val="36"/>
          <w:szCs w:val="36"/>
        </w:rPr>
        <w:t>设计方案</w:t>
      </w:r>
    </w:p>
    <w:p w:rsidR="00586E28" w:rsidRDefault="00586E28" w:rsidP="00586E28">
      <w:pPr>
        <w:spacing w:line="400" w:lineRule="exact"/>
        <w:rPr>
          <w:rFonts w:ascii="仿宋_GB2312" w:eastAsia="仿宋_GB2312" w:hAnsi="宋体"/>
          <w:sz w:val="32"/>
          <w:szCs w:val="32"/>
        </w:rPr>
      </w:pPr>
      <w:r>
        <w:rPr>
          <w:rFonts w:ascii="宋体" w:hAnsi="宋体" w:hint="eastAsia"/>
          <w:sz w:val="28"/>
          <w:szCs w:val="28"/>
        </w:rPr>
        <w:t xml:space="preserve">                            </w:t>
      </w:r>
      <w:r>
        <w:rPr>
          <w:rFonts w:ascii="仿宋_GB2312" w:eastAsia="仿宋_GB2312" w:hAnsi="宋体" w:hint="eastAsia"/>
          <w:sz w:val="32"/>
          <w:szCs w:val="32"/>
        </w:rPr>
        <w:t>填表日期：</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p>
    <w:tbl>
      <w:tblPr>
        <w:tblW w:w="8173" w:type="dxa"/>
        <w:jc w:val="center"/>
        <w:tblCellSpacing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52"/>
        <w:gridCol w:w="2176"/>
        <w:gridCol w:w="1681"/>
        <w:gridCol w:w="2364"/>
      </w:tblGrid>
      <w:tr w:rsidR="00586E28" w:rsidTr="00E345F8">
        <w:trPr>
          <w:trHeight w:val="442"/>
          <w:tblCellSpacing w:w="0" w:type="dxa"/>
          <w:jc w:val="center"/>
        </w:trPr>
        <w:tc>
          <w:tcPr>
            <w:tcW w:w="1952"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学院</w:t>
            </w:r>
          </w:p>
        </w:tc>
        <w:tc>
          <w:tcPr>
            <w:tcW w:w="2176" w:type="dxa"/>
            <w:vAlign w:val="center"/>
          </w:tcPr>
          <w:p w:rsidR="00586E28" w:rsidRDefault="00586E28" w:rsidP="00E345F8">
            <w:pPr>
              <w:jc w:val="center"/>
              <w:rPr>
                <w:rFonts w:ascii="仿宋_GB2312" w:eastAsia="仿宋_GB2312" w:hAnsi="宋体"/>
                <w:sz w:val="32"/>
                <w:szCs w:val="32"/>
              </w:rPr>
            </w:pPr>
          </w:p>
        </w:tc>
        <w:tc>
          <w:tcPr>
            <w:tcW w:w="1681"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专业班级</w:t>
            </w:r>
          </w:p>
        </w:tc>
        <w:tc>
          <w:tcPr>
            <w:tcW w:w="2364" w:type="dxa"/>
            <w:vAlign w:val="center"/>
          </w:tcPr>
          <w:p w:rsidR="00586E28" w:rsidRDefault="00586E28" w:rsidP="00E345F8">
            <w:pPr>
              <w:jc w:val="center"/>
              <w:rPr>
                <w:rFonts w:ascii="仿宋_GB2312" w:eastAsia="仿宋_GB2312" w:hAnsi="宋体"/>
                <w:sz w:val="32"/>
                <w:szCs w:val="32"/>
              </w:rPr>
            </w:pPr>
          </w:p>
        </w:tc>
      </w:tr>
      <w:tr w:rsidR="00586E28" w:rsidTr="00E345F8">
        <w:trPr>
          <w:trHeight w:val="937"/>
          <w:tblCellSpacing w:w="0" w:type="dxa"/>
          <w:jc w:val="center"/>
        </w:trPr>
        <w:tc>
          <w:tcPr>
            <w:tcW w:w="1952"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团日活动</w:t>
            </w:r>
          </w:p>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题目</w:t>
            </w:r>
          </w:p>
        </w:tc>
        <w:tc>
          <w:tcPr>
            <w:tcW w:w="6221" w:type="dxa"/>
            <w:gridSpan w:val="3"/>
            <w:vAlign w:val="center"/>
          </w:tcPr>
          <w:p w:rsidR="00586E28" w:rsidRDefault="00586E28" w:rsidP="00E345F8">
            <w:pPr>
              <w:jc w:val="center"/>
              <w:rPr>
                <w:rFonts w:ascii="仿宋_GB2312" w:eastAsia="仿宋_GB2312" w:hAnsi="宋体"/>
                <w:sz w:val="32"/>
                <w:szCs w:val="32"/>
              </w:rPr>
            </w:pPr>
          </w:p>
        </w:tc>
      </w:tr>
      <w:tr w:rsidR="00586E28" w:rsidTr="00E345F8">
        <w:trPr>
          <w:trHeight w:val="586"/>
          <w:tblCellSpacing w:w="0" w:type="dxa"/>
          <w:jc w:val="center"/>
        </w:trPr>
        <w:tc>
          <w:tcPr>
            <w:tcW w:w="1952"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时间</w:t>
            </w:r>
          </w:p>
        </w:tc>
        <w:tc>
          <w:tcPr>
            <w:tcW w:w="2176" w:type="dxa"/>
            <w:vAlign w:val="center"/>
          </w:tcPr>
          <w:p w:rsidR="00586E28" w:rsidRDefault="00586E28" w:rsidP="00E345F8">
            <w:pPr>
              <w:jc w:val="center"/>
              <w:rPr>
                <w:rFonts w:ascii="仿宋_GB2312" w:eastAsia="仿宋_GB2312" w:hAnsi="宋体"/>
                <w:sz w:val="32"/>
                <w:szCs w:val="32"/>
              </w:rPr>
            </w:pPr>
          </w:p>
        </w:tc>
        <w:tc>
          <w:tcPr>
            <w:tcW w:w="1681"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地点</w:t>
            </w:r>
          </w:p>
        </w:tc>
        <w:tc>
          <w:tcPr>
            <w:tcW w:w="2364" w:type="dxa"/>
            <w:vAlign w:val="center"/>
          </w:tcPr>
          <w:p w:rsidR="00586E28" w:rsidRDefault="00586E28" w:rsidP="00E345F8">
            <w:pPr>
              <w:jc w:val="center"/>
              <w:rPr>
                <w:rFonts w:ascii="仿宋_GB2312" w:eastAsia="仿宋_GB2312" w:hAnsi="宋体"/>
                <w:sz w:val="32"/>
                <w:szCs w:val="32"/>
              </w:rPr>
            </w:pPr>
          </w:p>
        </w:tc>
      </w:tr>
      <w:tr w:rsidR="00586E28" w:rsidTr="00E345F8">
        <w:trPr>
          <w:trHeight w:val="369"/>
          <w:tblCellSpacing w:w="0" w:type="dxa"/>
          <w:jc w:val="center"/>
        </w:trPr>
        <w:tc>
          <w:tcPr>
            <w:tcW w:w="1952"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团支书</w:t>
            </w:r>
          </w:p>
        </w:tc>
        <w:tc>
          <w:tcPr>
            <w:tcW w:w="2176" w:type="dxa"/>
            <w:vAlign w:val="center"/>
          </w:tcPr>
          <w:p w:rsidR="00586E28" w:rsidRDefault="00586E28" w:rsidP="00E345F8">
            <w:pPr>
              <w:jc w:val="center"/>
              <w:rPr>
                <w:rFonts w:ascii="仿宋_GB2312" w:eastAsia="仿宋_GB2312" w:hAnsi="宋体"/>
                <w:sz w:val="32"/>
                <w:szCs w:val="32"/>
              </w:rPr>
            </w:pPr>
          </w:p>
        </w:tc>
        <w:tc>
          <w:tcPr>
            <w:tcW w:w="1681"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联系方式</w:t>
            </w:r>
          </w:p>
        </w:tc>
        <w:tc>
          <w:tcPr>
            <w:tcW w:w="2364" w:type="dxa"/>
            <w:vAlign w:val="center"/>
          </w:tcPr>
          <w:p w:rsidR="00586E28" w:rsidRDefault="00586E28" w:rsidP="00E345F8">
            <w:pPr>
              <w:jc w:val="center"/>
              <w:rPr>
                <w:rFonts w:ascii="仿宋_GB2312" w:eastAsia="仿宋_GB2312" w:hAnsi="宋体"/>
                <w:sz w:val="32"/>
                <w:szCs w:val="32"/>
              </w:rPr>
            </w:pPr>
          </w:p>
        </w:tc>
      </w:tr>
      <w:tr w:rsidR="00586E28" w:rsidTr="00E345F8">
        <w:trPr>
          <w:trHeight w:val="363"/>
          <w:tblCellSpacing w:w="0" w:type="dxa"/>
          <w:jc w:val="center"/>
        </w:trPr>
        <w:tc>
          <w:tcPr>
            <w:tcW w:w="1952"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班级人数</w:t>
            </w:r>
          </w:p>
        </w:tc>
        <w:tc>
          <w:tcPr>
            <w:tcW w:w="2176" w:type="dxa"/>
            <w:vAlign w:val="center"/>
          </w:tcPr>
          <w:p w:rsidR="00586E28" w:rsidRDefault="00586E28" w:rsidP="00E345F8">
            <w:pPr>
              <w:jc w:val="center"/>
              <w:rPr>
                <w:rFonts w:ascii="仿宋_GB2312" w:eastAsia="仿宋_GB2312" w:hAnsi="宋体"/>
                <w:sz w:val="32"/>
                <w:szCs w:val="32"/>
              </w:rPr>
            </w:pPr>
          </w:p>
        </w:tc>
        <w:tc>
          <w:tcPr>
            <w:tcW w:w="1681" w:type="dxa"/>
            <w:vAlign w:val="center"/>
          </w:tcPr>
          <w:p w:rsidR="00586E28" w:rsidRDefault="00586E28" w:rsidP="00E345F8">
            <w:pPr>
              <w:jc w:val="center"/>
              <w:rPr>
                <w:rFonts w:ascii="仿宋_GB2312" w:eastAsia="仿宋_GB2312" w:hAnsi="宋体"/>
                <w:sz w:val="32"/>
                <w:szCs w:val="32"/>
              </w:rPr>
            </w:pPr>
          </w:p>
        </w:tc>
        <w:tc>
          <w:tcPr>
            <w:tcW w:w="2364" w:type="dxa"/>
            <w:vAlign w:val="center"/>
          </w:tcPr>
          <w:p w:rsidR="00586E28" w:rsidRDefault="00586E28" w:rsidP="00E345F8">
            <w:pPr>
              <w:jc w:val="center"/>
              <w:rPr>
                <w:rFonts w:ascii="仿宋_GB2312" w:eastAsia="仿宋_GB2312" w:hAnsi="宋体"/>
                <w:sz w:val="32"/>
                <w:szCs w:val="32"/>
              </w:rPr>
            </w:pPr>
          </w:p>
        </w:tc>
      </w:tr>
      <w:tr w:rsidR="00586E28" w:rsidTr="00E345F8">
        <w:trPr>
          <w:trHeight w:val="304"/>
          <w:tblCellSpacing w:w="0" w:type="dxa"/>
          <w:jc w:val="center"/>
        </w:trPr>
        <w:tc>
          <w:tcPr>
            <w:tcW w:w="8173" w:type="dxa"/>
            <w:gridSpan w:val="4"/>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过程方案：（详细、具体、清晰）</w:t>
            </w:r>
          </w:p>
        </w:tc>
      </w:tr>
      <w:tr w:rsidR="00586E28" w:rsidTr="00586E28">
        <w:trPr>
          <w:trHeight w:val="4310"/>
          <w:tblCellSpacing w:w="0" w:type="dxa"/>
          <w:jc w:val="center"/>
        </w:trPr>
        <w:tc>
          <w:tcPr>
            <w:tcW w:w="8173" w:type="dxa"/>
            <w:gridSpan w:val="4"/>
            <w:vAlign w:val="center"/>
          </w:tcPr>
          <w:p w:rsidR="00586E28" w:rsidRDefault="00586E28" w:rsidP="00E345F8">
            <w:pPr>
              <w:rPr>
                <w:rFonts w:ascii="仿宋_GB2312" w:eastAsia="仿宋_GB2312" w:hAnsi="宋体"/>
                <w:sz w:val="32"/>
                <w:szCs w:val="32"/>
              </w:rPr>
            </w:pPr>
          </w:p>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 xml:space="preserve">                              （可另附页）</w:t>
            </w:r>
          </w:p>
        </w:tc>
      </w:tr>
      <w:tr w:rsidR="00586E28" w:rsidTr="00E345F8">
        <w:trPr>
          <w:trHeight w:val="739"/>
          <w:tblCellSpacing w:w="0" w:type="dxa"/>
          <w:jc w:val="center"/>
        </w:trPr>
        <w:tc>
          <w:tcPr>
            <w:tcW w:w="1952" w:type="dxa"/>
            <w:vAlign w:val="center"/>
          </w:tcPr>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活动预期</w:t>
            </w:r>
          </w:p>
          <w:p w:rsidR="00586E28" w:rsidRDefault="00586E28" w:rsidP="00E345F8">
            <w:pPr>
              <w:jc w:val="center"/>
              <w:rPr>
                <w:rFonts w:ascii="仿宋_GB2312" w:eastAsia="仿宋_GB2312" w:hAnsi="宋体"/>
                <w:sz w:val="32"/>
                <w:szCs w:val="32"/>
              </w:rPr>
            </w:pPr>
            <w:r>
              <w:rPr>
                <w:rFonts w:ascii="仿宋_GB2312" w:eastAsia="仿宋_GB2312" w:hAnsi="宋体" w:hint="eastAsia"/>
                <w:sz w:val="32"/>
                <w:szCs w:val="32"/>
              </w:rPr>
              <w:t>效果</w:t>
            </w:r>
          </w:p>
        </w:tc>
        <w:tc>
          <w:tcPr>
            <w:tcW w:w="6221" w:type="dxa"/>
            <w:gridSpan w:val="3"/>
            <w:vAlign w:val="center"/>
          </w:tcPr>
          <w:p w:rsidR="00586E28" w:rsidRDefault="00586E28" w:rsidP="00E345F8">
            <w:pPr>
              <w:jc w:val="center"/>
              <w:rPr>
                <w:rFonts w:ascii="仿宋_GB2312" w:eastAsia="仿宋_GB2312" w:hAnsi="宋体"/>
                <w:sz w:val="32"/>
                <w:szCs w:val="32"/>
              </w:rPr>
            </w:pPr>
          </w:p>
        </w:tc>
      </w:tr>
    </w:tbl>
    <w:p w:rsidR="00586E28" w:rsidRPr="00586E28" w:rsidRDefault="00586E28">
      <w:bookmarkStart w:id="0" w:name="_GoBack"/>
      <w:bookmarkEnd w:id="0"/>
    </w:p>
    <w:sectPr w:rsidR="00586E28" w:rsidRPr="00586E28" w:rsidSect="00586E2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EA" w:rsidRDefault="00A359EA" w:rsidP="00586E28">
      <w:r>
        <w:separator/>
      </w:r>
    </w:p>
  </w:endnote>
  <w:endnote w:type="continuationSeparator" w:id="0">
    <w:p w:rsidR="00A359EA" w:rsidRDefault="00A359EA" w:rsidP="0058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974072"/>
      <w:docPartObj>
        <w:docPartGallery w:val="Page Numbers (Bottom of Page)"/>
        <w:docPartUnique/>
      </w:docPartObj>
    </w:sdtPr>
    <w:sdtContent>
      <w:p w:rsidR="00586E28" w:rsidRDefault="00586E28">
        <w:pPr>
          <w:pStyle w:val="a5"/>
          <w:jc w:val="right"/>
        </w:pPr>
        <w:r w:rsidRPr="00586E28">
          <w:rPr>
            <w:rFonts w:ascii="仿宋_GB2312" w:eastAsia="仿宋_GB2312" w:hint="eastAsia"/>
            <w:sz w:val="24"/>
            <w:szCs w:val="24"/>
          </w:rPr>
          <w:fldChar w:fldCharType="begin"/>
        </w:r>
        <w:r w:rsidRPr="00586E28">
          <w:rPr>
            <w:rFonts w:ascii="仿宋_GB2312" w:eastAsia="仿宋_GB2312" w:hint="eastAsia"/>
            <w:sz w:val="24"/>
            <w:szCs w:val="24"/>
          </w:rPr>
          <w:instrText>PAGE   \* MERGEFORMAT</w:instrText>
        </w:r>
        <w:r w:rsidRPr="00586E28">
          <w:rPr>
            <w:rFonts w:ascii="仿宋_GB2312" w:eastAsia="仿宋_GB2312" w:hint="eastAsia"/>
            <w:sz w:val="24"/>
            <w:szCs w:val="24"/>
          </w:rPr>
          <w:fldChar w:fldCharType="separate"/>
        </w:r>
        <w:r w:rsidRPr="00586E28">
          <w:rPr>
            <w:rFonts w:ascii="仿宋_GB2312" w:eastAsia="仿宋_GB2312"/>
            <w:noProof/>
            <w:sz w:val="24"/>
            <w:szCs w:val="24"/>
            <w:lang w:val="zh-CN"/>
          </w:rPr>
          <w:t>-</w:t>
        </w:r>
        <w:r>
          <w:rPr>
            <w:rFonts w:ascii="仿宋_GB2312" w:eastAsia="仿宋_GB2312"/>
            <w:noProof/>
            <w:sz w:val="24"/>
            <w:szCs w:val="24"/>
          </w:rPr>
          <w:t xml:space="preserve"> 2 -</w:t>
        </w:r>
        <w:r w:rsidRPr="00586E28">
          <w:rPr>
            <w:rFonts w:ascii="仿宋_GB2312" w:eastAsia="仿宋_GB2312" w:hint="eastAsia"/>
            <w:sz w:val="24"/>
            <w:szCs w:val="24"/>
          </w:rPr>
          <w:fldChar w:fldCharType="end"/>
        </w:r>
      </w:p>
    </w:sdtContent>
  </w:sdt>
  <w:p w:rsidR="00586E28" w:rsidRDefault="00586E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EA" w:rsidRDefault="00A359EA" w:rsidP="00586E28">
      <w:r>
        <w:separator/>
      </w:r>
    </w:p>
  </w:footnote>
  <w:footnote w:type="continuationSeparator" w:id="0">
    <w:p w:rsidR="00A359EA" w:rsidRDefault="00A359EA" w:rsidP="00586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56"/>
    <w:rsid w:val="00290DF3"/>
    <w:rsid w:val="00586E28"/>
    <w:rsid w:val="006467DD"/>
    <w:rsid w:val="00857B56"/>
    <w:rsid w:val="009F4851"/>
    <w:rsid w:val="00A359EA"/>
    <w:rsid w:val="00F7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B5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E2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86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6E28"/>
    <w:rPr>
      <w:rFonts w:ascii="Times New Roman" w:eastAsia="宋体" w:hAnsi="Times New Roman" w:cs="Times New Roman"/>
      <w:sz w:val="18"/>
      <w:szCs w:val="18"/>
    </w:rPr>
  </w:style>
  <w:style w:type="paragraph" w:styleId="a5">
    <w:name w:val="footer"/>
    <w:basedOn w:val="a"/>
    <w:link w:val="Char0"/>
    <w:uiPriority w:val="99"/>
    <w:unhideWhenUsed/>
    <w:rsid w:val="00586E28"/>
    <w:pPr>
      <w:tabs>
        <w:tab w:val="center" w:pos="4153"/>
        <w:tab w:val="right" w:pos="8306"/>
      </w:tabs>
      <w:snapToGrid w:val="0"/>
      <w:jc w:val="left"/>
    </w:pPr>
    <w:rPr>
      <w:sz w:val="18"/>
      <w:szCs w:val="18"/>
    </w:rPr>
  </w:style>
  <w:style w:type="character" w:customStyle="1" w:styleId="Char0">
    <w:name w:val="页脚 Char"/>
    <w:basedOn w:val="a0"/>
    <w:link w:val="a5"/>
    <w:uiPriority w:val="99"/>
    <w:rsid w:val="00586E2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B5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E2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86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6E28"/>
    <w:rPr>
      <w:rFonts w:ascii="Times New Roman" w:eastAsia="宋体" w:hAnsi="Times New Roman" w:cs="Times New Roman"/>
      <w:sz w:val="18"/>
      <w:szCs w:val="18"/>
    </w:rPr>
  </w:style>
  <w:style w:type="paragraph" w:styleId="a5">
    <w:name w:val="footer"/>
    <w:basedOn w:val="a"/>
    <w:link w:val="Char0"/>
    <w:uiPriority w:val="99"/>
    <w:unhideWhenUsed/>
    <w:rsid w:val="00586E28"/>
    <w:pPr>
      <w:tabs>
        <w:tab w:val="center" w:pos="4153"/>
        <w:tab w:val="right" w:pos="8306"/>
      </w:tabs>
      <w:snapToGrid w:val="0"/>
      <w:jc w:val="left"/>
    </w:pPr>
    <w:rPr>
      <w:sz w:val="18"/>
      <w:szCs w:val="18"/>
    </w:rPr>
  </w:style>
  <w:style w:type="character" w:customStyle="1" w:styleId="Char0">
    <w:name w:val="页脚 Char"/>
    <w:basedOn w:val="a0"/>
    <w:link w:val="a5"/>
    <w:uiPriority w:val="99"/>
    <w:rsid w:val="00586E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277</Words>
  <Characters>1585</Characters>
  <Application>Microsoft Office Word</Application>
  <DocSecurity>0</DocSecurity>
  <Lines>13</Lines>
  <Paragraphs>3</Paragraphs>
  <ScaleCrop>false</ScaleCrop>
  <Company>Lenovo</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2017-04-28T03:15:00Z</dcterms:created>
  <dcterms:modified xsi:type="dcterms:W3CDTF">2017-04-28T08:10:00Z</dcterms:modified>
</cp:coreProperties>
</file>